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  <w:r>
        <w:rPr>
          <w:rtl w:val="0"/>
        </w:rPr>
        <w:t>FITXA PE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581787</wp:posOffset>
            </wp:positionH>
            <wp:positionV relativeFrom="page">
              <wp:posOffset>1158424</wp:posOffset>
            </wp:positionV>
            <wp:extent cx="6579241" cy="8937546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scanear copia 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2592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79241" cy="89375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R A SIS</w:t>
      </w:r>
      <w:r>
        <w:rPr>
          <w:rtl w:val="0"/>
        </w:rPr>
        <w:t>É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