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87" w:rsidRPr="00B05EE4" w:rsidRDefault="00E52687" w:rsidP="00E52687">
      <w:pPr>
        <w:spacing w:line="240" w:lineRule="auto"/>
        <w:jc w:val="center"/>
        <w:rPr>
          <w:rFonts w:ascii="Arial" w:eastAsia="Calibri" w:hAnsi="Arial" w:cs="Arial"/>
          <w:b/>
          <w:bCs/>
          <w:noProof/>
          <w:sz w:val="28"/>
          <w:szCs w:val="28"/>
          <w:u w:val="single"/>
          <w:lang w:eastAsia="es-ES"/>
        </w:rPr>
      </w:pPr>
      <w:r w:rsidRPr="00B05EE4">
        <w:rPr>
          <w:rFonts w:ascii="Arial" w:eastAsia="Calibri" w:hAnsi="Arial" w:cs="Arial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04B132DB" wp14:editId="1CF8B28F">
            <wp:simplePos x="0" y="0"/>
            <wp:positionH relativeFrom="margin">
              <wp:align>right</wp:align>
            </wp:positionH>
            <wp:positionV relativeFrom="paragraph">
              <wp:posOffset>-155986</wp:posOffset>
            </wp:positionV>
            <wp:extent cx="824753" cy="914400"/>
            <wp:effectExtent l="0" t="0" r="0" b="0"/>
            <wp:wrapNone/>
            <wp:docPr id="1" name="Imagen 1" descr="C:\Users\ordenador\Desktop\CIRCULARES Y PLANTILLAS\Logo Cervantes\Cervantes 73x80 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enador\Desktop\CIRCULARES Y PLANTILLAS\Logo Cervantes\Cervantes 73x80 mm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687" w:rsidRPr="00B05EE4" w:rsidRDefault="00E52687" w:rsidP="00E52687">
      <w:pPr>
        <w:spacing w:line="240" w:lineRule="auto"/>
        <w:rPr>
          <w:rFonts w:ascii="Arial" w:eastAsia="Calibri" w:hAnsi="Arial" w:cs="Arial"/>
          <w:b/>
          <w:bCs/>
          <w:noProof/>
          <w:sz w:val="40"/>
          <w:szCs w:val="40"/>
          <w:lang w:eastAsia="es-ES"/>
        </w:rPr>
      </w:pPr>
    </w:p>
    <w:p w:rsidR="00E52687" w:rsidRPr="00EA10B8" w:rsidRDefault="00E52687" w:rsidP="00E52687">
      <w:pPr>
        <w:spacing w:line="240" w:lineRule="auto"/>
        <w:jc w:val="center"/>
        <w:rPr>
          <w:rFonts w:ascii="Tw Cen MT" w:eastAsia="Calibri" w:hAnsi="Tw Cen MT" w:cs="Arial"/>
          <w:b/>
          <w:bCs/>
          <w:color w:val="00B050"/>
          <w:sz w:val="40"/>
          <w:szCs w:val="40"/>
        </w:rPr>
      </w:pPr>
      <w:r w:rsidRPr="00EA10B8">
        <w:rPr>
          <w:rFonts w:ascii="Tw Cen MT" w:eastAsia="Calibri" w:hAnsi="Tw Cen MT" w:cs="Arial"/>
          <w:b/>
          <w:bCs/>
          <w:color w:val="00B050"/>
          <w:sz w:val="40"/>
          <w:szCs w:val="40"/>
        </w:rPr>
        <w:t xml:space="preserve">MATERIAL ESCOLAR PARA </w:t>
      </w:r>
      <w:r w:rsidR="007A4566">
        <w:rPr>
          <w:rFonts w:ascii="Tw Cen MT" w:eastAsia="Calibri" w:hAnsi="Tw Cen MT" w:cs="Arial"/>
          <w:b/>
          <w:bCs/>
          <w:color w:val="00B050"/>
          <w:sz w:val="56"/>
          <w:szCs w:val="56"/>
        </w:rPr>
        <w:t>5</w:t>
      </w:r>
      <w:r w:rsidRPr="00EA10B8">
        <w:rPr>
          <w:rFonts w:ascii="Tw Cen MT" w:eastAsia="Calibri" w:hAnsi="Tw Cen MT" w:cs="Arial"/>
          <w:b/>
          <w:bCs/>
          <w:color w:val="00B050"/>
          <w:sz w:val="56"/>
          <w:szCs w:val="56"/>
        </w:rPr>
        <w:t>º</w:t>
      </w:r>
      <w:r w:rsidRPr="00EA10B8">
        <w:rPr>
          <w:rFonts w:ascii="Tw Cen MT" w:eastAsia="Calibri" w:hAnsi="Tw Cen MT" w:cs="Arial"/>
          <w:b/>
          <w:bCs/>
          <w:color w:val="00B050"/>
          <w:sz w:val="40"/>
          <w:szCs w:val="40"/>
        </w:rPr>
        <w:t>EP</w:t>
      </w:r>
    </w:p>
    <w:p w:rsidR="00E52687" w:rsidRPr="00831359" w:rsidRDefault="00E52687" w:rsidP="00E52687">
      <w:pPr>
        <w:spacing w:line="240" w:lineRule="auto"/>
        <w:rPr>
          <w:rFonts w:ascii="Tw Cen MT" w:eastAsia="Calibri" w:hAnsi="Tw Cen MT" w:cs="Arial"/>
          <w:sz w:val="24"/>
          <w:szCs w:val="24"/>
        </w:rPr>
      </w:pPr>
    </w:p>
    <w:p w:rsidR="00E52687" w:rsidRPr="00A61476" w:rsidRDefault="00E52687" w:rsidP="00E52687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 xml:space="preserve">Estimadas familias, </w:t>
      </w:r>
    </w:p>
    <w:p w:rsidR="00E52687" w:rsidRDefault="00E52687" w:rsidP="00E52687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E52687" w:rsidRPr="00A61476" w:rsidRDefault="00E52687" w:rsidP="00E52687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>Para el próximo curso es</w:t>
      </w:r>
      <w:r w:rsidR="00F43690">
        <w:rPr>
          <w:rFonts w:ascii="Tw Cen MT" w:eastAsia="Calibri" w:hAnsi="Tw Cen MT" w:cs="Arial"/>
          <w:sz w:val="28"/>
          <w:szCs w:val="28"/>
        </w:rPr>
        <w:t>colar, el material que vuestros</w:t>
      </w:r>
      <w:r w:rsidR="00020892">
        <w:rPr>
          <w:rFonts w:ascii="Tw Cen MT" w:eastAsia="Calibri" w:hAnsi="Tw Cen MT" w:cs="Arial"/>
          <w:sz w:val="28"/>
          <w:szCs w:val="28"/>
        </w:rPr>
        <w:t xml:space="preserve"> hijo</w:t>
      </w:r>
      <w:r w:rsidR="00F43690">
        <w:rPr>
          <w:rFonts w:ascii="Tw Cen MT" w:eastAsia="Calibri" w:hAnsi="Tw Cen MT" w:cs="Arial"/>
          <w:sz w:val="28"/>
          <w:szCs w:val="28"/>
        </w:rPr>
        <w:t>s</w:t>
      </w:r>
      <w:r w:rsidRPr="00A61476">
        <w:rPr>
          <w:rFonts w:ascii="Tw Cen MT" w:eastAsia="Calibri" w:hAnsi="Tw Cen MT" w:cs="Arial"/>
          <w:sz w:val="28"/>
          <w:szCs w:val="28"/>
        </w:rPr>
        <w:t xml:space="preserve"> debe</w:t>
      </w:r>
      <w:r w:rsidR="00F43690">
        <w:rPr>
          <w:rFonts w:ascii="Tw Cen MT" w:eastAsia="Calibri" w:hAnsi="Tw Cen MT" w:cs="Arial"/>
          <w:sz w:val="28"/>
          <w:szCs w:val="28"/>
        </w:rPr>
        <w:t>n</w:t>
      </w:r>
      <w:r w:rsidRPr="00A61476">
        <w:rPr>
          <w:rFonts w:ascii="Tw Cen MT" w:eastAsia="Calibri" w:hAnsi="Tw Cen MT" w:cs="Arial"/>
          <w:sz w:val="28"/>
          <w:szCs w:val="28"/>
        </w:rPr>
        <w:t xml:space="preserve"> traer al colegio en septiembre es el siguiente:</w:t>
      </w:r>
    </w:p>
    <w:p w:rsidR="00020892" w:rsidRPr="00A61476" w:rsidRDefault="00020892" w:rsidP="00020892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020892" w:rsidRDefault="00020892" w:rsidP="00020892">
      <w:pPr>
        <w:spacing w:line="240" w:lineRule="auto"/>
        <w:rPr>
          <w:rFonts w:ascii="Tw Cen MT" w:eastAsia="Calibri" w:hAnsi="Tw Cen MT" w:cs="Arial"/>
          <w:b/>
          <w:color w:val="C00000"/>
          <w:sz w:val="28"/>
          <w:szCs w:val="28"/>
        </w:rPr>
      </w:pPr>
      <w:r w:rsidRPr="00EA10B8">
        <w:rPr>
          <w:rFonts w:ascii="Tw Cen MT" w:eastAsia="Calibri" w:hAnsi="Tw Cen MT" w:cs="Arial"/>
          <w:b/>
          <w:color w:val="C00000"/>
          <w:sz w:val="28"/>
          <w:szCs w:val="28"/>
        </w:rPr>
        <w:t>MATERIAL ESCOLAR</w:t>
      </w:r>
    </w:p>
    <w:p w:rsidR="00020892" w:rsidRPr="003D6CE0" w:rsidRDefault="00020892" w:rsidP="00020892">
      <w:pPr>
        <w:jc w:val="both"/>
        <w:rPr>
          <w:rFonts w:ascii="Tw Cen MT" w:hAnsi="Tw Cen MT"/>
          <w:sz w:val="28"/>
          <w:szCs w:val="28"/>
        </w:rPr>
      </w:pPr>
    </w:p>
    <w:p w:rsidR="00020892" w:rsidRPr="00B330DE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 xml:space="preserve">1 archivador </w:t>
      </w:r>
      <w:r w:rsidRPr="00D84B88">
        <w:rPr>
          <w:rFonts w:ascii="Tw Cen MT" w:hAnsi="Tw Cen MT" w:cs="Arial"/>
          <w:sz w:val="28"/>
          <w:szCs w:val="28"/>
        </w:rPr>
        <w:t>de 4 anillas.</w:t>
      </w:r>
    </w:p>
    <w:p w:rsidR="00020892" w:rsidRPr="00D84B88" w:rsidRDefault="002C6A7E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>10 s</w:t>
      </w:r>
      <w:r w:rsidR="00020892" w:rsidRPr="00D84B88">
        <w:rPr>
          <w:rFonts w:ascii="Tw Cen MT" w:hAnsi="Tw Cen MT" w:cs="Arial"/>
          <w:b/>
          <w:sz w:val="28"/>
          <w:szCs w:val="28"/>
        </w:rPr>
        <w:t>eparadores de colores</w:t>
      </w:r>
      <w:r w:rsidR="00020892" w:rsidRPr="00D84B88">
        <w:rPr>
          <w:rFonts w:ascii="Tw Cen MT" w:hAnsi="Tw Cen MT" w:cs="Arial"/>
          <w:sz w:val="28"/>
          <w:szCs w:val="28"/>
        </w:rPr>
        <w:t xml:space="preserve"> para ar</w:t>
      </w:r>
      <w:r>
        <w:rPr>
          <w:rFonts w:ascii="Tw Cen MT" w:hAnsi="Tw Cen MT" w:cs="Arial"/>
          <w:sz w:val="28"/>
          <w:szCs w:val="28"/>
        </w:rPr>
        <w:t>chivador (1paquete contiene 10 unidades</w:t>
      </w:r>
      <w:r w:rsidR="00020892" w:rsidRPr="00D84B88">
        <w:rPr>
          <w:rFonts w:ascii="Tw Cen MT" w:hAnsi="Tw Cen MT" w:cs="Arial"/>
          <w:sz w:val="28"/>
          <w:szCs w:val="28"/>
        </w:rPr>
        <w:t>).</w:t>
      </w:r>
    </w:p>
    <w:p w:rsidR="00020892" w:rsidRPr="00D84B88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b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10 fundas de plástico</w:t>
      </w:r>
      <w:r>
        <w:rPr>
          <w:rFonts w:ascii="Tw Cen MT" w:hAnsi="Tw Cen MT" w:cs="Arial"/>
          <w:b/>
          <w:sz w:val="28"/>
          <w:szCs w:val="28"/>
        </w:rPr>
        <w:t>.</w:t>
      </w:r>
      <w:r w:rsidRPr="00D84B88">
        <w:rPr>
          <w:rFonts w:ascii="Tw Cen MT" w:hAnsi="Tw Cen MT" w:cs="Arial"/>
          <w:b/>
          <w:sz w:val="28"/>
          <w:szCs w:val="28"/>
        </w:rPr>
        <w:t xml:space="preserve"> </w:t>
      </w:r>
    </w:p>
    <w:p w:rsidR="00020892" w:rsidRPr="00D84B88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recambio de 100 hojas de cuadros</w:t>
      </w:r>
      <w:r w:rsidRPr="00D84B88">
        <w:rPr>
          <w:rFonts w:ascii="Tw Cen MT" w:hAnsi="Tw Cen MT" w:cs="Arial"/>
          <w:sz w:val="28"/>
          <w:szCs w:val="28"/>
        </w:rPr>
        <w:t xml:space="preserve"> (para Matemática</w:t>
      </w:r>
      <w:r>
        <w:rPr>
          <w:rFonts w:ascii="Tw Cen MT" w:hAnsi="Tw Cen MT" w:cs="Arial"/>
          <w:sz w:val="28"/>
          <w:szCs w:val="28"/>
        </w:rPr>
        <w:t>s y Conocimiento del Medio</w:t>
      </w:r>
      <w:r w:rsidRPr="00D84B88">
        <w:rPr>
          <w:rFonts w:ascii="Tw Cen MT" w:hAnsi="Tw Cen MT" w:cs="Arial"/>
          <w:sz w:val="28"/>
          <w:szCs w:val="28"/>
        </w:rPr>
        <w:t>).</w:t>
      </w:r>
    </w:p>
    <w:p w:rsidR="00020892" w:rsidRPr="00D84B88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recambio de 100 hojas de UNA línea</w:t>
      </w:r>
      <w:r w:rsidRPr="00D84B88">
        <w:rPr>
          <w:rFonts w:ascii="Tw Cen MT" w:hAnsi="Tw Cen MT" w:cs="Arial"/>
          <w:sz w:val="28"/>
          <w:szCs w:val="28"/>
        </w:rPr>
        <w:t xml:space="preserve"> (para Lengua Castellana, </w:t>
      </w:r>
      <w:proofErr w:type="spellStart"/>
      <w:r w:rsidRPr="00D84B88">
        <w:rPr>
          <w:rFonts w:ascii="Tw Cen MT" w:hAnsi="Tw Cen MT" w:cs="Arial"/>
          <w:sz w:val="28"/>
          <w:szCs w:val="28"/>
        </w:rPr>
        <w:t>Llengua</w:t>
      </w:r>
      <w:proofErr w:type="spellEnd"/>
      <w:r w:rsidRPr="00D84B88">
        <w:rPr>
          <w:rFonts w:ascii="Tw Cen MT" w:hAnsi="Tw Cen MT" w:cs="Arial"/>
          <w:sz w:val="28"/>
          <w:szCs w:val="28"/>
        </w:rPr>
        <w:t xml:space="preserve"> Valenciana, </w:t>
      </w:r>
      <w:r w:rsidR="00083B22">
        <w:rPr>
          <w:rFonts w:ascii="Tw Cen MT" w:hAnsi="Tw Cen MT" w:cs="Arial"/>
          <w:sz w:val="28"/>
          <w:szCs w:val="28"/>
        </w:rPr>
        <w:t xml:space="preserve">Conocimiento del Medio, </w:t>
      </w:r>
      <w:bookmarkStart w:id="0" w:name="_GoBack"/>
      <w:bookmarkEnd w:id="0"/>
      <w:r w:rsidRPr="00D84B88">
        <w:rPr>
          <w:rFonts w:ascii="Tw Cen MT" w:hAnsi="Tw Cen MT" w:cs="Arial"/>
          <w:sz w:val="28"/>
          <w:szCs w:val="28"/>
        </w:rPr>
        <w:t>Religión/</w:t>
      </w:r>
      <w:r w:rsidR="00083B22">
        <w:rPr>
          <w:rFonts w:ascii="Tw Cen MT" w:hAnsi="Tw Cen MT" w:cs="Arial"/>
          <w:sz w:val="28"/>
          <w:szCs w:val="28"/>
        </w:rPr>
        <w:t xml:space="preserve">Atención Educativa </w:t>
      </w:r>
      <w:r w:rsidRPr="00D84B88">
        <w:rPr>
          <w:rFonts w:ascii="Tw Cen MT" w:hAnsi="Tw Cen MT" w:cs="Arial"/>
          <w:sz w:val="28"/>
          <w:szCs w:val="28"/>
        </w:rPr>
        <w:t>e Inglés).</w:t>
      </w:r>
    </w:p>
    <w:p w:rsidR="00020892" w:rsidRPr="00D84B88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b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paquete de arandelas autoadhesivas.</w:t>
      </w:r>
    </w:p>
    <w:p w:rsidR="00020892" w:rsidRPr="00A61476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1 libreta </w:t>
      </w:r>
      <w:r w:rsidRPr="00810338">
        <w:rPr>
          <w:rFonts w:ascii="Tw Cen MT" w:hAnsi="Tw Cen MT" w:cstheme="majorBidi"/>
          <w:sz w:val="28"/>
          <w:szCs w:val="28"/>
        </w:rPr>
        <w:t>tamaño A4</w:t>
      </w:r>
      <w:r w:rsidRPr="00A61476">
        <w:rPr>
          <w:rFonts w:ascii="Tw Cen MT" w:hAnsi="Tw Cen MT" w:cstheme="majorBidi"/>
          <w:b/>
          <w:sz w:val="28"/>
          <w:szCs w:val="28"/>
        </w:rPr>
        <w:t xml:space="preserve"> de pentagramas</w:t>
      </w:r>
      <w:r>
        <w:rPr>
          <w:rFonts w:ascii="Tw Cen MT" w:hAnsi="Tw Cen MT" w:cstheme="majorBidi"/>
          <w:sz w:val="28"/>
          <w:szCs w:val="28"/>
        </w:rPr>
        <w:t xml:space="preserve"> para el área de Música.</w:t>
      </w:r>
    </w:p>
    <w:p w:rsidR="00020892" w:rsidRPr="0046429C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1 libreta </w:t>
      </w:r>
      <w:r w:rsidRPr="00810338">
        <w:rPr>
          <w:rFonts w:ascii="Tw Cen MT" w:hAnsi="Tw Cen MT" w:cstheme="majorBidi"/>
          <w:sz w:val="28"/>
          <w:szCs w:val="28"/>
        </w:rPr>
        <w:t>pequeña A5</w:t>
      </w:r>
      <w:r w:rsidRPr="00A61476">
        <w:rPr>
          <w:rFonts w:ascii="Tw Cen MT" w:hAnsi="Tw Cen MT" w:cstheme="majorBidi"/>
          <w:b/>
          <w:sz w:val="28"/>
          <w:szCs w:val="28"/>
        </w:rPr>
        <w:t xml:space="preserve"> de </w:t>
      </w:r>
      <w:r w:rsidR="00810338">
        <w:rPr>
          <w:rFonts w:ascii="Tw Cen MT" w:hAnsi="Tw Cen MT" w:cstheme="majorBidi"/>
          <w:b/>
          <w:sz w:val="28"/>
          <w:szCs w:val="28"/>
        </w:rPr>
        <w:t>doble pauta</w:t>
      </w:r>
      <w:r>
        <w:rPr>
          <w:rFonts w:ascii="Tw Cen MT" w:hAnsi="Tw Cen MT" w:cstheme="majorBidi"/>
          <w:sz w:val="28"/>
          <w:szCs w:val="28"/>
        </w:rPr>
        <w:t>. U</w:t>
      </w:r>
      <w:r w:rsidRPr="00A61476">
        <w:rPr>
          <w:rFonts w:ascii="Tw Cen MT" w:hAnsi="Tw Cen MT" w:cstheme="majorBidi"/>
          <w:sz w:val="28"/>
          <w:szCs w:val="28"/>
        </w:rPr>
        <w:t xml:space="preserve">tilizaremos </w:t>
      </w:r>
      <w:r>
        <w:rPr>
          <w:rFonts w:ascii="Tw Cen MT" w:hAnsi="Tw Cen MT" w:cstheme="majorBidi"/>
          <w:sz w:val="28"/>
          <w:szCs w:val="28"/>
        </w:rPr>
        <w:t xml:space="preserve">la misma libreta </w:t>
      </w:r>
      <w:r w:rsidRPr="00A61476">
        <w:rPr>
          <w:rFonts w:ascii="Tw Cen MT" w:hAnsi="Tw Cen MT" w:cstheme="majorBidi"/>
          <w:sz w:val="28"/>
          <w:szCs w:val="28"/>
        </w:rPr>
        <w:t>de 3º a 6º de P</w:t>
      </w:r>
      <w:r>
        <w:rPr>
          <w:rFonts w:ascii="Tw Cen MT" w:hAnsi="Tw Cen MT" w:cstheme="majorBidi"/>
          <w:sz w:val="28"/>
          <w:szCs w:val="28"/>
        </w:rPr>
        <w:t>rimaria p</w:t>
      </w:r>
      <w:r w:rsidRPr="00A61476">
        <w:rPr>
          <w:rFonts w:ascii="Tw Cen MT" w:hAnsi="Tw Cen MT" w:cstheme="majorBidi"/>
          <w:sz w:val="28"/>
          <w:szCs w:val="28"/>
        </w:rPr>
        <w:t>ara el proyecto de vocabulario de Valenciano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3D6CE0" w:rsidRDefault="00020892" w:rsidP="00020892">
      <w:pPr>
        <w:pStyle w:val="Prrafodelista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D84B88">
        <w:rPr>
          <w:rFonts w:ascii="Tw Cen MT" w:hAnsi="Tw Cen MT" w:cstheme="majorBidi"/>
          <w:b/>
          <w:sz w:val="28"/>
          <w:szCs w:val="28"/>
        </w:rPr>
        <w:t>Estuche</w:t>
      </w:r>
      <w:r>
        <w:rPr>
          <w:rFonts w:ascii="Tw Cen MT" w:hAnsi="Tw Cen MT" w:cstheme="majorBidi"/>
          <w:sz w:val="28"/>
          <w:szCs w:val="28"/>
        </w:rPr>
        <w:t xml:space="preserve"> de tela.</w:t>
      </w:r>
    </w:p>
    <w:p w:rsidR="00020892" w:rsidRPr="00A61476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1</w:t>
      </w:r>
      <w:r w:rsidRPr="00A61476">
        <w:rPr>
          <w:rFonts w:ascii="Tw Cen MT" w:hAnsi="Tw Cen MT" w:cstheme="majorBidi"/>
          <w:b/>
          <w:sz w:val="28"/>
          <w:szCs w:val="28"/>
        </w:rPr>
        <w:t xml:space="preserve"> bolíg</w:t>
      </w:r>
      <w:r>
        <w:rPr>
          <w:rFonts w:ascii="Tw Cen MT" w:hAnsi="Tw Cen MT" w:cstheme="majorBidi"/>
          <w:b/>
          <w:sz w:val="28"/>
          <w:szCs w:val="28"/>
        </w:rPr>
        <w:t xml:space="preserve">rafo de cada color: </w:t>
      </w:r>
      <w:r w:rsidRPr="00731C58">
        <w:rPr>
          <w:rFonts w:ascii="Tw Cen MT" w:hAnsi="Tw Cen MT" w:cstheme="majorBidi"/>
          <w:sz w:val="28"/>
          <w:szCs w:val="28"/>
        </w:rPr>
        <w:t>verde, negro, rojo y azul.</w:t>
      </w:r>
      <w:r>
        <w:rPr>
          <w:rFonts w:ascii="Tw Cen MT" w:hAnsi="Tw Cen MT" w:cstheme="majorBidi"/>
          <w:b/>
          <w:sz w:val="28"/>
          <w:szCs w:val="28"/>
        </w:rPr>
        <w:t xml:space="preserve"> </w:t>
      </w:r>
    </w:p>
    <w:p w:rsidR="00020892" w:rsidRPr="00A61476" w:rsidRDefault="00F43690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 w:cstheme="majorBidi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1 lápiz,</w:t>
      </w:r>
      <w:r w:rsidR="00020892" w:rsidRPr="00A61476">
        <w:rPr>
          <w:rFonts w:ascii="Tw Cen MT" w:hAnsi="Tw Cen MT" w:cstheme="majorBidi"/>
          <w:sz w:val="28"/>
          <w:szCs w:val="28"/>
        </w:rPr>
        <w:t xml:space="preserve"> se recomienda marca </w:t>
      </w:r>
      <w:proofErr w:type="spellStart"/>
      <w:r w:rsidR="00020892" w:rsidRPr="00A61476">
        <w:rPr>
          <w:rFonts w:ascii="Tw Cen MT" w:hAnsi="Tw Cen MT" w:cstheme="majorBidi"/>
          <w:sz w:val="28"/>
          <w:szCs w:val="28"/>
        </w:rPr>
        <w:t>Staedler</w:t>
      </w:r>
      <w:proofErr w:type="spellEnd"/>
      <w:r w:rsidR="00020892">
        <w:rPr>
          <w:rFonts w:ascii="Tw Cen MT" w:hAnsi="Tw Cen MT" w:cstheme="majorBidi"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Goma de borrar.</w:t>
      </w:r>
    </w:p>
    <w:p w:rsidR="00020892" w:rsidRPr="00A61476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Sacapuntas</w:t>
      </w:r>
      <w:r w:rsidRPr="00A61476">
        <w:rPr>
          <w:rFonts w:ascii="Tw Cen MT" w:hAnsi="Tw Cen MT" w:cstheme="majorBidi"/>
          <w:sz w:val="28"/>
          <w:szCs w:val="28"/>
        </w:rPr>
        <w:t xml:space="preserve"> con depósito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 w:cstheme="majorBidi"/>
          <w:sz w:val="28"/>
          <w:szCs w:val="28"/>
        </w:rPr>
      </w:pPr>
      <w:r w:rsidRPr="00CC3530">
        <w:rPr>
          <w:rFonts w:ascii="Tw Cen MT" w:hAnsi="Tw Cen MT" w:cstheme="majorBidi"/>
          <w:b/>
          <w:sz w:val="28"/>
          <w:szCs w:val="28"/>
        </w:rPr>
        <w:t>Rotuladores fluorescentes</w:t>
      </w:r>
      <w:r w:rsidRPr="00CC3530">
        <w:rPr>
          <w:rFonts w:ascii="Tw Cen MT" w:hAnsi="Tw Cen MT" w:cstheme="majorBidi"/>
          <w:sz w:val="28"/>
          <w:szCs w:val="28"/>
        </w:rPr>
        <w:t xml:space="preserve"> (</w:t>
      </w:r>
      <w:proofErr w:type="spellStart"/>
      <w:r w:rsidRPr="00CC3530">
        <w:rPr>
          <w:rFonts w:ascii="Tw Cen MT" w:hAnsi="Tw Cen MT" w:cstheme="majorBidi"/>
          <w:sz w:val="28"/>
          <w:szCs w:val="28"/>
        </w:rPr>
        <w:t>subrayadores</w:t>
      </w:r>
      <w:proofErr w:type="spellEnd"/>
      <w:r w:rsidRPr="00CC3530">
        <w:rPr>
          <w:rFonts w:ascii="Tw Cen MT" w:hAnsi="Tw Cen MT" w:cstheme="majorBidi"/>
          <w:sz w:val="28"/>
          <w:szCs w:val="28"/>
        </w:rPr>
        <w:t>):</w:t>
      </w:r>
      <w:r>
        <w:rPr>
          <w:rFonts w:ascii="Tw Cen MT" w:hAnsi="Tw Cen MT" w:cstheme="majorBidi"/>
          <w:sz w:val="28"/>
          <w:szCs w:val="28"/>
        </w:rPr>
        <w:t xml:space="preserve"> amarillo, rosa y </w:t>
      </w:r>
      <w:r w:rsidRPr="00A61476">
        <w:rPr>
          <w:rFonts w:ascii="Tw Cen MT" w:hAnsi="Tw Cen MT" w:cstheme="majorBidi"/>
          <w:sz w:val="28"/>
          <w:szCs w:val="28"/>
        </w:rPr>
        <w:t>azul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Lápices de colores</w:t>
      </w:r>
      <w:r>
        <w:rPr>
          <w:rFonts w:ascii="Tw Cen MT" w:hAnsi="Tw Cen MT" w:cstheme="majorBidi"/>
          <w:sz w:val="28"/>
          <w:szCs w:val="28"/>
        </w:rPr>
        <w:t xml:space="preserve"> y </w:t>
      </w:r>
      <w:r w:rsidRPr="001321F3">
        <w:rPr>
          <w:rFonts w:ascii="Tw Cen MT" w:hAnsi="Tw Cen MT" w:cstheme="majorBidi"/>
          <w:b/>
          <w:sz w:val="28"/>
          <w:szCs w:val="28"/>
        </w:rPr>
        <w:t>ceras de colores</w:t>
      </w:r>
      <w:r>
        <w:rPr>
          <w:rFonts w:ascii="Tw Cen MT" w:hAnsi="Tw Cen MT" w:cstheme="majorBidi"/>
          <w:sz w:val="28"/>
          <w:szCs w:val="28"/>
        </w:rPr>
        <w:t xml:space="preserve"> (tipo </w:t>
      </w:r>
      <w:proofErr w:type="spellStart"/>
      <w:r>
        <w:rPr>
          <w:rFonts w:ascii="Tw Cen MT" w:hAnsi="Tw Cen MT" w:cstheme="majorBidi"/>
          <w:sz w:val="28"/>
          <w:szCs w:val="28"/>
        </w:rPr>
        <w:t>Plastidecor</w:t>
      </w:r>
      <w:proofErr w:type="spellEnd"/>
      <w:r>
        <w:rPr>
          <w:rFonts w:ascii="Tw Cen MT" w:hAnsi="Tw Cen MT" w:cstheme="majorBidi"/>
          <w:sz w:val="28"/>
          <w:szCs w:val="28"/>
        </w:rPr>
        <w:t>/</w:t>
      </w:r>
      <w:proofErr w:type="spellStart"/>
      <w:r>
        <w:rPr>
          <w:rFonts w:ascii="Tw Cen MT" w:hAnsi="Tw Cen MT" w:cstheme="majorBidi"/>
          <w:sz w:val="28"/>
          <w:szCs w:val="28"/>
        </w:rPr>
        <w:t>Bic</w:t>
      </w:r>
      <w:proofErr w:type="spellEnd"/>
      <w:r>
        <w:rPr>
          <w:rFonts w:ascii="Tw Cen MT" w:hAnsi="Tw Cen MT" w:cstheme="majorBidi"/>
          <w:sz w:val="28"/>
          <w:szCs w:val="28"/>
        </w:rPr>
        <w:t>).</w:t>
      </w:r>
    </w:p>
    <w:p w:rsidR="00020892" w:rsidRPr="00FA49C3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Rotuladores </w:t>
      </w:r>
      <w:r w:rsidRPr="00A61476">
        <w:rPr>
          <w:rFonts w:ascii="Tw Cen MT" w:hAnsi="Tw Cen MT" w:cstheme="majorBidi"/>
          <w:sz w:val="28"/>
          <w:szCs w:val="28"/>
        </w:rPr>
        <w:t>de punta fina y gruesa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A8626B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 xml:space="preserve">Corrector en cinta </w:t>
      </w:r>
      <w:r w:rsidRPr="00FA49C3">
        <w:rPr>
          <w:rFonts w:ascii="Tw Cen MT" w:hAnsi="Tw Cen MT" w:cstheme="majorBidi"/>
          <w:sz w:val="28"/>
          <w:szCs w:val="28"/>
        </w:rPr>
        <w:t>(NO líquido)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46429C" w:rsidRDefault="00020892" w:rsidP="00020892">
      <w:pPr>
        <w:pStyle w:val="Prrafodelista"/>
        <w:numPr>
          <w:ilvl w:val="0"/>
          <w:numId w:val="7"/>
        </w:num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 xml:space="preserve">1 paquete de folios blancos </w:t>
      </w:r>
      <w:r w:rsidRPr="00A8626B">
        <w:rPr>
          <w:rFonts w:ascii="Tw Cen MT" w:hAnsi="Tw Cen MT" w:cstheme="majorBidi"/>
          <w:sz w:val="28"/>
          <w:szCs w:val="28"/>
        </w:rPr>
        <w:t>de 100 hojas</w:t>
      </w:r>
      <w:r w:rsidR="00731C58">
        <w:rPr>
          <w:rFonts w:ascii="Tw Cen MT" w:hAnsi="Tw Cen MT" w:cstheme="majorBidi"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Juego completo de reglas</w:t>
      </w:r>
      <w:r w:rsidRPr="00A61476">
        <w:rPr>
          <w:rFonts w:ascii="Tw Cen MT" w:hAnsi="Tw Cen MT" w:cstheme="majorBidi"/>
          <w:sz w:val="28"/>
          <w:szCs w:val="28"/>
        </w:rPr>
        <w:t xml:space="preserve"> (semicírculo, regla, escuadra y cartabón)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Flauta HOHNER.</w:t>
      </w:r>
    </w:p>
    <w:p w:rsidR="00020892" w:rsidRPr="00A61476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b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Compás</w:t>
      </w:r>
      <w:r>
        <w:rPr>
          <w:rFonts w:ascii="Tw Cen MT" w:hAnsi="Tw Cen MT" w:cstheme="majorBidi"/>
          <w:b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Tijeras</w:t>
      </w:r>
      <w:r w:rsidRPr="00A61476">
        <w:rPr>
          <w:rFonts w:ascii="Tw Cen MT" w:hAnsi="Tw Cen MT" w:cstheme="majorBidi"/>
          <w:sz w:val="28"/>
          <w:szCs w:val="28"/>
        </w:rPr>
        <w:t xml:space="preserve"> de punta redonda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Pegamento</w:t>
      </w:r>
      <w:r w:rsidRPr="00A61476">
        <w:rPr>
          <w:rFonts w:ascii="Tw Cen MT" w:hAnsi="Tw Cen MT" w:cstheme="majorBidi"/>
          <w:sz w:val="28"/>
          <w:szCs w:val="28"/>
        </w:rPr>
        <w:t xml:space="preserve"> de barra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1321F3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lastRenderedPageBreak/>
        <w:t>Diccionario de Lengua Española</w:t>
      </w:r>
      <w:r>
        <w:rPr>
          <w:rFonts w:ascii="Tw Cen MT" w:hAnsi="Tw Cen MT" w:cstheme="majorBidi"/>
          <w:sz w:val="28"/>
          <w:szCs w:val="28"/>
        </w:rPr>
        <w:t>.</w:t>
      </w:r>
    </w:p>
    <w:p w:rsidR="00020892" w:rsidRPr="00A61476" w:rsidRDefault="00020892" w:rsidP="00020892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proofErr w:type="spellStart"/>
      <w:r>
        <w:rPr>
          <w:rFonts w:ascii="Tw Cen MT" w:hAnsi="Tw Cen MT" w:cstheme="majorBidi"/>
          <w:b/>
          <w:sz w:val="28"/>
          <w:szCs w:val="28"/>
        </w:rPr>
        <w:t>Diccionari</w:t>
      </w:r>
      <w:proofErr w:type="spellEnd"/>
      <w:r>
        <w:rPr>
          <w:rFonts w:ascii="Tw Cen MT" w:hAnsi="Tw Cen MT" w:cstheme="majorBidi"/>
          <w:b/>
          <w:sz w:val="28"/>
          <w:szCs w:val="28"/>
        </w:rPr>
        <w:t xml:space="preserve"> de la </w:t>
      </w:r>
      <w:proofErr w:type="spellStart"/>
      <w:r>
        <w:rPr>
          <w:rFonts w:ascii="Tw Cen MT" w:hAnsi="Tw Cen MT" w:cstheme="majorBidi"/>
          <w:b/>
          <w:sz w:val="28"/>
          <w:szCs w:val="28"/>
        </w:rPr>
        <w:t>Llengua</w:t>
      </w:r>
      <w:proofErr w:type="spellEnd"/>
      <w:r>
        <w:rPr>
          <w:rFonts w:ascii="Tw Cen MT" w:hAnsi="Tw Cen MT" w:cstheme="majorBidi"/>
          <w:b/>
          <w:sz w:val="28"/>
          <w:szCs w:val="28"/>
        </w:rPr>
        <w:t xml:space="preserve"> Valenciana.</w:t>
      </w:r>
    </w:p>
    <w:p w:rsidR="00020892" w:rsidRPr="00F43690" w:rsidRDefault="00020892" w:rsidP="004118E7">
      <w:pPr>
        <w:pStyle w:val="Prrafodelista"/>
        <w:numPr>
          <w:ilvl w:val="0"/>
          <w:numId w:val="3"/>
        </w:num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  <w:r w:rsidRPr="00F43690">
        <w:rPr>
          <w:rFonts w:ascii="Tw Cen MT" w:hAnsi="Tw Cen MT"/>
          <w:sz w:val="28"/>
          <w:szCs w:val="28"/>
        </w:rPr>
        <w:t xml:space="preserve">Una </w:t>
      </w:r>
      <w:r w:rsidRPr="00F43690">
        <w:rPr>
          <w:rFonts w:ascii="Tw Cen MT" w:hAnsi="Tw Cen MT"/>
          <w:b/>
          <w:sz w:val="28"/>
          <w:szCs w:val="28"/>
        </w:rPr>
        <w:t>mochila</w:t>
      </w:r>
      <w:r w:rsidRPr="00F43690">
        <w:rPr>
          <w:rFonts w:ascii="Tw Cen MT" w:hAnsi="Tw Cen MT"/>
          <w:sz w:val="28"/>
          <w:szCs w:val="28"/>
        </w:rPr>
        <w:t xml:space="preserve"> </w:t>
      </w:r>
      <w:r w:rsidR="00F43690">
        <w:rPr>
          <w:rFonts w:ascii="Tw Cen MT" w:hAnsi="Tw Cen MT"/>
          <w:sz w:val="28"/>
          <w:szCs w:val="28"/>
        </w:rPr>
        <w:t>grande.</w:t>
      </w:r>
    </w:p>
    <w:p w:rsidR="00F43690" w:rsidRDefault="00F43690" w:rsidP="00F43690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</w:p>
    <w:p w:rsidR="00F43690" w:rsidRPr="00F43690" w:rsidRDefault="00F43690" w:rsidP="00F43690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</w:p>
    <w:p w:rsidR="00020892" w:rsidRPr="00724F74" w:rsidRDefault="00020892" w:rsidP="00020892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  <w:r w:rsidRPr="00724F74">
        <w:rPr>
          <w:rFonts w:ascii="Tw Cen MT" w:eastAsia="Calibri" w:hAnsi="Tw Cen MT" w:cs="Arial"/>
          <w:b/>
          <w:bCs/>
          <w:color w:val="C00000"/>
          <w:sz w:val="28"/>
          <w:szCs w:val="28"/>
        </w:rPr>
        <w:t>IMPORTANTE</w:t>
      </w:r>
    </w:p>
    <w:p w:rsidR="00020892" w:rsidRDefault="00020892" w:rsidP="00020892">
      <w:pPr>
        <w:spacing w:line="240" w:lineRule="auto"/>
        <w:rPr>
          <w:rFonts w:ascii="Tw Cen MT" w:eastAsia="Calibri" w:hAnsi="Tw Cen MT" w:cs="Arial"/>
          <w:b/>
          <w:bCs/>
          <w:sz w:val="28"/>
          <w:szCs w:val="28"/>
        </w:rPr>
      </w:pPr>
    </w:p>
    <w:p w:rsidR="00020892" w:rsidRPr="00724F74" w:rsidRDefault="00020892" w:rsidP="00020892">
      <w:pPr>
        <w:pStyle w:val="Prrafodelista"/>
        <w:numPr>
          <w:ilvl w:val="0"/>
          <w:numId w:val="8"/>
        </w:numPr>
        <w:spacing w:line="240" w:lineRule="auto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T</w:t>
      </w:r>
      <w:r w:rsidRPr="00724F74">
        <w:rPr>
          <w:rFonts w:ascii="Tw Cen MT" w:eastAsia="Calibri" w:hAnsi="Tw Cen MT" w:cs="Arial"/>
          <w:sz w:val="28"/>
          <w:szCs w:val="28"/>
        </w:rPr>
        <w:t xml:space="preserve">raer todos los libros </w:t>
      </w:r>
      <w:r w:rsidRPr="00724F74">
        <w:rPr>
          <w:rFonts w:ascii="Tw Cen MT" w:eastAsia="Calibri" w:hAnsi="Tw Cen MT" w:cs="Arial"/>
          <w:b/>
          <w:sz w:val="28"/>
          <w:szCs w:val="28"/>
        </w:rPr>
        <w:t>forrados y con el nombre puesto en la portada</w:t>
      </w:r>
      <w:r w:rsidRPr="00724F74">
        <w:rPr>
          <w:rFonts w:ascii="Tw Cen MT" w:eastAsia="Calibri" w:hAnsi="Tw Cen MT" w:cs="Arial"/>
          <w:sz w:val="28"/>
          <w:szCs w:val="28"/>
        </w:rPr>
        <w:t>. De los libros de Lengua y Matemáticas solamente deberán traer en septiembre los del 1º trimestre. Los libros del 2º y 3º trimestre de Lengua y Matemáticas se quedarán guardados en casa hasta que los tutores lo</w:t>
      </w:r>
      <w:r w:rsidR="009B7041">
        <w:rPr>
          <w:rFonts w:ascii="Tw Cen MT" w:eastAsia="Calibri" w:hAnsi="Tw Cen MT" w:cs="Arial"/>
          <w:sz w:val="28"/>
          <w:szCs w:val="28"/>
        </w:rPr>
        <w:t>s</w:t>
      </w:r>
      <w:r w:rsidRPr="00724F74">
        <w:rPr>
          <w:rFonts w:ascii="Tw Cen MT" w:eastAsia="Calibri" w:hAnsi="Tw Cen MT" w:cs="Arial"/>
          <w:sz w:val="28"/>
          <w:szCs w:val="28"/>
        </w:rPr>
        <w:t xml:space="preserve"> pidan.</w:t>
      </w:r>
    </w:p>
    <w:p w:rsidR="00020892" w:rsidRPr="003A4627" w:rsidRDefault="00F43690" w:rsidP="00020892">
      <w:pPr>
        <w:numPr>
          <w:ilvl w:val="0"/>
          <w:numId w:val="2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Si vuestro</w:t>
      </w:r>
      <w:r w:rsidR="00020892">
        <w:rPr>
          <w:rFonts w:ascii="Tw Cen MT" w:eastAsia="Calibri" w:hAnsi="Tw Cen MT" w:cs="Arial"/>
          <w:sz w:val="28"/>
          <w:szCs w:val="28"/>
        </w:rPr>
        <w:t xml:space="preserve"> hijo pertenece al </w:t>
      </w:r>
      <w:r w:rsidR="00020892" w:rsidRPr="00087BE4">
        <w:rPr>
          <w:rFonts w:ascii="Tw Cen MT" w:eastAsia="Calibri" w:hAnsi="Tw Cen MT" w:cs="Arial"/>
          <w:b/>
          <w:sz w:val="28"/>
          <w:szCs w:val="28"/>
        </w:rPr>
        <w:t>Banco de Libros</w:t>
      </w:r>
      <w:r w:rsidR="00020892">
        <w:rPr>
          <w:rFonts w:ascii="Tw Cen MT" w:eastAsia="Calibri" w:hAnsi="Tw Cen MT" w:cs="Arial"/>
          <w:sz w:val="28"/>
          <w:szCs w:val="28"/>
        </w:rPr>
        <w:t xml:space="preserve">, </w:t>
      </w:r>
      <w:r w:rsidR="00731C58">
        <w:rPr>
          <w:rFonts w:ascii="Tw Cen MT" w:eastAsia="Calibri" w:hAnsi="Tw Cen MT" w:cs="Arial"/>
          <w:sz w:val="28"/>
          <w:szCs w:val="28"/>
        </w:rPr>
        <w:t>el tutor le dará los libros de 5</w:t>
      </w:r>
      <w:r w:rsidR="00020892">
        <w:rPr>
          <w:rFonts w:ascii="Tw Cen MT" w:eastAsia="Calibri" w:hAnsi="Tw Cen MT" w:cs="Arial"/>
          <w:sz w:val="28"/>
          <w:szCs w:val="28"/>
        </w:rPr>
        <w:t xml:space="preserve">º </w:t>
      </w:r>
      <w:r w:rsidR="00231920">
        <w:rPr>
          <w:rFonts w:ascii="Tw Cen MT" w:eastAsia="Calibri" w:hAnsi="Tw Cen MT" w:cs="Arial"/>
          <w:sz w:val="28"/>
          <w:szCs w:val="28"/>
        </w:rPr>
        <w:t>a lo largo del mes de</w:t>
      </w:r>
      <w:r w:rsidR="00020892">
        <w:rPr>
          <w:rFonts w:ascii="Tw Cen MT" w:eastAsia="Calibri" w:hAnsi="Tw Cen MT" w:cs="Arial"/>
          <w:sz w:val="28"/>
          <w:szCs w:val="28"/>
        </w:rPr>
        <w:t xml:space="preserve"> septiembre.</w:t>
      </w:r>
      <w:r w:rsidR="00231920">
        <w:rPr>
          <w:rFonts w:ascii="Tw Cen MT" w:eastAsia="Calibri" w:hAnsi="Tw Cen MT" w:cs="Arial"/>
          <w:sz w:val="28"/>
          <w:szCs w:val="28"/>
        </w:rPr>
        <w:t xml:space="preserve"> </w:t>
      </w:r>
      <w:r w:rsidR="00231920">
        <w:rPr>
          <w:rFonts w:ascii="Tw Cen MT" w:eastAsia="Calibri" w:hAnsi="Tw Cen MT" w:cs="Arial"/>
          <w:b/>
          <w:sz w:val="28"/>
          <w:szCs w:val="28"/>
        </w:rPr>
        <w:t xml:space="preserve">Recordamos </w:t>
      </w:r>
      <w:r w:rsidR="00231920">
        <w:rPr>
          <w:rFonts w:ascii="Tw Cen MT" w:eastAsia="Calibri" w:hAnsi="Tw Cen MT" w:cs="Arial"/>
          <w:sz w:val="28"/>
          <w:szCs w:val="28"/>
        </w:rPr>
        <w:t xml:space="preserve">que los </w:t>
      </w:r>
      <w:r w:rsidR="00231920">
        <w:rPr>
          <w:rFonts w:ascii="Tw Cen MT" w:eastAsia="Calibri" w:hAnsi="Tw Cen MT" w:cs="Arial"/>
          <w:b/>
          <w:sz w:val="28"/>
          <w:szCs w:val="28"/>
        </w:rPr>
        <w:t xml:space="preserve">libros de Plástica y el </w:t>
      </w:r>
      <w:proofErr w:type="spellStart"/>
      <w:r w:rsidR="00231920">
        <w:rPr>
          <w:rFonts w:ascii="Tw Cen MT" w:eastAsia="Calibri" w:hAnsi="Tw Cen MT" w:cs="Arial"/>
          <w:b/>
          <w:sz w:val="28"/>
          <w:szCs w:val="28"/>
        </w:rPr>
        <w:t>Workbook</w:t>
      </w:r>
      <w:proofErr w:type="spellEnd"/>
      <w:r w:rsidR="00231920">
        <w:rPr>
          <w:rFonts w:ascii="Tw Cen MT" w:eastAsia="Calibri" w:hAnsi="Tw Cen MT" w:cs="Arial"/>
          <w:sz w:val="28"/>
          <w:szCs w:val="28"/>
        </w:rPr>
        <w:t xml:space="preserve"> de </w:t>
      </w:r>
      <w:proofErr w:type="gramStart"/>
      <w:r w:rsidR="00231920">
        <w:rPr>
          <w:rFonts w:ascii="Tw Cen MT" w:eastAsia="Calibri" w:hAnsi="Tw Cen MT" w:cs="Arial"/>
          <w:sz w:val="28"/>
          <w:szCs w:val="28"/>
        </w:rPr>
        <w:t>Inglés</w:t>
      </w:r>
      <w:proofErr w:type="gramEnd"/>
      <w:r w:rsidR="00231920">
        <w:rPr>
          <w:rFonts w:ascii="Tw Cen MT" w:eastAsia="Calibri" w:hAnsi="Tw Cen MT" w:cs="Arial"/>
          <w:sz w:val="28"/>
          <w:szCs w:val="28"/>
        </w:rPr>
        <w:t xml:space="preserve"> no entran en el banco de libros y hay que comprarlos.</w:t>
      </w:r>
    </w:p>
    <w:p w:rsidR="00020892" w:rsidRDefault="00020892" w:rsidP="00020892">
      <w:pPr>
        <w:numPr>
          <w:ilvl w:val="0"/>
          <w:numId w:val="2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 w:rsidRPr="003A4627">
        <w:rPr>
          <w:rFonts w:ascii="Tw Cen MT" w:eastAsia="Calibri" w:hAnsi="Tw Cen MT" w:cs="Arial"/>
          <w:sz w:val="28"/>
          <w:szCs w:val="28"/>
        </w:rPr>
        <w:t xml:space="preserve">Se recomienda poner el </w:t>
      </w:r>
      <w:r w:rsidRPr="003A4627">
        <w:rPr>
          <w:rFonts w:ascii="Tw Cen MT" w:eastAsia="Calibri" w:hAnsi="Tw Cen MT" w:cs="Arial"/>
          <w:b/>
          <w:sz w:val="28"/>
          <w:szCs w:val="28"/>
        </w:rPr>
        <w:t>nombre</w:t>
      </w:r>
      <w:r>
        <w:rPr>
          <w:rFonts w:ascii="Tw Cen MT" w:eastAsia="Calibri" w:hAnsi="Tw Cen MT" w:cs="Arial"/>
          <w:sz w:val="28"/>
          <w:szCs w:val="28"/>
        </w:rPr>
        <w:t xml:space="preserve"> del alumno en</w:t>
      </w:r>
      <w:r w:rsidRPr="003A4627">
        <w:rPr>
          <w:rFonts w:ascii="Tw Cen MT" w:eastAsia="Calibri" w:hAnsi="Tw Cen MT" w:cs="Arial"/>
          <w:sz w:val="28"/>
          <w:szCs w:val="28"/>
        </w:rPr>
        <w:t xml:space="preserve"> todo el material fungible.</w:t>
      </w:r>
    </w:p>
    <w:p w:rsidR="00020892" w:rsidRDefault="00020892" w:rsidP="00020892">
      <w:pPr>
        <w:spacing w:line="240" w:lineRule="auto"/>
        <w:ind w:left="720"/>
        <w:contextualSpacing/>
        <w:jc w:val="both"/>
        <w:rPr>
          <w:rFonts w:ascii="Tw Cen MT" w:eastAsia="Calibri" w:hAnsi="Tw Cen MT" w:cs="Arial"/>
          <w:sz w:val="28"/>
          <w:szCs w:val="28"/>
        </w:rPr>
      </w:pPr>
    </w:p>
    <w:p w:rsidR="00020892" w:rsidRPr="00A61476" w:rsidRDefault="00020892" w:rsidP="00020892">
      <w:pPr>
        <w:spacing w:line="240" w:lineRule="auto"/>
        <w:jc w:val="both"/>
        <w:rPr>
          <w:rFonts w:ascii="Tw Cen MT" w:hAnsi="Tw Cen MT" w:cs="Arial"/>
          <w:sz w:val="28"/>
          <w:szCs w:val="28"/>
        </w:rPr>
      </w:pPr>
    </w:p>
    <w:p w:rsidR="00020892" w:rsidRPr="0044604B" w:rsidRDefault="00020892" w:rsidP="00020892">
      <w:pPr>
        <w:jc w:val="center"/>
        <w:rPr>
          <w:rFonts w:ascii="Ink Free" w:hAnsi="Ink Free" w:cs="Times New Roman"/>
          <w:b/>
          <w:color w:val="00B0F0"/>
          <w:sz w:val="32"/>
          <w:szCs w:val="32"/>
        </w:rPr>
      </w:pPr>
      <w:r w:rsidRPr="0044604B">
        <w:rPr>
          <w:rFonts w:ascii="Ink Free" w:hAnsi="Ink Free" w:cs="Times New Roman"/>
          <w:b/>
          <w:color w:val="00B0F0"/>
          <w:sz w:val="32"/>
          <w:szCs w:val="32"/>
        </w:rPr>
        <w:t>Recuerden que deberán comprar solo lo que no tengan. Todo lo que conserven del curso anterior es válido si está en buen estado.</w:t>
      </w:r>
    </w:p>
    <w:p w:rsidR="00020892" w:rsidRPr="0044604B" w:rsidRDefault="00020892" w:rsidP="00020892">
      <w:pPr>
        <w:jc w:val="center"/>
        <w:rPr>
          <w:rFonts w:ascii="Ink Free" w:hAnsi="Ink Free" w:cs="Times New Roman"/>
          <w:b/>
          <w:color w:val="00B0F0"/>
          <w:sz w:val="32"/>
          <w:szCs w:val="32"/>
        </w:rPr>
      </w:pPr>
      <w:r w:rsidRPr="0044604B">
        <w:rPr>
          <w:rFonts w:ascii="Ink Free" w:hAnsi="Ink Free" w:cs="Times New Roman"/>
          <w:b/>
          <w:color w:val="00B0F0"/>
          <w:sz w:val="32"/>
          <w:szCs w:val="32"/>
        </w:rPr>
        <w:t>Es muy importante que todo el material de su hijo tenga su nombre.</w:t>
      </w:r>
    </w:p>
    <w:p w:rsidR="00020892" w:rsidRDefault="00020892" w:rsidP="00020892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</w:p>
    <w:p w:rsidR="00020892" w:rsidRPr="00A61476" w:rsidRDefault="00F43690" w:rsidP="00020892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Gracias por vuestra</w:t>
      </w:r>
      <w:r w:rsidR="00020892" w:rsidRPr="00A61476">
        <w:rPr>
          <w:rFonts w:ascii="Tw Cen MT" w:eastAsia="Calibri" w:hAnsi="Tw Cen MT" w:cs="Arial"/>
          <w:sz w:val="28"/>
          <w:szCs w:val="28"/>
        </w:rPr>
        <w:t xml:space="preserve"> colaboración.</w:t>
      </w:r>
    </w:p>
    <w:p w:rsidR="00020892" w:rsidRDefault="00020892" w:rsidP="00020892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</w:p>
    <w:p w:rsidR="00020892" w:rsidRPr="00A61476" w:rsidRDefault="00020892" w:rsidP="00020892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</w:p>
    <w:p w:rsidR="00020892" w:rsidRPr="00A61476" w:rsidRDefault="00020892" w:rsidP="00020892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 xml:space="preserve">Un saludo, </w:t>
      </w:r>
    </w:p>
    <w:p w:rsidR="00020892" w:rsidRPr="00A61476" w:rsidRDefault="00731C58" w:rsidP="00020892">
      <w:pPr>
        <w:jc w:val="right"/>
        <w:rPr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Los tutores de 5</w:t>
      </w:r>
      <w:r w:rsidR="00020892" w:rsidRPr="00A61476">
        <w:rPr>
          <w:rFonts w:ascii="Tw Cen MT" w:eastAsia="Calibri" w:hAnsi="Tw Cen MT" w:cs="Arial"/>
          <w:sz w:val="28"/>
          <w:szCs w:val="28"/>
        </w:rPr>
        <w:t>ºEP</w:t>
      </w:r>
    </w:p>
    <w:p w:rsidR="005B0BE9" w:rsidRDefault="005B0BE9"/>
    <w:sectPr w:rsidR="005B0BE9" w:rsidSect="00B05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20FE"/>
      </v:shape>
    </w:pict>
  </w:numPicBullet>
  <w:abstractNum w:abstractNumId="0" w15:restartNumberingAfterBreak="0">
    <w:nsid w:val="20483458"/>
    <w:multiLevelType w:val="hybridMultilevel"/>
    <w:tmpl w:val="BAC832C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937"/>
    <w:multiLevelType w:val="hybridMultilevel"/>
    <w:tmpl w:val="FA8EC8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E6353"/>
    <w:multiLevelType w:val="hybridMultilevel"/>
    <w:tmpl w:val="6CE4C1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012D7"/>
    <w:multiLevelType w:val="hybridMultilevel"/>
    <w:tmpl w:val="FB684C2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A06FB"/>
    <w:multiLevelType w:val="hybridMultilevel"/>
    <w:tmpl w:val="D6680FBE"/>
    <w:lvl w:ilvl="0" w:tplc="B3CC1C72">
      <w:numFmt w:val="bullet"/>
      <w:lvlText w:val="-"/>
      <w:lvlJc w:val="left"/>
      <w:pPr>
        <w:ind w:left="720" w:hanging="360"/>
      </w:pPr>
      <w:rPr>
        <w:rFonts w:ascii="Boo" w:eastAsiaTheme="minorHAnsi" w:hAnsi="Bo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6045"/>
    <w:multiLevelType w:val="hybridMultilevel"/>
    <w:tmpl w:val="14AAFDE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D796D"/>
    <w:multiLevelType w:val="multilevel"/>
    <w:tmpl w:val="52EEF1E0"/>
    <w:lvl w:ilvl="0">
      <w:numFmt w:val="bullet"/>
      <w:lvlText w:val="-"/>
      <w:lvlJc w:val="left"/>
      <w:pPr>
        <w:ind w:left="720" w:hanging="360"/>
      </w:pPr>
      <w:rPr>
        <w:rFonts w:ascii="Boo" w:eastAsiaTheme="minorHAnsi" w:hAnsi="Boo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CB12CD"/>
    <w:multiLevelType w:val="hybridMultilevel"/>
    <w:tmpl w:val="4768BA7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87"/>
    <w:rsid w:val="00020892"/>
    <w:rsid w:val="00083B22"/>
    <w:rsid w:val="001321F3"/>
    <w:rsid w:val="00231920"/>
    <w:rsid w:val="00272D5B"/>
    <w:rsid w:val="002C6A7E"/>
    <w:rsid w:val="003E2728"/>
    <w:rsid w:val="00554866"/>
    <w:rsid w:val="005B0BE9"/>
    <w:rsid w:val="00731C58"/>
    <w:rsid w:val="007A4566"/>
    <w:rsid w:val="00810338"/>
    <w:rsid w:val="009B7041"/>
    <w:rsid w:val="009D700D"/>
    <w:rsid w:val="00C9239F"/>
    <w:rsid w:val="00E52687"/>
    <w:rsid w:val="00F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5DFC"/>
  <w15:chartTrackingRefBased/>
  <w15:docId w15:val="{F2371CB0-13EE-4C60-A958-7E542293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687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ordenador</cp:lastModifiedBy>
  <cp:revision>3</cp:revision>
  <cp:lastPrinted>2022-06-28T11:33:00Z</cp:lastPrinted>
  <dcterms:created xsi:type="dcterms:W3CDTF">2022-07-07T16:28:00Z</dcterms:created>
  <dcterms:modified xsi:type="dcterms:W3CDTF">2022-07-08T10:32:00Z</dcterms:modified>
</cp:coreProperties>
</file>