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5568" w14:textId="62776541" w:rsidR="00DC09E4" w:rsidRDefault="20D6C71A" w:rsidP="0BFF73B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BFF73B8">
        <w:rPr>
          <w:rFonts w:ascii="Times New Roman" w:eastAsia="Calibri" w:hAnsi="Times New Roman" w:cs="Calibri"/>
          <w:b/>
          <w:bCs/>
          <w:sz w:val="24"/>
          <w:szCs w:val="24"/>
        </w:rPr>
        <w:t>INFORMACIÓ OPTATIVITAT IES LA VEREDA</w:t>
      </w:r>
    </w:p>
    <w:p w14:paraId="25B93315" w14:textId="2C7F754B" w:rsidR="00DC09E4" w:rsidRDefault="001D2560">
      <w:pPr>
        <w:ind w:left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</w:t>
      </w:r>
      <w:r w:rsidR="005B675F">
        <w:rPr>
          <w:rFonts w:ascii="Times New Roman" w:hAnsi="Times New Roman"/>
          <w:b/>
          <w:bCs/>
          <w:sz w:val="24"/>
          <w:szCs w:val="24"/>
        </w:rPr>
        <w:t xml:space="preserve">4 </w:t>
      </w:r>
      <w:r>
        <w:rPr>
          <w:rFonts w:ascii="Times New Roman" w:hAnsi="Times New Roman"/>
          <w:b/>
          <w:bCs/>
          <w:sz w:val="24"/>
          <w:szCs w:val="24"/>
        </w:rPr>
        <w:t xml:space="preserve">ESO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Tablaconcuadrcula"/>
        <w:tblW w:w="9015" w:type="dxa"/>
        <w:tblLayout w:type="fixed"/>
        <w:tblLook w:val="06A0" w:firstRow="1" w:lastRow="0" w:firstColumn="1" w:lastColumn="0" w:noHBand="1" w:noVBand="1"/>
      </w:tblPr>
      <w:tblGrid>
        <w:gridCol w:w="2161"/>
        <w:gridCol w:w="2550"/>
        <w:gridCol w:w="4304"/>
      </w:tblGrid>
      <w:tr w:rsidR="00DC09E4" w14:paraId="16D2C5C7" w14:textId="77777777" w:rsidTr="001D2560">
        <w:trPr>
          <w:trHeight w:val="390"/>
        </w:trPr>
        <w:tc>
          <w:tcPr>
            <w:tcW w:w="2161" w:type="dxa"/>
            <w:shd w:val="clear" w:color="auto" w:fill="ADD58A"/>
            <w:vAlign w:val="center"/>
          </w:tcPr>
          <w:p w14:paraId="173888A3" w14:textId="77777777" w:rsidR="00DC09E4" w:rsidRDefault="001D25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ASSIGNATURA</w:t>
            </w:r>
          </w:p>
        </w:tc>
        <w:tc>
          <w:tcPr>
            <w:tcW w:w="6854" w:type="dxa"/>
            <w:gridSpan w:val="2"/>
            <w:shd w:val="clear" w:color="auto" w:fill="ADD58A"/>
            <w:vAlign w:val="center"/>
          </w:tcPr>
          <w:p w14:paraId="672A6659" w14:textId="2DD9E81F" w:rsidR="00DC09E4" w:rsidRDefault="005B67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FORMACIÓN Y ORIENTACIÓN PERSONAL Y PROFESIONAL</w:t>
            </w:r>
          </w:p>
        </w:tc>
      </w:tr>
      <w:tr w:rsidR="00DC09E4" w14:paraId="528F49C6" w14:textId="77777777" w:rsidTr="001D2560">
        <w:tc>
          <w:tcPr>
            <w:tcW w:w="2161" w:type="dxa"/>
            <w:shd w:val="clear" w:color="auto" w:fill="ADD58A"/>
            <w:vAlign w:val="center"/>
          </w:tcPr>
          <w:p w14:paraId="0094AA13" w14:textId="77777777" w:rsidR="00DC09E4" w:rsidRDefault="001D25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CURS</w:t>
            </w:r>
          </w:p>
        </w:tc>
        <w:tc>
          <w:tcPr>
            <w:tcW w:w="6854" w:type="dxa"/>
            <w:gridSpan w:val="2"/>
            <w:shd w:val="clear" w:color="auto" w:fill="ADD58A"/>
            <w:vAlign w:val="center"/>
          </w:tcPr>
          <w:p w14:paraId="286547FA" w14:textId="55E9D8D5" w:rsidR="00DC09E4" w:rsidRDefault="50D312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CF0A18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-202</w:t>
            </w:r>
            <w:r w:rsidR="00CF0A18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DC09E4" w14:paraId="50517E09" w14:textId="77777777" w:rsidTr="001D2560">
        <w:tc>
          <w:tcPr>
            <w:tcW w:w="4711" w:type="dxa"/>
            <w:gridSpan w:val="2"/>
            <w:shd w:val="clear" w:color="auto" w:fill="C2E0AE"/>
            <w:vAlign w:val="center"/>
          </w:tcPr>
          <w:p w14:paraId="5617268F" w14:textId="77777777" w:rsidR="00DC09E4" w:rsidRDefault="001D25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PERTANY AL DEPARTAMENT DE/D’</w:t>
            </w:r>
          </w:p>
        </w:tc>
        <w:tc>
          <w:tcPr>
            <w:tcW w:w="4304" w:type="dxa"/>
            <w:shd w:val="clear" w:color="auto" w:fill="C2E0AE"/>
            <w:vAlign w:val="center"/>
          </w:tcPr>
          <w:p w14:paraId="0A37501D" w14:textId="180BEB6C" w:rsidR="00DC09E4" w:rsidRDefault="002B5E1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FOL</w:t>
            </w:r>
          </w:p>
        </w:tc>
      </w:tr>
      <w:tr w:rsidR="00DC09E4" w14:paraId="171E52B6" w14:textId="77777777" w:rsidTr="001D2560">
        <w:tc>
          <w:tcPr>
            <w:tcW w:w="4711" w:type="dxa"/>
            <w:gridSpan w:val="2"/>
            <w:shd w:val="clear" w:color="auto" w:fill="C2E0AE"/>
            <w:vAlign w:val="center"/>
          </w:tcPr>
          <w:p w14:paraId="37934F30" w14:textId="77777777" w:rsidR="00DC09E4" w:rsidRDefault="001D25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LLENGUA VEHICULAR</w:t>
            </w:r>
          </w:p>
        </w:tc>
        <w:tc>
          <w:tcPr>
            <w:tcW w:w="4304" w:type="dxa"/>
            <w:shd w:val="clear" w:color="auto" w:fill="C2E0AE"/>
            <w:vAlign w:val="center"/>
          </w:tcPr>
          <w:p w14:paraId="5DAB6C7B" w14:textId="26F77D18" w:rsidR="00DC09E4" w:rsidRDefault="002B5E1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CASTELLANO</w:t>
            </w:r>
            <w:r w:rsidR="005B675F">
              <w:rPr>
                <w:rFonts w:ascii="Times New Roman" w:eastAsia="Calibri" w:hAnsi="Times New Roman"/>
                <w:sz w:val="24"/>
                <w:szCs w:val="24"/>
              </w:rPr>
              <w:t>/ INGLÉS</w:t>
            </w:r>
          </w:p>
        </w:tc>
      </w:tr>
      <w:tr w:rsidR="00DC09E4" w14:paraId="02EB378F" w14:textId="77777777" w:rsidTr="001D2560">
        <w:tc>
          <w:tcPr>
            <w:tcW w:w="9015" w:type="dxa"/>
            <w:gridSpan w:val="3"/>
            <w:shd w:val="clear" w:color="auto" w:fill="00381F"/>
          </w:tcPr>
          <w:p w14:paraId="6A05A809" w14:textId="77777777" w:rsidR="00DC09E4" w:rsidRDefault="00DC09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C09E4" w14:paraId="612B31A6" w14:textId="77777777" w:rsidTr="001D2560">
        <w:tc>
          <w:tcPr>
            <w:tcW w:w="901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2180347" w14:textId="77777777" w:rsidR="00DC09E4" w:rsidRDefault="001D256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VISIÓ PANORÀMICA DE CONTINGUTS:</w:t>
            </w:r>
          </w:p>
          <w:p w14:paraId="2242722F" w14:textId="24072B62" w:rsidR="00D109C5" w:rsidRDefault="00D109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D2560" w14:paraId="5A39BBE3" w14:textId="77777777" w:rsidTr="001D2560">
        <w:tc>
          <w:tcPr>
            <w:tcW w:w="9015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9298548" w14:textId="45CBF9CC" w:rsidR="00D109C5" w:rsidRDefault="00D109C5" w:rsidP="001D256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           </w:t>
            </w:r>
            <w:r w:rsidR="00DA5632" w:rsidRPr="00D109C5">
              <w:rPr>
                <w:rStyle w:val="markedcontent"/>
                <w:rFonts w:asciiTheme="minorHAnsi" w:hAnsiTheme="minorHAnsi" w:cstheme="minorHAnsi"/>
              </w:rPr>
              <w:t xml:space="preserve">Una de las finalidades de la educación básica es contribuir al desarrollo integral de todo el alumnado, así como a la preparación para la </w:t>
            </w:r>
            <w:proofErr w:type="gramStart"/>
            <w:r w:rsidR="00DA5632" w:rsidRPr="00D109C5">
              <w:rPr>
                <w:rStyle w:val="markedcontent"/>
                <w:rFonts w:asciiTheme="minorHAnsi" w:hAnsiTheme="minorHAnsi" w:cstheme="minorHAnsi"/>
              </w:rPr>
              <w:t>participación activa</w:t>
            </w:r>
            <w:proofErr w:type="gramEnd"/>
            <w:r w:rsidR="00DA5632" w:rsidRPr="00D109C5">
              <w:rPr>
                <w:rStyle w:val="markedcontent"/>
                <w:rFonts w:asciiTheme="minorHAnsi" w:hAnsiTheme="minorHAnsi" w:cstheme="minorHAnsi"/>
              </w:rPr>
              <w:t xml:space="preserve"> en la vida económica, social y cultural</w:t>
            </w:r>
            <w:r w:rsidR="00DA5632" w:rsidRPr="00D109C5">
              <w:rPr>
                <w:rFonts w:asciiTheme="minorHAnsi" w:hAnsiTheme="minorHAnsi" w:cstheme="minorHAnsi"/>
              </w:rPr>
              <w:t xml:space="preserve"> c</w:t>
            </w:r>
            <w:r w:rsidR="00DA5632" w:rsidRPr="00D109C5">
              <w:rPr>
                <w:rStyle w:val="markedcontent"/>
                <w:rFonts w:asciiTheme="minorHAnsi" w:hAnsiTheme="minorHAnsi" w:cstheme="minorHAnsi"/>
              </w:rPr>
              <w:t>on autonomía, responsabilidad, actitud crítica y habilidades para adaptarse a los cambios y transiciones.</w:t>
            </w:r>
          </w:p>
          <w:p w14:paraId="7E8F0A94" w14:textId="77777777" w:rsidR="00AB19B1" w:rsidRDefault="00DA5632" w:rsidP="001D256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markedcontent"/>
                <w:rFonts w:asciiTheme="minorHAnsi" w:hAnsiTheme="minorHAnsi" w:cstheme="minorHAnsi"/>
              </w:rPr>
            </w:pPr>
            <w:r w:rsidRPr="00D109C5">
              <w:rPr>
                <w:rFonts w:asciiTheme="minorHAnsi" w:hAnsiTheme="minorHAnsi" w:cstheme="minorHAnsi"/>
              </w:rPr>
              <w:br/>
            </w:r>
            <w:r w:rsidR="00D109C5">
              <w:rPr>
                <w:rStyle w:val="markedcontent"/>
                <w:rFonts w:asciiTheme="minorHAnsi" w:hAnsiTheme="minorHAnsi" w:cstheme="minorHAnsi"/>
              </w:rPr>
              <w:t xml:space="preserve">             </w:t>
            </w:r>
            <w:r w:rsidRPr="00D109C5">
              <w:rPr>
                <w:rStyle w:val="markedcontent"/>
                <w:rFonts w:asciiTheme="minorHAnsi" w:hAnsiTheme="minorHAnsi" w:cstheme="minorHAnsi"/>
              </w:rPr>
              <w:t>Desde la materia de Formación y Orientación Personal y Profesional se pretende que, integrando en el currículum competencias que proporcionen al alumnado experiencias de aprendizaje</w:t>
            </w:r>
            <w:r w:rsidRPr="00D109C5">
              <w:rPr>
                <w:rFonts w:asciiTheme="minorHAnsi" w:hAnsiTheme="minorHAnsi" w:cstheme="minorHAnsi"/>
              </w:rPr>
              <w:t xml:space="preserve"> </w:t>
            </w:r>
            <w:r w:rsidRPr="00D109C5">
              <w:rPr>
                <w:rStyle w:val="markedcontent"/>
                <w:rFonts w:asciiTheme="minorHAnsi" w:hAnsiTheme="minorHAnsi" w:cstheme="minorHAnsi"/>
              </w:rPr>
              <w:t>sobre sí mismo, conocimiento del entorno y del mundo laboral, se contribuya a reforzar la acción</w:t>
            </w:r>
            <w:r w:rsidRPr="00D109C5">
              <w:rPr>
                <w:rFonts w:asciiTheme="minorHAnsi" w:hAnsiTheme="minorHAnsi" w:cstheme="minorHAnsi"/>
              </w:rPr>
              <w:t xml:space="preserve"> </w:t>
            </w:r>
            <w:r w:rsidRPr="00D109C5">
              <w:rPr>
                <w:rStyle w:val="markedcontent"/>
                <w:rFonts w:asciiTheme="minorHAnsi" w:hAnsiTheme="minorHAnsi" w:cstheme="minorHAnsi"/>
              </w:rPr>
              <w:t>orientadora fomentando una mayor madurez vocacional del alumnado con proyección hacia el futuro.</w:t>
            </w:r>
          </w:p>
          <w:p w14:paraId="655C588C" w14:textId="5E35A2B6" w:rsidR="001D2560" w:rsidRPr="00D109C5" w:rsidRDefault="00DA5632" w:rsidP="001D256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D109C5">
              <w:rPr>
                <w:rFonts w:asciiTheme="minorHAnsi" w:hAnsiTheme="minorHAnsi" w:cstheme="minorHAnsi"/>
              </w:rPr>
              <w:br/>
            </w:r>
            <w:r w:rsidR="00AB19B1">
              <w:rPr>
                <w:rStyle w:val="markedcontent"/>
                <w:rFonts w:asciiTheme="minorHAnsi" w:hAnsiTheme="minorHAnsi" w:cstheme="minorHAnsi"/>
              </w:rPr>
              <w:t xml:space="preserve">           </w:t>
            </w:r>
            <w:r w:rsidRPr="00D109C5">
              <w:rPr>
                <w:rStyle w:val="markedcontent"/>
                <w:rFonts w:asciiTheme="minorHAnsi" w:hAnsiTheme="minorHAnsi" w:cstheme="minorHAnsi"/>
              </w:rPr>
              <w:t>Esta materia está vinculada a un gran número de los objetivos considerados como metas de la educación secundaria, entre ellos que el alumnado movilice los conocimientos, habilidades y actitudes</w:t>
            </w:r>
            <w:r w:rsidRPr="00D109C5">
              <w:rPr>
                <w:rFonts w:asciiTheme="minorHAnsi" w:hAnsiTheme="minorHAnsi" w:cstheme="minorHAnsi"/>
              </w:rPr>
              <w:t xml:space="preserve"> </w:t>
            </w:r>
            <w:r w:rsidRPr="00D109C5">
              <w:rPr>
                <w:rStyle w:val="markedcontent"/>
                <w:rFonts w:asciiTheme="minorHAnsi" w:hAnsiTheme="minorHAnsi" w:cstheme="minorHAnsi"/>
              </w:rPr>
              <w:t>para participar en la sociedad de manera activa y responsable, con iniciativa y confianza en sí mismo</w:t>
            </w:r>
            <w:r w:rsidR="00E67830" w:rsidRPr="00D109C5">
              <w:rPr>
                <w:rFonts w:asciiTheme="minorHAnsi" w:hAnsiTheme="minorHAnsi" w:cstheme="minorHAnsi"/>
              </w:rPr>
              <w:t xml:space="preserve"> </w:t>
            </w:r>
            <w:r w:rsidRPr="00D109C5">
              <w:rPr>
                <w:rStyle w:val="markedcontent"/>
                <w:rFonts w:asciiTheme="minorHAnsi" w:hAnsiTheme="minorHAnsi" w:cstheme="minorHAnsi"/>
              </w:rPr>
              <w:t xml:space="preserve">y desarrolle la competencia para </w:t>
            </w:r>
            <w:r w:rsidRPr="00D109C5">
              <w:rPr>
                <w:rStyle w:val="markedcontent"/>
                <w:rFonts w:asciiTheme="minorHAnsi" w:hAnsiTheme="minorHAnsi" w:cstheme="minorHAnsi"/>
                <w:b/>
                <w:bCs/>
              </w:rPr>
              <w:t>aprender a aprender</w:t>
            </w:r>
            <w:r w:rsidRPr="00D109C5">
              <w:rPr>
                <w:rStyle w:val="markedcontent"/>
                <w:rFonts w:asciiTheme="minorHAnsi" w:hAnsiTheme="minorHAnsi" w:cstheme="minorHAnsi"/>
              </w:rPr>
              <w:t>, planificar y tomar decisiones</w:t>
            </w:r>
            <w:r w:rsidR="00D109C5">
              <w:rPr>
                <w:rStyle w:val="markedcontent"/>
                <w:rFonts w:asciiTheme="minorHAnsi" w:hAnsiTheme="minorHAnsi" w:cstheme="minorHAnsi"/>
              </w:rPr>
              <w:t>.</w:t>
            </w:r>
          </w:p>
          <w:p w14:paraId="161A191B" w14:textId="35011DCE" w:rsidR="001D2560" w:rsidRPr="00D109C5" w:rsidRDefault="001D2560" w:rsidP="001D256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1B3C4219" w14:textId="4AAFF7EF" w:rsidR="00D109C5" w:rsidRDefault="00D109C5" w:rsidP="001D256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          </w:t>
            </w:r>
            <w:r w:rsidR="008F4F7A" w:rsidRPr="00D109C5">
              <w:rPr>
                <w:rStyle w:val="markedcontent"/>
                <w:rFonts w:asciiTheme="minorHAnsi" w:hAnsiTheme="minorHAnsi" w:cstheme="minorHAnsi"/>
              </w:rPr>
              <w:t>En relación con los principios pedagógicos de la etapa, la materia fomenta la ca</w:t>
            </w:r>
            <w:r w:rsidRPr="00D109C5">
              <w:rPr>
                <w:rStyle w:val="markedcontent"/>
                <w:rFonts w:asciiTheme="minorHAnsi" w:hAnsiTheme="minorHAnsi" w:cstheme="minorHAnsi"/>
              </w:rPr>
              <w:t>pa</w:t>
            </w:r>
            <w:r w:rsidR="008F4F7A" w:rsidRPr="00D109C5">
              <w:rPr>
                <w:rStyle w:val="markedcontent"/>
                <w:rFonts w:asciiTheme="minorHAnsi" w:hAnsiTheme="minorHAnsi" w:cstheme="minorHAnsi"/>
              </w:rPr>
              <w:t>cidad de</w:t>
            </w:r>
            <w:r w:rsidRPr="00D109C5">
              <w:rPr>
                <w:rFonts w:asciiTheme="minorHAnsi" w:hAnsiTheme="minorHAnsi" w:cstheme="minorHAnsi"/>
              </w:rPr>
              <w:t xml:space="preserve"> </w:t>
            </w:r>
            <w:r w:rsidR="008F4F7A" w:rsidRPr="00D109C5">
              <w:rPr>
                <w:rStyle w:val="markedcontent"/>
                <w:rFonts w:asciiTheme="minorHAnsi" w:hAnsiTheme="minorHAnsi" w:cstheme="minorHAnsi"/>
              </w:rPr>
              <w:t>aprender por sí mismos y promueve el trabajo en equipo por medio de la resolución colaborativa de</w:t>
            </w:r>
            <w:r w:rsidRPr="00D109C5">
              <w:rPr>
                <w:rFonts w:asciiTheme="minorHAnsi" w:hAnsiTheme="minorHAnsi" w:cstheme="minorHAnsi"/>
              </w:rPr>
              <w:t xml:space="preserve"> </w:t>
            </w:r>
            <w:r w:rsidR="008F4F7A" w:rsidRPr="00D109C5">
              <w:rPr>
                <w:rStyle w:val="markedcontent"/>
                <w:rFonts w:asciiTheme="minorHAnsi" w:hAnsiTheme="minorHAnsi" w:cstheme="minorHAnsi"/>
              </w:rPr>
              <w:t>problemas.</w:t>
            </w:r>
          </w:p>
          <w:p w14:paraId="5BC7612B" w14:textId="77777777" w:rsidR="00AB19B1" w:rsidRPr="00D109C5" w:rsidRDefault="00AB19B1" w:rsidP="001D256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rFonts w:asciiTheme="minorHAnsi" w:hAnsiTheme="minorHAnsi" w:cstheme="minorHAnsi"/>
              </w:rPr>
            </w:pPr>
          </w:p>
          <w:p w14:paraId="50796825" w14:textId="65BA3BC1" w:rsidR="00D109C5" w:rsidRDefault="00D109C5" w:rsidP="001D256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          </w:t>
            </w:r>
            <w:r w:rsidR="008F4F7A" w:rsidRPr="00D109C5">
              <w:rPr>
                <w:rStyle w:val="markedcontent"/>
                <w:rFonts w:asciiTheme="minorHAnsi" w:hAnsiTheme="minorHAnsi" w:cstheme="minorHAnsi"/>
              </w:rPr>
              <w:t>Intensifica la inclusión de todo el alumnado reforzando la autoestima, la autonomía, la</w:t>
            </w:r>
            <w:r w:rsidRPr="00D109C5">
              <w:rPr>
                <w:rFonts w:asciiTheme="minorHAnsi" w:hAnsiTheme="minorHAnsi" w:cstheme="minorHAnsi"/>
              </w:rPr>
              <w:t xml:space="preserve"> </w:t>
            </w:r>
            <w:r w:rsidR="008F4F7A" w:rsidRPr="00D109C5">
              <w:rPr>
                <w:rStyle w:val="markedcontent"/>
                <w:rFonts w:asciiTheme="minorHAnsi" w:hAnsiTheme="minorHAnsi" w:cstheme="minorHAnsi"/>
              </w:rPr>
              <w:t>reflexión y la responsabilidad. Y, por último, es en sí misma una medida para la orientación educativa,</w:t>
            </w:r>
            <w:r w:rsidRPr="00D109C5">
              <w:rPr>
                <w:rFonts w:asciiTheme="minorHAnsi" w:hAnsiTheme="minorHAnsi" w:cstheme="minorHAnsi"/>
              </w:rPr>
              <w:t xml:space="preserve"> </w:t>
            </w:r>
            <w:r w:rsidR="008F4F7A" w:rsidRPr="00D109C5">
              <w:rPr>
                <w:rStyle w:val="markedcontent"/>
                <w:rFonts w:asciiTheme="minorHAnsi" w:hAnsiTheme="minorHAnsi" w:cstheme="minorHAnsi"/>
              </w:rPr>
              <w:t>psicopedagógica y profesional, elemento fundamental en la ordenación de esta etapa.</w:t>
            </w:r>
          </w:p>
          <w:p w14:paraId="34933A59" w14:textId="77777777" w:rsidR="00AB19B1" w:rsidRPr="00D109C5" w:rsidRDefault="00AB19B1" w:rsidP="001D256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rFonts w:asciiTheme="minorHAnsi" w:hAnsiTheme="minorHAnsi" w:cstheme="minorHAnsi"/>
              </w:rPr>
            </w:pPr>
          </w:p>
          <w:p w14:paraId="4716A42E" w14:textId="0F323D01" w:rsidR="00D109C5" w:rsidRDefault="00D109C5" w:rsidP="001D256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         </w:t>
            </w:r>
            <w:r w:rsidR="008F4F7A" w:rsidRPr="00D109C5">
              <w:rPr>
                <w:rStyle w:val="markedcontent"/>
                <w:rFonts w:asciiTheme="minorHAnsi" w:hAnsiTheme="minorHAnsi" w:cstheme="minorHAnsi"/>
              </w:rPr>
              <w:t>Asimismo, se</w:t>
            </w:r>
            <w:r w:rsidRPr="00D109C5">
              <w:rPr>
                <w:rFonts w:asciiTheme="minorHAnsi" w:hAnsiTheme="minorHAnsi" w:cstheme="minorHAnsi"/>
              </w:rPr>
              <w:t xml:space="preserve"> </w:t>
            </w:r>
            <w:r w:rsidR="008F4F7A" w:rsidRPr="00D109C5">
              <w:rPr>
                <w:rStyle w:val="markedcontent"/>
                <w:rFonts w:asciiTheme="minorHAnsi" w:hAnsiTheme="minorHAnsi" w:cstheme="minorHAnsi"/>
              </w:rPr>
              <w:t>ocupa de forma explícita de aspectos tratados en otras áreas y materias: uso crítico y responsable de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="008F4F7A" w:rsidRPr="00D109C5">
              <w:rPr>
                <w:rStyle w:val="markedcontent"/>
                <w:rFonts w:asciiTheme="minorHAnsi" w:hAnsiTheme="minorHAnsi" w:cstheme="minorHAnsi"/>
              </w:rPr>
              <w:t>las tecnologías de la información y la comunicación, educación para la salud y educación emocional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 y </w:t>
            </w:r>
            <w:r w:rsidR="008F4F7A" w:rsidRPr="00D109C5">
              <w:rPr>
                <w:rStyle w:val="markedcontent"/>
                <w:rFonts w:asciiTheme="minorHAnsi" w:hAnsiTheme="minorHAnsi" w:cstheme="minorHAnsi"/>
              </w:rPr>
              <w:t xml:space="preserve">en valores. </w:t>
            </w:r>
          </w:p>
          <w:p w14:paraId="155B0C95" w14:textId="77777777" w:rsidR="00AB19B1" w:rsidRDefault="00AB19B1" w:rsidP="001D256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rFonts w:asciiTheme="minorHAnsi" w:hAnsiTheme="minorHAnsi" w:cstheme="minorHAnsi"/>
              </w:rPr>
            </w:pPr>
          </w:p>
          <w:p w14:paraId="06E1481F" w14:textId="711D40D3" w:rsidR="008F4F7A" w:rsidRPr="00D109C5" w:rsidRDefault="00D109C5" w:rsidP="001D256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        </w:t>
            </w:r>
            <w:r w:rsidR="008F4F7A" w:rsidRPr="00D109C5">
              <w:rPr>
                <w:rStyle w:val="markedcontent"/>
                <w:rFonts w:asciiTheme="minorHAnsi" w:hAnsiTheme="minorHAnsi" w:cstheme="minorHAnsi"/>
              </w:rPr>
              <w:t>De manera transversal conecta con la comprensión y expresión tanto oral como escrita,</w:t>
            </w:r>
            <w:r w:rsidRPr="00D109C5">
              <w:rPr>
                <w:rFonts w:asciiTheme="minorHAnsi" w:hAnsiTheme="minorHAnsi" w:cstheme="minorHAnsi"/>
              </w:rPr>
              <w:t xml:space="preserve"> </w:t>
            </w:r>
            <w:r w:rsidR="008F4F7A" w:rsidRPr="00D109C5">
              <w:rPr>
                <w:rStyle w:val="markedcontent"/>
                <w:rFonts w:asciiTheme="minorHAnsi" w:hAnsiTheme="minorHAnsi" w:cstheme="minorHAnsi"/>
              </w:rPr>
              <w:t>considerando el lenguaje como el vehículo imprescindible para el conocimiento propio, la relación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 c</w:t>
            </w:r>
            <w:r w:rsidR="008F4F7A" w:rsidRPr="00D109C5">
              <w:rPr>
                <w:rStyle w:val="markedcontent"/>
                <w:rFonts w:asciiTheme="minorHAnsi" w:hAnsiTheme="minorHAnsi" w:cstheme="minorHAnsi"/>
              </w:rPr>
              <w:t>on</w:t>
            </w:r>
            <w:r>
              <w:t xml:space="preserve"> </w:t>
            </w:r>
            <w:r w:rsidR="008F4F7A" w:rsidRPr="00D109C5">
              <w:rPr>
                <w:rStyle w:val="markedcontent"/>
                <w:rFonts w:asciiTheme="minorHAnsi" w:hAnsiTheme="minorHAnsi" w:cstheme="minorHAnsi"/>
              </w:rPr>
              <w:t>los demás y con el entorno.</w:t>
            </w:r>
          </w:p>
          <w:p w14:paraId="1C8D4879" w14:textId="77777777" w:rsidR="001D2560" w:rsidRDefault="001D2560" w:rsidP="001D256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</w:rPr>
            </w:pPr>
          </w:p>
          <w:p w14:paraId="79D37F31" w14:textId="77777777" w:rsidR="00AB19B1" w:rsidRDefault="00AB19B1" w:rsidP="001D256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</w:rPr>
            </w:pPr>
          </w:p>
          <w:p w14:paraId="72A3D3EC" w14:textId="7321FC28" w:rsidR="00AB19B1" w:rsidRDefault="00AB19B1" w:rsidP="001D256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</w:rPr>
            </w:pPr>
          </w:p>
        </w:tc>
      </w:tr>
      <w:tr w:rsidR="001D2560" w14:paraId="0D0B940D" w14:textId="77777777" w:rsidTr="001D2560">
        <w:tc>
          <w:tcPr>
            <w:tcW w:w="9015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00381F"/>
          </w:tcPr>
          <w:p w14:paraId="0E27B00A" w14:textId="77777777" w:rsidR="001D2560" w:rsidRDefault="001D2560" w:rsidP="001D25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D2560" w:rsidRPr="00AB19B1" w14:paraId="6E0EFD95" w14:textId="77777777" w:rsidTr="001D2560">
        <w:tc>
          <w:tcPr>
            <w:tcW w:w="901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BF3ED95" w14:textId="77777777" w:rsidR="001D2560" w:rsidRPr="009F6599" w:rsidRDefault="001D2560" w:rsidP="001D2560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9F6599">
              <w:rPr>
                <w:rFonts w:eastAsia="Calibri" w:cstheme="minorHAnsi"/>
                <w:b/>
                <w:bCs/>
                <w:sz w:val="24"/>
                <w:szCs w:val="24"/>
              </w:rPr>
              <w:t>PRINCIPALS COMPETÈNCIES DESENVOLUPADES:</w:t>
            </w:r>
          </w:p>
          <w:p w14:paraId="4BA4B908" w14:textId="77777777" w:rsidR="00AB19B1" w:rsidRPr="009F6599" w:rsidRDefault="00AB19B1" w:rsidP="001D2560">
            <w:pPr>
              <w:spacing w:after="0" w:line="240" w:lineRule="auto"/>
              <w:rPr>
                <w:rStyle w:val="markedcontent"/>
                <w:rFonts w:cstheme="minorHAnsi"/>
              </w:rPr>
            </w:pPr>
          </w:p>
          <w:p w14:paraId="02447345" w14:textId="77777777" w:rsidR="00AB19B1" w:rsidRPr="009F6599" w:rsidRDefault="00AB19B1" w:rsidP="001D2560">
            <w:pPr>
              <w:spacing w:after="0" w:line="240" w:lineRule="auto"/>
              <w:rPr>
                <w:rStyle w:val="markedcontent"/>
                <w:rFonts w:cstheme="minorHAnsi"/>
              </w:rPr>
            </w:pPr>
            <w:r w:rsidRPr="009F6599">
              <w:rPr>
                <w:rStyle w:val="markedcontent"/>
                <w:rFonts w:cstheme="minorHAnsi"/>
              </w:rPr>
              <w:t xml:space="preserve">           </w:t>
            </w:r>
            <w:r w:rsidR="00C12385" w:rsidRPr="009F6599">
              <w:rPr>
                <w:rStyle w:val="markedcontent"/>
                <w:rFonts w:cstheme="minorHAnsi"/>
              </w:rPr>
              <w:t>La materia contribuye al desarrollo personal fortaleciendo el conocimiento sobre las propias fortalezas y debilidades, identificando la influencia del grupo social y de la cultura, también ayuda al</w:t>
            </w:r>
            <w:r w:rsidR="00C12385" w:rsidRPr="009F6599">
              <w:rPr>
                <w:rFonts w:cstheme="minorHAnsi"/>
              </w:rPr>
              <w:t xml:space="preserve"> </w:t>
            </w:r>
            <w:r w:rsidR="00C12385" w:rsidRPr="009F6599">
              <w:rPr>
                <w:rStyle w:val="markedcontent"/>
                <w:rFonts w:cstheme="minorHAnsi"/>
              </w:rPr>
              <w:t>dominio de destrezas básicas para la utilización crítica de las fuentes de la información y la comunicación potenciando el uso responsable de las tecnologías y, por último, contribuye a desarrollar</w:t>
            </w:r>
            <w:r w:rsidR="00C12385" w:rsidRPr="009F6599">
              <w:rPr>
                <w:rFonts w:cstheme="minorHAnsi"/>
              </w:rPr>
              <w:t xml:space="preserve"> </w:t>
            </w:r>
            <w:r w:rsidR="00C12385" w:rsidRPr="009F6599">
              <w:rPr>
                <w:rStyle w:val="markedcontent"/>
                <w:rFonts w:cstheme="minorHAnsi"/>
              </w:rPr>
              <w:t>las capacidades de aprender a aprender, aprender a ser, aprender a decidir y aprender a convivir.</w:t>
            </w:r>
          </w:p>
          <w:p w14:paraId="555E73BF" w14:textId="1463BB95" w:rsidR="00AB19B1" w:rsidRPr="009F6599" w:rsidRDefault="00AB19B1" w:rsidP="001D2560">
            <w:pPr>
              <w:spacing w:after="0" w:line="240" w:lineRule="auto"/>
              <w:rPr>
                <w:rStyle w:val="markedcontent"/>
                <w:rFonts w:cstheme="minorHAnsi"/>
              </w:rPr>
            </w:pPr>
            <w:r w:rsidRPr="009F6599">
              <w:rPr>
                <w:rStyle w:val="markedcontent"/>
                <w:rFonts w:cstheme="minorHAnsi"/>
              </w:rPr>
              <w:t xml:space="preserve">         </w:t>
            </w:r>
            <w:r w:rsidR="00C12385" w:rsidRPr="009F6599">
              <w:rPr>
                <w:rStyle w:val="markedcontent"/>
                <w:rFonts w:cstheme="minorHAnsi"/>
              </w:rPr>
              <w:t>La materia de Formación y Orientación Personal y Profesional se concibe con carácter</w:t>
            </w:r>
            <w:r w:rsidR="00C12385" w:rsidRPr="009F6599">
              <w:rPr>
                <w:rFonts w:cstheme="minorHAnsi"/>
              </w:rPr>
              <w:br/>
            </w:r>
            <w:r w:rsidR="00C12385" w:rsidRPr="009F6599">
              <w:rPr>
                <w:rStyle w:val="markedcontent"/>
                <w:rFonts w:cstheme="minorHAnsi"/>
              </w:rPr>
              <w:t>eminentemente práctico y aplicado. Desde una metodología de aprendizaje activa y experiencial, el alumnado tendrá la posibilidad de entrenar habilidades de autorreflexión, explorar el contexto y adquirir</w:t>
            </w:r>
            <w:r w:rsidR="00C12385" w:rsidRPr="009F6599">
              <w:rPr>
                <w:rFonts w:cstheme="minorHAnsi"/>
              </w:rPr>
              <w:t xml:space="preserve"> h</w:t>
            </w:r>
            <w:r w:rsidR="00C12385" w:rsidRPr="009F6599">
              <w:rPr>
                <w:rStyle w:val="markedcontent"/>
                <w:rFonts w:cstheme="minorHAnsi"/>
              </w:rPr>
              <w:t>erramientas para la toma de decisiones y para el diseño de un proyecto de orientación personal,</w:t>
            </w:r>
            <w:r w:rsidRPr="009F6599">
              <w:rPr>
                <w:rFonts w:cstheme="minorHAnsi"/>
              </w:rPr>
              <w:t xml:space="preserve"> </w:t>
            </w:r>
            <w:r w:rsidR="00C12385" w:rsidRPr="009F6599">
              <w:rPr>
                <w:rStyle w:val="markedcontent"/>
                <w:rFonts w:cstheme="minorHAnsi"/>
              </w:rPr>
              <w:t xml:space="preserve">académico y profesional. </w:t>
            </w:r>
          </w:p>
          <w:p w14:paraId="51200BBC" w14:textId="77777777" w:rsidR="00AB19B1" w:rsidRPr="009F6599" w:rsidRDefault="00AB19B1" w:rsidP="001D2560">
            <w:pPr>
              <w:spacing w:after="0" w:line="240" w:lineRule="auto"/>
              <w:rPr>
                <w:rStyle w:val="markedcontent"/>
                <w:rFonts w:cstheme="minorHAnsi"/>
              </w:rPr>
            </w:pPr>
          </w:p>
          <w:p w14:paraId="12A789D6" w14:textId="77777777" w:rsidR="001D2560" w:rsidRPr="009F6599" w:rsidRDefault="00AB19B1" w:rsidP="001D2560">
            <w:pPr>
              <w:spacing w:after="0" w:line="240" w:lineRule="auto"/>
              <w:rPr>
                <w:rStyle w:val="markedcontent"/>
                <w:rFonts w:cstheme="minorHAnsi"/>
              </w:rPr>
            </w:pPr>
            <w:r w:rsidRPr="009F6599">
              <w:rPr>
                <w:rStyle w:val="markedcontent"/>
                <w:rFonts w:cstheme="minorHAnsi"/>
              </w:rPr>
              <w:t xml:space="preserve">        </w:t>
            </w:r>
            <w:r w:rsidR="00C12385" w:rsidRPr="009F6599">
              <w:rPr>
                <w:rStyle w:val="markedcontent"/>
                <w:rFonts w:cstheme="minorHAnsi"/>
              </w:rPr>
              <w:t>Mediante actividades de trabajo en equipo podrá ejercitar habilidades personales y sociales necesarias para participar, crear y desarrollarse en los grupos humanos en los</w:t>
            </w:r>
            <w:r w:rsidR="00C12385" w:rsidRPr="009F6599">
              <w:rPr>
                <w:rFonts w:cstheme="minorHAnsi"/>
              </w:rPr>
              <w:t xml:space="preserve"> </w:t>
            </w:r>
            <w:r w:rsidR="00C12385" w:rsidRPr="009F6599">
              <w:rPr>
                <w:rStyle w:val="markedcontent"/>
                <w:rFonts w:cstheme="minorHAnsi"/>
              </w:rPr>
              <w:t>que interactúa y habilidades que le facilitarán la gestión de las transiciones a lo largo de su vida.</w:t>
            </w:r>
          </w:p>
          <w:p w14:paraId="2D93C904" w14:textId="77777777" w:rsidR="0097362F" w:rsidRPr="009F6599" w:rsidRDefault="0097362F" w:rsidP="001D2560">
            <w:pPr>
              <w:spacing w:after="0" w:line="240" w:lineRule="auto"/>
              <w:rPr>
                <w:rStyle w:val="markedcontent"/>
                <w:rFonts w:cstheme="minorHAnsi"/>
                <w:b/>
                <w:bCs/>
              </w:rPr>
            </w:pPr>
          </w:p>
          <w:p w14:paraId="4B5DBD97" w14:textId="77777777" w:rsidR="000708EB" w:rsidRPr="009F6599" w:rsidRDefault="000708EB" w:rsidP="001D2560">
            <w:pPr>
              <w:spacing w:after="0" w:line="240" w:lineRule="auto"/>
              <w:rPr>
                <w:rStyle w:val="markedcontent"/>
                <w:rFonts w:cstheme="minorHAnsi"/>
                <w:b/>
                <w:bCs/>
              </w:rPr>
            </w:pPr>
            <w:r w:rsidRPr="009F6599">
              <w:rPr>
                <w:rStyle w:val="markedcontent"/>
                <w:rFonts w:cstheme="minorHAnsi"/>
                <w:b/>
                <w:bCs/>
              </w:rPr>
              <w:t>Bloque 1 Autoconocimiento y relaciones interpersonales</w:t>
            </w:r>
          </w:p>
          <w:p w14:paraId="1F7FD2E2" w14:textId="4ACD203C" w:rsidR="000708EB" w:rsidRPr="009F6599" w:rsidRDefault="000708EB" w:rsidP="001D2560">
            <w:pPr>
              <w:spacing w:after="0" w:line="240" w:lineRule="auto"/>
              <w:rPr>
                <w:rStyle w:val="markedcontent"/>
                <w:rFonts w:cstheme="minorHAnsi"/>
              </w:rPr>
            </w:pPr>
            <w:proofErr w:type="spellStart"/>
            <w:r w:rsidRPr="009F6599">
              <w:rPr>
                <w:rStyle w:val="markedcontent"/>
                <w:rFonts w:cstheme="minorHAnsi"/>
              </w:rPr>
              <w:t>Subbloque</w:t>
            </w:r>
            <w:proofErr w:type="spellEnd"/>
            <w:r w:rsidRPr="009F6599">
              <w:rPr>
                <w:rStyle w:val="markedcontent"/>
                <w:rFonts w:cstheme="minorHAnsi"/>
              </w:rPr>
              <w:t xml:space="preserve"> 1.1 Procesos psicológicos básicos y fundamentos biológicos de la conducta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Procesos psicológicos básicos implicados en el aprendizaje.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Procesos psicológicos básicos implicados en las emociones.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Fundamentos biológicos de la conducta.</w:t>
            </w:r>
            <w:r w:rsidRPr="009F6599">
              <w:rPr>
                <w:rFonts w:cstheme="minorHAnsi"/>
              </w:rPr>
              <w:br/>
            </w:r>
          </w:p>
          <w:p w14:paraId="2BABF1EE" w14:textId="77777777" w:rsidR="000708EB" w:rsidRPr="009F6599" w:rsidRDefault="000708EB" w:rsidP="001D2560">
            <w:pPr>
              <w:spacing w:after="0" w:line="240" w:lineRule="auto"/>
              <w:rPr>
                <w:rStyle w:val="markedcontent"/>
                <w:rFonts w:cstheme="minorHAnsi"/>
              </w:rPr>
            </w:pPr>
            <w:proofErr w:type="spellStart"/>
            <w:r w:rsidRPr="009F6599">
              <w:rPr>
                <w:rStyle w:val="markedcontent"/>
                <w:rFonts w:cstheme="minorHAnsi"/>
              </w:rPr>
              <w:t>Subbloque</w:t>
            </w:r>
            <w:proofErr w:type="spellEnd"/>
            <w:r w:rsidRPr="009F6599">
              <w:rPr>
                <w:rStyle w:val="markedcontent"/>
                <w:rFonts w:cstheme="minorHAnsi"/>
              </w:rPr>
              <w:t xml:space="preserve"> 1.2 Conocimiento de uno mismo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Adolescencia y formación de la identidad.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Fortalezas, debilidades, metas, intereses y valores.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Autopercepción, expectativas y autoeficacia.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Conductas de riesgo, adicciones y hábitos de vida saludables.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Habilidades para la vida: cognitivas, emocionales y sociales.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Afrontamiento de la incertidumbre y el estrés.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Habilidades de organización y gestión.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Autoconocimiento vocacional.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Ocio y tiempo libre.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Autonomía personal.</w:t>
            </w:r>
            <w:r w:rsidRPr="009F6599">
              <w:rPr>
                <w:rFonts w:cstheme="minorHAnsi"/>
              </w:rPr>
              <w:br/>
            </w:r>
          </w:p>
          <w:p w14:paraId="3899B004" w14:textId="77777777" w:rsidR="000708EB" w:rsidRPr="009F6599" w:rsidRDefault="000708EB" w:rsidP="001D2560">
            <w:pPr>
              <w:spacing w:after="0" w:line="240" w:lineRule="auto"/>
              <w:rPr>
                <w:rStyle w:val="markedcontent"/>
                <w:rFonts w:cstheme="minorHAnsi"/>
              </w:rPr>
            </w:pPr>
            <w:proofErr w:type="spellStart"/>
            <w:r w:rsidRPr="009F6599">
              <w:rPr>
                <w:rStyle w:val="markedcontent"/>
                <w:rFonts w:cstheme="minorHAnsi"/>
              </w:rPr>
              <w:t>Subbloque</w:t>
            </w:r>
            <w:proofErr w:type="spellEnd"/>
            <w:r w:rsidRPr="009F6599">
              <w:rPr>
                <w:rStyle w:val="markedcontent"/>
                <w:rFonts w:cstheme="minorHAnsi"/>
              </w:rPr>
              <w:t xml:space="preserve"> 1.3 Interacción social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Cultura y desarrollo individual y social.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Desarrollo personal dentro del grupo. Influencia de la presión del grupo.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Conciencia social y compromiso con la justicia social.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Valor de la diversidad.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Convivencia y resolución pacífica de los conflictos.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Atribuciones sociales y estereotipos.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Habilidades para relacionarse y para la comunicación eficaz.</w:t>
            </w:r>
            <w:r w:rsidRPr="009F6599">
              <w:rPr>
                <w:rFonts w:cstheme="minorHAnsi"/>
              </w:rPr>
              <w:br/>
            </w:r>
          </w:p>
          <w:p w14:paraId="264EBE6B" w14:textId="5F1DF147" w:rsidR="000708EB" w:rsidRPr="009F6599" w:rsidRDefault="000708EB" w:rsidP="001D2560">
            <w:pPr>
              <w:spacing w:after="0" w:line="240" w:lineRule="auto"/>
              <w:rPr>
                <w:rStyle w:val="markedcontent"/>
                <w:rFonts w:cstheme="minorHAnsi"/>
                <w:b/>
                <w:bCs/>
              </w:rPr>
            </w:pPr>
            <w:r w:rsidRPr="009F6599">
              <w:rPr>
                <w:rStyle w:val="markedcontent"/>
                <w:rFonts w:cstheme="minorHAnsi"/>
                <w:b/>
                <w:bCs/>
              </w:rPr>
              <w:t>Bloque 2 Exploración del entorno personal, académico y profesional</w:t>
            </w:r>
          </w:p>
          <w:p w14:paraId="46C30637" w14:textId="7B0267A2" w:rsidR="0097362F" w:rsidRPr="009F6599" w:rsidRDefault="000708EB" w:rsidP="001D2560">
            <w:pPr>
              <w:spacing w:after="0" w:line="240" w:lineRule="auto"/>
              <w:rPr>
                <w:rStyle w:val="markedcontent"/>
                <w:rFonts w:cstheme="minorHAnsi"/>
              </w:rPr>
            </w:pPr>
            <w:proofErr w:type="spellStart"/>
            <w:r w:rsidRPr="009F6599">
              <w:rPr>
                <w:rStyle w:val="markedcontent"/>
                <w:rFonts w:cstheme="minorHAnsi"/>
              </w:rPr>
              <w:t>Subbloque</w:t>
            </w:r>
            <w:proofErr w:type="spellEnd"/>
            <w:r w:rsidRPr="009F6599">
              <w:rPr>
                <w:rStyle w:val="markedcontent"/>
                <w:rFonts w:cstheme="minorHAnsi"/>
              </w:rPr>
              <w:t xml:space="preserve"> 2.1 Fuentes de información para el desarrollo personal, académico y profesional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Internet y otras fuentes de información.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Fiabilidad de las fuentes y actualidad de la información.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lastRenderedPageBreak/>
              <w:t>• Servicios de orientación en el entorno personal, académico y laboral.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Mapa de recursos de información y asesoramiento</w:t>
            </w:r>
          </w:p>
          <w:p w14:paraId="28D6B92B" w14:textId="77777777" w:rsidR="0097362F" w:rsidRPr="009F6599" w:rsidRDefault="0097362F" w:rsidP="001D2560">
            <w:pPr>
              <w:spacing w:after="0" w:line="240" w:lineRule="auto"/>
              <w:rPr>
                <w:rStyle w:val="markedcontent"/>
                <w:rFonts w:cstheme="minorHAnsi"/>
              </w:rPr>
            </w:pPr>
          </w:p>
          <w:p w14:paraId="086871FE" w14:textId="77777777" w:rsidR="009F6599" w:rsidRPr="009F6599" w:rsidRDefault="002763E7" w:rsidP="002763E7">
            <w:pPr>
              <w:suppressAutoHyphens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t>Subbloque2.2 Oportunidades de desarrollo personal y social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 xml:space="preserve">• Oportunidades de </w:t>
            </w:r>
            <w:proofErr w:type="gramStart"/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t>participación activa</w:t>
            </w:r>
            <w:proofErr w:type="gramEnd"/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t xml:space="preserve"> para el compromiso social.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Opciones para el desarrollo de habilidades y competencias personales y sociales.</w:t>
            </w:r>
          </w:p>
          <w:p w14:paraId="525A6D27" w14:textId="77777777" w:rsidR="009F6599" w:rsidRPr="009F6599" w:rsidRDefault="002763E7" w:rsidP="002763E7">
            <w:pPr>
              <w:suppressAutoHyphens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</w:r>
            <w:proofErr w:type="spellStart"/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t>Subbloque</w:t>
            </w:r>
            <w:proofErr w:type="spellEnd"/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t xml:space="preserve"> 2.3 Formación académica y profesional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Campos profesionales y formación asociada.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Ocupaciones profesionales y estilos de vida.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Bachillerato, Formación Profesional y otras opciones de estudios después de 4º ESO.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Titulaciones, grados, cualificaciones y programas de formación: oferta, acceso,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vinculaciones y continuidad académica y profesional.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Oportunidades académicas en otros países.</w:t>
            </w:r>
          </w:p>
          <w:p w14:paraId="78D5B9B4" w14:textId="77777777" w:rsidR="009F6599" w:rsidRPr="009F6599" w:rsidRDefault="002763E7" w:rsidP="002763E7">
            <w:pPr>
              <w:suppressAutoHyphens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</w:r>
            <w:proofErr w:type="spellStart"/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t>Subbloque</w:t>
            </w:r>
            <w:proofErr w:type="spellEnd"/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t xml:space="preserve"> 2.4 Mundo laboral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Exploración y descubrimiento del entorno de trabajo.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Opciones trabajo por cuenta ajena e iniciativa emprendedora.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Mercado laboral y relaciones en entorno de trabajo.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Revolución digital en el entorno laboral.</w:t>
            </w:r>
          </w:p>
          <w:p w14:paraId="13F8187C" w14:textId="721A5FAF" w:rsidR="009F6599" w:rsidRPr="009F6599" w:rsidRDefault="002763E7" w:rsidP="002763E7">
            <w:pPr>
              <w:suppressAutoHyphens w:val="0"/>
              <w:spacing w:after="0" w:line="240" w:lineRule="auto"/>
              <w:rPr>
                <w:rStyle w:val="markedcontent"/>
                <w:rFonts w:cstheme="minorHAnsi"/>
              </w:rPr>
            </w:pP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</w:r>
            <w:r w:rsidRPr="002763E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t>Bloque 3 Proceso de toma de decisiones y diseño de un proyecto personal, académico y</w:t>
            </w:r>
            <w:r w:rsidRPr="002763E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br/>
              <w:t>profesional</w:t>
            </w:r>
            <w:r w:rsidRPr="002763E7">
              <w:rPr>
                <w:rFonts w:eastAsia="Times New Roman" w:cstheme="minorHAnsi"/>
                <w:b/>
                <w:bCs/>
                <w:sz w:val="24"/>
                <w:szCs w:val="24"/>
                <w:lang w:eastAsia="es-ES"/>
              </w:rPr>
              <w:br/>
            </w:r>
            <w:proofErr w:type="spellStart"/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t>Subbloque</w:t>
            </w:r>
            <w:proofErr w:type="spellEnd"/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t xml:space="preserve"> 3.1 Proceso de toma de decisiones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Análisis reflexivo, sistemático y metódico para la toma de decisiones.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Identificación de las mejores opciones y planteamiento de hipótesis y su viabilidad.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Factores que influyen en las decisiones.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Asunción de responsabilidades y análisis de los riesgos.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Verificación de los resultados y detección de errores.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</w:r>
            <w:proofErr w:type="spellStart"/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t>Subbloque</w:t>
            </w:r>
            <w:proofErr w:type="spellEnd"/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t xml:space="preserve"> 3.2. Toma de decisiones para el desarrollo personal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Cualidades personales y apoyos del entorno.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Habilidades para la gestión de la carrera.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Metas personales.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Planificación de estrategias para mejorar el desarrollo y bienestar personal y social.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</w:r>
            <w:proofErr w:type="spellStart"/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t>Subbloque</w:t>
            </w:r>
            <w:proofErr w:type="spellEnd"/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t xml:space="preserve"> 3.3. Toma de decisiones académicas y profesionales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Descubrimiento de los intereses vocacionales y priorización de las necesidades.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Oportunidades académicas y profesionales, valorando aquellas que mejor se adaptan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a las cualidades e intereses personales.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Identificación del itinerario formativo y de otras áreas de mejora de las competencias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académicas y profesionales.</w:t>
            </w:r>
            <w:r w:rsidRPr="002763E7">
              <w:rPr>
                <w:rFonts w:eastAsia="Times New Roman" w:cstheme="minorHAnsi"/>
                <w:sz w:val="24"/>
                <w:szCs w:val="24"/>
                <w:lang w:eastAsia="es-ES"/>
              </w:rPr>
              <w:br/>
              <w:t>• Apoyos y recursos con los que se cuentan y dificultades a superar para alcanzar los</w:t>
            </w:r>
            <w:r w:rsidR="009F6599" w:rsidRPr="009F6599">
              <w:rPr>
                <w:rFonts w:eastAsia="Times New Roman" w:cstheme="minorHAnsi"/>
                <w:sz w:val="24"/>
                <w:szCs w:val="24"/>
                <w:lang w:eastAsia="es-ES"/>
              </w:rPr>
              <w:t xml:space="preserve"> </w:t>
            </w:r>
            <w:r w:rsidR="009F6599" w:rsidRPr="009F6599">
              <w:rPr>
                <w:rStyle w:val="markedcontent"/>
                <w:rFonts w:cstheme="minorHAnsi"/>
              </w:rPr>
              <w:t>objetivos.</w:t>
            </w:r>
            <w:r w:rsidR="009F6599" w:rsidRPr="009F6599">
              <w:rPr>
                <w:rFonts w:cstheme="minorHAnsi"/>
              </w:rPr>
              <w:br/>
            </w:r>
            <w:r w:rsidR="009F6599" w:rsidRPr="009F6599">
              <w:rPr>
                <w:rStyle w:val="markedcontent"/>
                <w:rFonts w:cstheme="minorHAnsi"/>
              </w:rPr>
              <w:t>• Plan de orientación académica y profesional. Establecimiento de una hoja de ruta.</w:t>
            </w:r>
          </w:p>
          <w:p w14:paraId="46C9A6E5" w14:textId="6F313ED3" w:rsidR="0097362F" w:rsidRPr="009F6599" w:rsidRDefault="009F6599" w:rsidP="009F6599">
            <w:pPr>
              <w:suppressAutoHyphens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9F6599">
              <w:rPr>
                <w:rFonts w:cstheme="minorHAnsi"/>
              </w:rPr>
              <w:br/>
            </w:r>
            <w:proofErr w:type="spellStart"/>
            <w:r w:rsidRPr="009F6599">
              <w:rPr>
                <w:rStyle w:val="markedcontent"/>
                <w:rFonts w:cstheme="minorHAnsi"/>
              </w:rPr>
              <w:t>Subbloque</w:t>
            </w:r>
            <w:proofErr w:type="spellEnd"/>
            <w:r w:rsidRPr="009F6599">
              <w:rPr>
                <w:rStyle w:val="markedcontent"/>
                <w:rFonts w:cstheme="minorHAnsi"/>
              </w:rPr>
              <w:t xml:space="preserve"> 3.4. Aproximación a la incorporación al mundo laboral y aprendizaje a lo largo de la</w:t>
            </w:r>
            <w:r w:rsidRPr="009F6599">
              <w:rPr>
                <w:rFonts w:cstheme="minorHAnsi"/>
              </w:rPr>
              <w:t xml:space="preserve"> </w:t>
            </w:r>
            <w:r w:rsidRPr="009F6599">
              <w:rPr>
                <w:rStyle w:val="markedcontent"/>
                <w:rFonts w:cstheme="minorHAnsi"/>
              </w:rPr>
              <w:t>vida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Estrategias e instrumentos para la búsqueda activa de empleo.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Estrategias y recursos básicos para el emprendimiento.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lastRenderedPageBreak/>
              <w:t>• Entorno personal de aprendizaje para el desarrollo personal, académico y profesional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a lo largo de la vida.</w:t>
            </w:r>
            <w:r w:rsidRPr="009F6599">
              <w:rPr>
                <w:rFonts w:cstheme="minorHAnsi"/>
              </w:rPr>
              <w:br/>
            </w:r>
            <w:r w:rsidRPr="009F6599">
              <w:rPr>
                <w:rStyle w:val="markedcontent"/>
                <w:rFonts w:cstheme="minorHAnsi"/>
              </w:rPr>
              <w:t>• Aproximación al concepto de desarrollo de la carrera profesional</w:t>
            </w:r>
          </w:p>
        </w:tc>
      </w:tr>
      <w:tr w:rsidR="001D2560" w14:paraId="60061E4C" w14:textId="77777777" w:rsidTr="001D2560">
        <w:tc>
          <w:tcPr>
            <w:tcW w:w="9015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DEEC669" w14:textId="7FE783A7" w:rsidR="001D2560" w:rsidRDefault="001D2560" w:rsidP="001D25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ab/>
            </w:r>
          </w:p>
          <w:p w14:paraId="3656B9AB" w14:textId="77777777" w:rsidR="001D2560" w:rsidRDefault="001D2560" w:rsidP="001D25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D2560" w14:paraId="45FB0818" w14:textId="77777777" w:rsidTr="001D2560">
        <w:tc>
          <w:tcPr>
            <w:tcW w:w="9015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00381F"/>
          </w:tcPr>
          <w:p w14:paraId="049F31CB" w14:textId="77777777" w:rsidR="001D2560" w:rsidRDefault="001D2560" w:rsidP="001D25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D2560" w14:paraId="76AD597D" w14:textId="77777777" w:rsidTr="001D2560">
        <w:tc>
          <w:tcPr>
            <w:tcW w:w="901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EC74E5A" w14:textId="32A4149F" w:rsidR="001D2560" w:rsidRDefault="001D2560" w:rsidP="001D256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50D312A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OBSERVACIONS D’INTERÈS: </w:t>
            </w:r>
            <w:r>
              <w:tab/>
            </w:r>
          </w:p>
          <w:p w14:paraId="1B878FA1" w14:textId="77777777" w:rsidR="00AB19B1" w:rsidRDefault="00AB19B1" w:rsidP="001D2560">
            <w:pPr>
              <w:spacing w:after="0" w:line="240" w:lineRule="auto"/>
              <w:rPr>
                <w:rStyle w:val="markedcontent"/>
                <w:rFonts w:cstheme="minorHAnsi"/>
              </w:rPr>
            </w:pPr>
            <w:r>
              <w:rPr>
                <w:rStyle w:val="markedcontent"/>
                <w:rFonts w:cstheme="minorHAnsi"/>
              </w:rPr>
              <w:t xml:space="preserve">         </w:t>
            </w:r>
          </w:p>
          <w:p w14:paraId="48F1D696" w14:textId="11960238" w:rsidR="00997BC8" w:rsidRPr="00AB19B1" w:rsidRDefault="00AB19B1" w:rsidP="001D2560">
            <w:pPr>
              <w:spacing w:after="0" w:line="240" w:lineRule="auto"/>
              <w:rPr>
                <w:rFonts w:eastAsia="Liberation Serif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Style w:val="markedcontent"/>
                <w:rFonts w:cstheme="minorHAnsi"/>
              </w:rPr>
              <w:t xml:space="preserve">           </w:t>
            </w:r>
            <w:r w:rsidR="004012BD" w:rsidRPr="00AB19B1">
              <w:rPr>
                <w:rStyle w:val="markedcontent"/>
                <w:rFonts w:cstheme="minorHAnsi"/>
              </w:rPr>
              <w:t>Formación y Orientación Personal y Profesional está planteada como materia de opción para cuarto curso de la Educación Secundaria Obligatoria, un curso con un claro carácter orientador. Las</w:t>
            </w:r>
            <w:r w:rsidR="004012BD" w:rsidRPr="00AB19B1">
              <w:rPr>
                <w:rFonts w:cstheme="minorHAnsi"/>
              </w:rPr>
              <w:t xml:space="preserve"> </w:t>
            </w:r>
            <w:r w:rsidR="004012BD" w:rsidRPr="00AB19B1">
              <w:rPr>
                <w:rStyle w:val="markedcontent"/>
                <w:rFonts w:cstheme="minorHAnsi"/>
              </w:rPr>
              <w:t>competencias planteadas tienen continuidad con las adquiridas durante la etapa de primaria y los tres</w:t>
            </w:r>
            <w:r w:rsidR="004012BD" w:rsidRPr="00AB19B1">
              <w:rPr>
                <w:rFonts w:cstheme="minorHAnsi"/>
              </w:rPr>
              <w:t xml:space="preserve"> </w:t>
            </w:r>
            <w:r w:rsidR="004012BD" w:rsidRPr="00AB19B1">
              <w:rPr>
                <w:rStyle w:val="markedcontent"/>
                <w:rFonts w:cstheme="minorHAnsi"/>
              </w:rPr>
              <w:t>primeros cursos de la Educación Secundaria Obligatoria y están formuladas con relación al perfil de</w:t>
            </w:r>
            <w:r w:rsidR="004012BD" w:rsidRPr="00AB19B1">
              <w:rPr>
                <w:rFonts w:cstheme="minorHAnsi"/>
              </w:rPr>
              <w:t xml:space="preserve"> </w:t>
            </w:r>
            <w:r w:rsidR="004012BD" w:rsidRPr="00AB19B1">
              <w:rPr>
                <w:rStyle w:val="markedcontent"/>
                <w:rFonts w:cstheme="minorHAnsi"/>
              </w:rPr>
              <w:t>salida del alumnado al finalizar la enseñanza básica.</w:t>
            </w:r>
          </w:p>
          <w:p w14:paraId="439A9B0D" w14:textId="63331DD8" w:rsidR="001D2560" w:rsidRDefault="001D2560" w:rsidP="001D25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D2560" w14:paraId="53128261" w14:textId="77777777" w:rsidTr="001D2560">
        <w:tc>
          <w:tcPr>
            <w:tcW w:w="9015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486C05" w14:textId="435DF983" w:rsidR="001D2560" w:rsidRDefault="001D2560" w:rsidP="001D25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101652C" w14:textId="3BED8195" w:rsidR="001D2560" w:rsidRDefault="001D2560" w:rsidP="001D25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4B99056E" w14:textId="77777777" w:rsidR="00DC09E4" w:rsidRDefault="001D2560">
      <w:pPr>
        <w:jc w:val="center"/>
      </w:pPr>
      <w:r>
        <w:br/>
      </w:r>
    </w:p>
    <w:p w14:paraId="1299C43A" w14:textId="77777777" w:rsidR="00DC09E4" w:rsidRDefault="00DC09E4">
      <w:pPr>
        <w:jc w:val="center"/>
        <w:rPr>
          <w:rFonts w:ascii="Calibri" w:eastAsia="Calibri" w:hAnsi="Calibri" w:cs="Calibri"/>
          <w:b/>
          <w:bCs/>
        </w:rPr>
      </w:pPr>
    </w:p>
    <w:sectPr w:rsidR="00DC09E4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D6C71A"/>
    <w:rsid w:val="000708EB"/>
    <w:rsid w:val="001D2560"/>
    <w:rsid w:val="002763E7"/>
    <w:rsid w:val="002B5E18"/>
    <w:rsid w:val="004012BD"/>
    <w:rsid w:val="00460166"/>
    <w:rsid w:val="005B675F"/>
    <w:rsid w:val="006C254E"/>
    <w:rsid w:val="008F4F7A"/>
    <w:rsid w:val="0097362F"/>
    <w:rsid w:val="00997BC8"/>
    <w:rsid w:val="009F6599"/>
    <w:rsid w:val="00AB19B1"/>
    <w:rsid w:val="00BA27DE"/>
    <w:rsid w:val="00C12385"/>
    <w:rsid w:val="00CF0A18"/>
    <w:rsid w:val="00D109C5"/>
    <w:rsid w:val="00DA5632"/>
    <w:rsid w:val="00DC09E4"/>
    <w:rsid w:val="00E67830"/>
    <w:rsid w:val="00FA4BAC"/>
    <w:rsid w:val="0BFF73B8"/>
    <w:rsid w:val="20D6C71A"/>
    <w:rsid w:val="3FC92BEA"/>
    <w:rsid w:val="432A37B8"/>
    <w:rsid w:val="4C38CA9F"/>
    <w:rsid w:val="50D312A7"/>
    <w:rsid w:val="735C9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6CC0"/>
  <w15:docId w15:val="{33519E1E-FD5E-40DE-B9CB-5A3E14E9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1D2560"/>
    <w:pPr>
      <w:widowControl w:val="0"/>
      <w:suppressAutoHyphens w:val="0"/>
    </w:pPr>
    <w:rPr>
      <w:rFonts w:ascii="Liberation Serif" w:eastAsia="Liberation Serif" w:hAnsi="Liberation Serif" w:cs="Liberation Serif"/>
      <w:sz w:val="24"/>
      <w:szCs w:val="24"/>
      <w:lang w:eastAsia="es-ES"/>
    </w:rPr>
  </w:style>
  <w:style w:type="character" w:customStyle="1" w:styleId="markedcontent">
    <w:name w:val="markedcontent"/>
    <w:basedOn w:val="Fuentedeprrafopredeter"/>
    <w:rsid w:val="00DA5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42FB138A921F4EA8F11FCE9E43AFE6" ma:contentTypeVersion="6" ma:contentTypeDescription="Crear nuevo documento." ma:contentTypeScope="" ma:versionID="938f6dff6f8b7a84ca6a03f85fa5ff5b">
  <xsd:schema xmlns:xsd="http://www.w3.org/2001/XMLSchema" xmlns:xs="http://www.w3.org/2001/XMLSchema" xmlns:p="http://schemas.microsoft.com/office/2006/metadata/properties" xmlns:ns2="3933918f-d281-4b3c-9c3c-b88a375787df" xmlns:ns3="955e1420-082d-4689-8698-d36bff8037df" targetNamespace="http://schemas.microsoft.com/office/2006/metadata/properties" ma:root="true" ma:fieldsID="1a52aec6966de41d24b37a999f3eae69" ns2:_="" ns3:_="">
    <xsd:import namespace="3933918f-d281-4b3c-9c3c-b88a375787df"/>
    <xsd:import namespace="955e1420-082d-4689-8698-d36bff803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3918f-d281-4b3c-9c3c-b88a37578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e1420-082d-4689-8698-d36bff803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5e1420-082d-4689-8698-d36bff8037df">
      <UserInfo>
        <DisplayName>PELLICER RUBIO, ABEL</DisplayName>
        <AccountId>87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7DE0F9E-984D-422C-8DDA-93C59CA2A066}"/>
</file>

<file path=customXml/itemProps2.xml><?xml version="1.0" encoding="utf-8"?>
<ds:datastoreItem xmlns:ds="http://schemas.openxmlformats.org/officeDocument/2006/customXml" ds:itemID="{D4A808D2-5328-42BC-99A4-13C2D39D6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06C80-04A7-4D4F-8DFD-691759AEE8A1}">
  <ds:schemaRefs>
    <ds:schemaRef ds:uri="http://schemas.microsoft.com/office/2006/metadata/properties"/>
    <ds:schemaRef ds:uri="http://schemas.microsoft.com/office/infopath/2007/PartnerControls"/>
    <ds:schemaRef ds:uri="955e1420-082d-4689-8698-d36bff8037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1267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FERRANDO, CARLOS</dc:creator>
  <dc:description/>
  <cp:lastModifiedBy>Itziar De Oteiza Galdón</cp:lastModifiedBy>
  <cp:revision>16</cp:revision>
  <dcterms:created xsi:type="dcterms:W3CDTF">2023-03-15T11:24:00Z</dcterms:created>
  <dcterms:modified xsi:type="dcterms:W3CDTF">2025-03-27T13:12:00Z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0x0101007042FB138A921F4EA8F11FCE9E43AFE6</vt:lpwstr>
  </property>
  <property fmtid="{D5CDD505-2E9C-101B-9397-08002B2CF9AE}" pid="3" name="MediaServiceImageTags">
    <vt:lpwstr/>
  </property>
</Properties>
</file>