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-299720</wp:posOffset>
                </wp:positionH>
                <wp:positionV relativeFrom="paragraph">
                  <wp:posOffset>-20320</wp:posOffset>
                </wp:positionV>
                <wp:extent cx="5930265" cy="7809230"/>
                <wp:effectExtent l="0" t="0" r="0" b="0"/>
                <wp:wrapSquare wrapText="bothSides"/>
                <wp:docPr id="1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78087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SOL.LICITUD REVISIÓ PROVA D’ACCES A CICLES MITJÀ I SUPERIOR 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ALUMNE: 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Revisió    </w:t>
                            </w:r>
                            <w:r>
                              <w:rPr>
                                <w:rFonts w:eastAsia="Arial" w:cs="Arial"/>
                                <w:b/>
                                <w:sz w:val="30"/>
                                <w:szCs w:val="30"/>
                                <w:u w:val="none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Prova Cicles Grau SUPERIOR:  1 i 2 de juny, de 10 a 13h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eastAsia="Arial" w:cs="Arial"/>
                                <w:b/>
                                <w:sz w:val="30"/>
                                <w:szCs w:val="30"/>
                                <w:u w:val="none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Prova Cicles Grau MITJÀ:  1 i 2 de juny, de 10 a 13h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EXAMEN/S QUE SOL.LICITA REVISAR: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30"/>
                                <w:szCs w:val="30"/>
                                <w:u w:val="none"/>
                                <w:lang w:val="es-ES"/>
                              </w:rPr>
                              <w:t xml:space="preserve">  □ </w:t>
                            </w: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GRAU MITJÀ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PART LINGÜÍSTICA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>LLENGUA I LITERATURA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>ANGLÉS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PART SOCIAL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CIÈNCIES SOCIALS, GEOGRAFIA I HISTORIA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rFonts w:ascii="Calibri" w:hAnsi="Calibri" w:eastAsia="Calibri" w:cs="Calibri"/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PART CIENTÍFICO-MATEMÀTICO-TÈCNICA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MATEMÀTIQUES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CIÈNCIES NATURALS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Calibri" w:cs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TRACTAMENT DE LA INFORMACIÓ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rFonts w:ascii="Arial" w:hAnsi="Arial" w:eastAsia="Arial" w:cs="Arial"/>
                                <w:b/>
                                <w:b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rFonts w:ascii="Arial" w:hAnsi="Arial" w:eastAsia="Arial" w:cs="Arial"/>
                                <w:b/>
                                <w:b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8"/>
                                <w:szCs w:val="28"/>
                                <w:u w:val="none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eastAsia="Arial" w:cs="Arial"/>
                                <w:b/>
                                <w:sz w:val="30"/>
                                <w:szCs w:val="30"/>
                                <w:u w:val="none"/>
                                <w:lang w:val="es-ES"/>
                              </w:rPr>
                              <w:t>□</w:t>
                            </w:r>
                            <w:r>
                              <w:rPr>
                                <w:rFonts w:eastAsia="Arial" w:cs="Arial"/>
                                <w:b/>
                                <w:sz w:val="28"/>
                                <w:szCs w:val="28"/>
                                <w:u w:val="non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GRAU SUPERIOR</w:t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PART COMUNA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LLENGUA I LITERATURA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ANGLÈS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MATEMÀTIQUES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788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TRACTAMENT DE LA INFORMACIÓ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2160" w:right="0" w:hanging="0"/>
                              <w:contextualSpacing/>
                              <w:jc w:val="both"/>
                              <w:rPr>
                                <w:b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ingutdelmarc"/>
                              <w:jc w:val="both"/>
                              <w:rPr>
                                <w:b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PART ESPECÍFICA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HISTÒRIA  </w:t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DIBUIX TÈCNIC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GEOGRAFIA </w:t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TECNOLOGIA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1440" w:right="0" w:hanging="0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ECONOMIA</w:t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Calibri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FÍSICA I QUIMICA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6480" w:right="0" w:hanging="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6480" w:right="0" w:hanging="0"/>
                              <w:contextualSpacing/>
                              <w:jc w:val="both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Data i signatura de l'alumne/a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contextualSpacing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23.6pt;margin-top:-1.6pt;width:466.85pt;height:614.8pt;mso-wrap-style:square;v-text-anchor:top">
                <v:fill o:detectmouseclick="t" type="solid" color2="black" opacity="0"/>
                <v:stroke color="black" weight="720" joinstyle="round" endcap="flat"/>
                <v:textbox>
                  <w:txbxContent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 xml:space="preserve">SOL.LICITUD REVISIÓ PROVA D’ACCES A CICLES MITJÀ I SUPERIOR 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ALUMNE: ..........................................................................................................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Revisió    </w:t>
                      </w:r>
                      <w:r>
                        <w:rPr>
                          <w:rFonts w:eastAsia="Arial" w:cs="Arial"/>
                          <w:b/>
                          <w:sz w:val="30"/>
                          <w:szCs w:val="30"/>
                          <w:u w:val="none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Prova Cicles Grau SUPERIOR:  1 i 2 de juny, de 10 a 13h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ab/>
                        <w:t xml:space="preserve">      </w:t>
                      </w:r>
                      <w:r>
                        <w:rPr>
                          <w:rFonts w:eastAsia="Arial" w:cs="Arial"/>
                          <w:b/>
                          <w:sz w:val="30"/>
                          <w:szCs w:val="30"/>
                          <w:u w:val="none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Prova Cicles Grau MITJÀ:  1 i 2 de juny, de 10 a 13h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EXAMEN/S QUE SOL.LICITA REVISAR: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Arial" w:cs="Arial"/>
                          <w:b/>
                          <w:sz w:val="30"/>
                          <w:szCs w:val="30"/>
                          <w:u w:val="none"/>
                          <w:lang w:val="es-ES"/>
                        </w:rPr>
                        <w:t xml:space="preserve">  □ </w:t>
                      </w:r>
                      <w:r>
                        <w:rPr>
                          <w:b/>
                          <w:u w:val="single"/>
                          <w:lang w:val="es-ES"/>
                        </w:rPr>
                        <w:t>GRAU MITJÀ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PART LINGÜÍSTICA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28"/>
                          <w:szCs w:val="28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>LLENGUA I LITERATURA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>ANGLÉS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PART SOCIAL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28"/>
                          <w:szCs w:val="28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CIÈNCIES SOCIALS, GEOGRAFIA I HISTORIA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rFonts w:ascii="Calibri" w:hAnsi="Calibri" w:eastAsia="Calibri" w:cs="Calibri"/>
                          <w:b/>
                          <w:b/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PART CIENTÍFICO-MATEMÀTICO-TÈCNICA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MATEMÀTIQUES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CIÈNCIES NATURALS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>□</w:t>
                      </w:r>
                      <w:r>
                        <w:rPr>
                          <w:rFonts w:eastAsia="Calibri" w:cs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TRACTAMENT DE LA INFORMACIÓ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rFonts w:ascii="Arial" w:hAnsi="Arial" w:eastAsia="Arial" w:cs="Arial"/>
                          <w:b/>
                          <w:b/>
                          <w:sz w:val="16"/>
                          <w:szCs w:val="16"/>
                          <w:u w:val="none"/>
                          <w:lang w:val="es-ES"/>
                        </w:rPr>
                      </w:pPr>
                      <w:r>
                        <w:rPr>
                          <w:rFonts w:eastAsia="Arial" w:cs="Arial"/>
                          <w:b/>
                          <w:sz w:val="16"/>
                          <w:szCs w:val="16"/>
                          <w:u w:val="none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rFonts w:ascii="Arial" w:hAnsi="Arial" w:eastAsia="Arial" w:cs="Arial"/>
                          <w:b/>
                          <w:b/>
                          <w:sz w:val="16"/>
                          <w:szCs w:val="16"/>
                          <w:u w:val="none"/>
                          <w:lang w:val="es-ES"/>
                        </w:rPr>
                      </w:pPr>
                      <w:r>
                        <w:rPr>
                          <w:rFonts w:eastAsia="Arial" w:cs="Arial"/>
                          <w:b/>
                          <w:sz w:val="16"/>
                          <w:szCs w:val="16"/>
                          <w:u w:val="none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rFonts w:eastAsia="Arial" w:cs="Arial"/>
                          <w:b/>
                          <w:sz w:val="28"/>
                          <w:szCs w:val="28"/>
                          <w:u w:val="none"/>
                          <w:lang w:val="es-ES"/>
                        </w:rPr>
                        <w:t xml:space="preserve">  </w:t>
                      </w:r>
                      <w:r>
                        <w:rPr>
                          <w:rFonts w:eastAsia="Arial" w:cs="Arial"/>
                          <w:b/>
                          <w:sz w:val="30"/>
                          <w:szCs w:val="30"/>
                          <w:u w:val="none"/>
                          <w:lang w:val="es-ES"/>
                        </w:rPr>
                        <w:t>□</w:t>
                      </w:r>
                      <w:r>
                        <w:rPr>
                          <w:rFonts w:eastAsia="Arial" w:cs="Arial"/>
                          <w:b/>
                          <w:sz w:val="28"/>
                          <w:szCs w:val="28"/>
                          <w:u w:val="none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s-ES"/>
                        </w:rPr>
                        <w:t>GRAU SUPERIOR</w:t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PART COMUNA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LLENGUA I LITERATURA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ANGLÈS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28"/>
                          <w:szCs w:val="28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MATEMÀTIQUES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788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rFonts w:eastAsia="Calibri" w:cs="Calibri"/>
                          <w:b/>
                          <w:sz w:val="22"/>
                          <w:szCs w:val="22"/>
                          <w:lang w:val="es-ES"/>
                        </w:rPr>
                        <w:t>TRACTAMENT DE LA INFORMACIÓ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2160" w:right="0" w:hanging="0"/>
                        <w:contextualSpacing/>
                        <w:jc w:val="both"/>
                        <w:rPr>
                          <w:b/>
                          <w:b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ES"/>
                        </w:rPr>
                      </w:r>
                    </w:p>
                    <w:p>
                      <w:pPr>
                        <w:pStyle w:val="Contingutdelmarc"/>
                        <w:jc w:val="both"/>
                        <w:rPr>
                          <w:b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PART ESPECÍFICA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contextualSpacing/>
                        <w:jc w:val="both"/>
                        <w:rPr/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 xml:space="preserve">HISTÒRIA  </w:t>
                        <w:tab/>
                        <w:tab/>
                        <w:tab/>
                      </w: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rFonts w:eastAsia="Calibri" w:cs="Calibri"/>
                          <w:b/>
                          <w:sz w:val="22"/>
                          <w:szCs w:val="22"/>
                          <w:lang w:val="es-ES"/>
                        </w:rPr>
                        <w:t>DIBUIX TÈCNIC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 xml:space="preserve">GEOGRAFIA </w:t>
                        <w:tab/>
                        <w:tab/>
                        <w:tab/>
                      </w: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rFonts w:eastAsia="Calibri" w:cs="Calibri"/>
                          <w:b/>
                          <w:sz w:val="22"/>
                          <w:szCs w:val="22"/>
                          <w:lang w:val="es-ES"/>
                        </w:rPr>
                        <w:t>TECNOLOGIA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1440" w:right="0" w:hanging="0"/>
                        <w:contextualSpacing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eastAsia="Calibri" w:cs="Calibri"/>
                          <w:b/>
                          <w:sz w:val="28"/>
                          <w:szCs w:val="28"/>
                          <w:lang w:val="es-ES"/>
                        </w:rPr>
                        <w:t xml:space="preserve">□ </w:t>
                      </w:r>
                      <w:r>
                        <w:rPr>
                          <w:b/>
                          <w:lang w:val="es-ES"/>
                        </w:rPr>
                        <w:t>ECONOMIA</w:t>
                        <w:tab/>
                        <w:tab/>
                        <w:tab/>
                      </w:r>
                      <w:r>
                        <w:rPr>
                          <w:rFonts w:eastAsia="Calibri" w:cs="Calibri"/>
                          <w:b/>
                          <w:sz w:val="30"/>
                          <w:szCs w:val="30"/>
                          <w:lang w:val="es-ES"/>
                        </w:rPr>
                        <w:t xml:space="preserve">□ </w:t>
                      </w:r>
                      <w:r>
                        <w:rPr>
                          <w:rFonts w:eastAsia="Calibri" w:cs="Calibri"/>
                          <w:b/>
                          <w:sz w:val="22"/>
                          <w:szCs w:val="22"/>
                          <w:lang w:val="es-ES"/>
                        </w:rPr>
                        <w:t>FÍSICA I QUIMICA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6480" w:right="0" w:hanging="0"/>
                        <w:contextualSpacing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lineRule="auto" w:line="240" w:before="0" w:after="0"/>
                        <w:ind w:left="6480" w:right="0" w:hanging="0"/>
                        <w:contextualSpacing/>
                        <w:jc w:val="both"/>
                        <w:rPr>
                          <w:b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Data i signatura de l'alumne/a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contextualSpacing/>
                        <w:jc w:val="both"/>
                        <w:rPr>
                          <w:b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2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701" w:top="260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>
        <w:lang w:val="es-ES" w:eastAsia="es-ES"/>
      </w:rPr>
    </w:pPr>
    <w:r>
      <w:rPr>
        <w:lang w:val="es-ES"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 w:eastAsia="es-ES"/>
      </w:rPr>
    </w:pPr>
    <w:r>
      <w:rPr/>
      <mc:AlternateContent>
        <mc:Choice Requires="wpg">
          <w:drawing>
            <wp:anchor behindDoc="1" distT="0" distB="0" distL="114935" distR="114935" simplePos="0" locked="0" layoutInCell="0" allowOverlap="1" relativeHeight="7">
              <wp:simplePos x="0" y="0"/>
              <wp:positionH relativeFrom="column">
                <wp:posOffset>-176530</wp:posOffset>
              </wp:positionH>
              <wp:positionV relativeFrom="paragraph">
                <wp:posOffset>8789035</wp:posOffset>
              </wp:positionV>
              <wp:extent cx="4946015" cy="572770"/>
              <wp:effectExtent l="0" t="0" r="0" b="0"/>
              <wp:wrapSquare wrapText="bothSides"/>
              <wp:docPr id="3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45320" cy="572040"/>
                        <a:chOff x="-176400" y="8789040"/>
                        <a:chExt cx="4945320" cy="572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929600" cy="572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8"/>
                                <w:spacing w:val="0"/>
                                <w:vertAlign w:val="baseline"/>
                                <w:position w:val="0"/>
                                <w:sz w:val="18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8"/>
                                <w:rFonts w:eastAsia="Times New Roman" w:cs="Comic Sans MS" w:ascii="Arial" w:hAnsi="Arial"/>
                                <w:color w:val="00000A"/>
                                <w:lang w:bidi="hi-IN" w:val="es-ES"/>
                              </w:rPr>
                              <w:t>Partida Missana, s/n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8"/>
                                <w:spacing w:val="0"/>
                                <w:vertAlign w:val="baseline"/>
                                <w:position w:val="0"/>
                                <w:sz w:val="18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8"/>
                                <w:rFonts w:eastAsia="Times New Roman" w:cs="Comic Sans MS" w:ascii="Arial" w:hAnsi="Arial"/>
                                <w:color w:val="00000A"/>
                                <w:lang w:bidi="hi-IN" w:val="es-ES"/>
                              </w:rPr>
                              <w:t>46260 ALBERIC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Droid Sans Fallback" w:cs="Lohit Hindi"/>
                                <w:lang w:bidi="hi-IN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  <wps:wsp>
                      <wps:cNvSpPr/>
                      <wps:spPr>
                        <a:xfrm>
                          <a:off x="1930320" y="0"/>
                          <a:ext cx="3015000" cy="572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8"/>
                                <w:spacing w:val="0"/>
                                <w:vertAlign w:val="baseline"/>
                                <w:position w:val="0"/>
                                <w:sz w:val="18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8"/>
                                <w:rFonts w:eastAsia="Times New Roman" w:cs="Comic Sans MS" w:ascii="Arial" w:hAnsi="Arial"/>
                                <w:color w:val="00000A"/>
                                <w:lang w:bidi="hi-IN" w:val="fr-FR"/>
                              </w:rPr>
                              <w:t xml:space="preserve">Telèfon: 96.245.78.65                    Fax: 96.245.78.66 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18"/>
                                <w:spacing w:val="0"/>
                                <w:vertAlign w:val="baseline"/>
                                <w:position w:val="0"/>
                                <w:sz w:val="18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18"/>
                                <w:rFonts w:eastAsia="Times New Roman" w:cs="Comic Sans MS" w:ascii="Arial" w:hAnsi="Arial"/>
                                <w:color w:val="00000A"/>
                                <w:lang w:bidi="hi-IN" w:val="fr-FR"/>
                              </w:rPr>
                              <w:t>e-mail:46021290@gva.es              web: http://www.isca.es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-13.9pt;margin-top:692.05pt;width:389.4pt;height:45.05pt" coordorigin="-278,13841" coordsize="7788,901">
              <v:rect id="shape_0" path="m0,0l-2147483645,0l-2147483645,-2147483646l0,-2147483646xe" fillcolor="#dddddd" stroked="f" style="position:absolute;left:-278;top:13841;width:3038;height:900;mso-wrap-style:square;v-text-anchor:top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8"/>
                          <w:spacing w:val="0"/>
                          <w:vertAlign w:val="baseline"/>
                          <w:position w:val="0"/>
                          <w:sz w:val="18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8"/>
                          <w:rFonts w:eastAsia="Times New Roman" w:cs="Comic Sans MS" w:ascii="Arial" w:hAnsi="Arial"/>
                          <w:color w:val="00000A"/>
                          <w:lang w:bidi="hi-IN" w:val="es-ES"/>
                        </w:rPr>
                        <w:t>Partida Missana, s/n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8"/>
                          <w:spacing w:val="0"/>
                          <w:vertAlign w:val="baseline"/>
                          <w:position w:val="0"/>
                          <w:sz w:val="18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8"/>
                          <w:rFonts w:eastAsia="Times New Roman" w:cs="Comic Sans MS" w:ascii="Arial" w:hAnsi="Arial"/>
                          <w:color w:val="00000A"/>
                          <w:lang w:bidi="hi-IN" w:val="es-ES"/>
                        </w:rPr>
                        <w:t>46260 ALBERIC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Droid Sans Fallback" w:cs="Lohit Hindi"/>
                          <w:lang w:bidi="hi-IN"/>
                        </w:rPr>
                      </w:r>
                    </w:p>
                  </w:txbxContent>
                </v:textbox>
                <v:fill o:detectmouseclick="t" type="solid" color2="#222222"/>
                <v:stroke color="#3465a4" joinstyle="round" endcap="flat"/>
                <w10:wrap type="square"/>
              </v:rect>
              <v:rect id="shape_0" path="m0,0l-2147483645,0l-2147483645,-2147483646l0,-2147483646xe" fillcolor="#dddddd" stroked="f" style="position:absolute;left:2762;top:13841;width:4747;height:900;mso-wrap-style:square;v-text-anchor:top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8"/>
                          <w:spacing w:val="0"/>
                          <w:vertAlign w:val="baseline"/>
                          <w:position w:val="0"/>
                          <w:sz w:val="18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8"/>
                          <w:rFonts w:eastAsia="Times New Roman" w:cs="Comic Sans MS" w:ascii="Arial" w:hAnsi="Arial"/>
                          <w:color w:val="00000A"/>
                          <w:lang w:bidi="hi-IN" w:val="fr-FR"/>
                        </w:rPr>
                        <w:t xml:space="preserve">Telèfon: 96.245.78.65                    Fax: 96.245.78.66 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18"/>
                          <w:spacing w:val="0"/>
                          <w:vertAlign w:val="baseline"/>
                          <w:position w:val="0"/>
                          <w:sz w:val="18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18"/>
                          <w:rFonts w:eastAsia="Times New Roman" w:cs="Comic Sans MS" w:ascii="Arial" w:hAnsi="Arial"/>
                          <w:color w:val="00000A"/>
                          <w:lang w:bidi="hi-IN" w:val="fr-FR"/>
                        </w:rPr>
                        <w:t>e-mail:46021290@gva.es              web: http://www.isca.es</w:t>
                      </w:r>
                    </w:p>
                  </w:txbxContent>
                </v:textbox>
                <v:fill o:detectmouseclick="t" type="solid" color2="#222222"/>
                <v:stroke color="#3465a4" joinstyle="round" endcap="flat"/>
              </v:rect>
            </v:group>
          </w:pict>
        </mc:Fallback>
      </mc:AlternateContent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2682875</wp:posOffset>
          </wp:positionH>
          <wp:positionV relativeFrom="paragraph">
            <wp:posOffset>-818515</wp:posOffset>
          </wp:positionV>
          <wp:extent cx="1074420" cy="987425"/>
          <wp:effectExtent l="0" t="0" r="0" b="0"/>
          <wp:wrapTopAndBottom/>
          <wp:docPr id="4" name="image03.png" descr="Resultado de imagen de Fons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3.png" descr="Resultado de imagen de Fons Social Europ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114300" distB="114300" distL="114300" distR="114300" simplePos="0" locked="0" layoutInCell="0" allowOverlap="1" relativeHeight="5">
          <wp:simplePos x="0" y="0"/>
          <wp:positionH relativeFrom="column">
            <wp:posOffset>4286885</wp:posOffset>
          </wp:positionH>
          <wp:positionV relativeFrom="paragraph">
            <wp:posOffset>-704215</wp:posOffset>
          </wp:positionV>
          <wp:extent cx="1407160" cy="671195"/>
          <wp:effectExtent l="0" t="0" r="0" b="0"/>
          <wp:wrapSquare wrapText="bothSides"/>
          <wp:docPr id="5" name="image0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5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57150</wp:posOffset>
          </wp:positionH>
          <wp:positionV relativeFrom="paragraph">
            <wp:posOffset>-754380</wp:posOffset>
          </wp:positionV>
          <wp:extent cx="1795145" cy="868045"/>
          <wp:effectExtent l="0" t="0" r="0" b="0"/>
          <wp:wrapSquare wrapText="largest"/>
          <wp:docPr id="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es-ES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Carctersdenotaalpeu">
    <w:name w:val="Caràcters de nota al peu"/>
    <w:basedOn w:val="Fuentedeprrafopredeter"/>
    <w:qFormat/>
    <w:rPr>
      <w:vertAlign w:val="superscript"/>
    </w:rPr>
  </w:style>
  <w:style w:type="character" w:styleId="Nmerodepgina">
    <w:name w:val="Número de pàgina"/>
    <w:basedOn w:val="Fuentedeprrafopredeter"/>
    <w:rPr/>
  </w:style>
  <w:style w:type="character" w:styleId="Ncoradenotaalpeu">
    <w:name w:val="Àncora de nota al peu"/>
    <w:rPr>
      <w:vertAlign w:val="superscript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Hind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Hindi"/>
    </w:rPr>
  </w:style>
  <w:style w:type="paragraph" w:styleId="Capaleraipeu">
    <w:name w:val="Capçalera i peu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RLOS">
    <w:name w:val="CARLOS"/>
    <w:basedOn w:val="Normal"/>
    <w:qFormat/>
    <w:pPr>
      <w:ind w:left="284" w:right="284" w:firstLine="709"/>
      <w:jc w:val="both"/>
    </w:pPr>
    <w:rPr>
      <w:rFonts w:ascii="Comic Sans MS" w:hAnsi="Comic Sans MS" w:cs="Comic Sans MS"/>
      <w:szCs w:val="24"/>
    </w:rPr>
  </w:style>
  <w:style w:type="paragraph" w:styleId="Notaalpeu">
    <w:name w:val="Footnote Text"/>
    <w:basedOn w:val="Normal"/>
    <w:pPr/>
    <w:rPr>
      <w:rFonts w:ascii="Comic Sans MS" w:hAnsi="Comic Sans MS" w:cs="Comic Sans MS"/>
      <w:sz w:val="20"/>
      <w:lang w:val="es-ES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Contingutdelmarc">
    <w:name w:val="Contingut del marc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eastAsia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434</TotalTime>
  <Application>LibreOffice/7.1.5.2$Linux_X86_64 LibreOffice_project/10$Build-2</Application>
  <AppVersion>15.0000</AppVersion>
  <Pages>2</Pages>
  <Words>115</Words>
  <Characters>661</Characters>
  <CharactersWithSpaces>789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2011-11-11T14:24:00Z</dcterms:created>
  <dc:creator>CIEGSA</dc:creator>
  <dc:description/>
  <dc:language>ca-ES</dc:language>
  <cp:lastModifiedBy/>
  <cp:lastPrinted>2022-05-31T09:46:51Z</cp:lastPrinted>
  <dcterms:modified xsi:type="dcterms:W3CDTF">2022-05-31T10:26:48Z</dcterms:modified>
  <cp:revision>66</cp:revision>
  <dc:subject/>
  <dc:title>Compañero/a: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