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ED7" w:rsidP="00D7706D" w:rsidRDefault="00E76ED7" w14:paraId="71B030AD" w14:textId="6DEF7704">
      <w:pPr>
        <w:jc w:val="center"/>
      </w:pPr>
    </w:p>
    <w:p w:rsidRPr="00456F94" w:rsidR="00D7706D" w:rsidP="00D7706D" w:rsidRDefault="00D7706D" w14:paraId="55D1E3A0" w14:textId="65B9E441">
      <w:pPr>
        <w:jc w:val="center"/>
        <w:rPr>
          <w:b/>
          <w:bCs/>
        </w:rPr>
      </w:pPr>
      <w:r w:rsidRPr="00456F94">
        <w:rPr>
          <w:b/>
          <w:bCs/>
        </w:rPr>
        <w:t>BECAS DE MOVILIDAD INDIVIDUAL DE CORTA DURACIÓN</w:t>
      </w:r>
    </w:p>
    <w:p w:rsidRPr="00456F94" w:rsidR="00D7706D" w:rsidP="00D7706D" w:rsidRDefault="00D7706D" w14:paraId="076F1703" w14:textId="55B2CE91">
      <w:pPr>
        <w:jc w:val="center"/>
        <w:rPr>
          <w:b/>
          <w:bCs/>
        </w:rPr>
      </w:pPr>
      <w:r w:rsidRPr="00456F94">
        <w:rPr>
          <w:b/>
          <w:bCs/>
        </w:rPr>
        <w:t>IES LUIS VIVES</w:t>
      </w:r>
    </w:p>
    <w:p w:rsidRPr="00456F94" w:rsidR="00D7706D" w:rsidP="00D7706D" w:rsidRDefault="00D7706D" w14:paraId="15F41DB2" w14:textId="6D6C3EBB">
      <w:pPr>
        <w:jc w:val="center"/>
        <w:rPr>
          <w:b/>
          <w:bCs/>
        </w:rPr>
      </w:pPr>
      <w:r w:rsidRPr="00456F94">
        <w:rPr>
          <w:b/>
          <w:bCs/>
        </w:rPr>
        <w:t>Convocatoria 2024-25</w:t>
      </w:r>
    </w:p>
    <w:p w:rsidR="00D7706D" w:rsidP="00D7706D" w:rsidRDefault="00D7706D" w14:paraId="2307EA43" w14:textId="77777777">
      <w:pPr>
        <w:jc w:val="center"/>
      </w:pPr>
    </w:p>
    <w:p w:rsidR="00D7706D" w:rsidP="00D7706D" w:rsidRDefault="00D7706D" w14:paraId="4615D151" w14:textId="073112A7">
      <w:pPr>
        <w:pStyle w:val="Prrafodelista"/>
        <w:numPr>
          <w:ilvl w:val="0"/>
          <w:numId w:val="1"/>
        </w:numPr>
      </w:pPr>
      <w:r w:rsidRPr="04241952">
        <w:rPr>
          <w:b/>
          <w:bCs/>
        </w:rPr>
        <w:t>OBJETIVO GENERAL:</w:t>
      </w:r>
      <w:r>
        <w:t xml:space="preserve"> Ofrecer 6 becas de movilidad individual para realizar una estancia </w:t>
      </w:r>
      <w:r w:rsidR="2B41CB90">
        <w:t>de</w:t>
      </w:r>
      <w:r w:rsidR="21F922E1">
        <w:t xml:space="preserve"> inmersión lingüística de</w:t>
      </w:r>
      <w:r w:rsidR="2B41CB90">
        <w:t xml:space="preserve"> 10 días </w:t>
      </w:r>
      <w:r>
        <w:t>en un centro escolar europeo, en el que además de conocer</w:t>
      </w:r>
      <w:r w:rsidR="48817652">
        <w:t xml:space="preserve"> la cultura del país de acogida, participará en la vida escolar</w:t>
      </w:r>
      <w:r w:rsidR="603DFC0F">
        <w:t xml:space="preserve"> diaria.</w:t>
      </w:r>
    </w:p>
    <w:p w:rsidR="00D7706D" w:rsidP="00D7706D" w:rsidRDefault="00D7706D" w14:paraId="711351AC" w14:textId="77777777">
      <w:pPr>
        <w:pStyle w:val="Prrafodelista"/>
      </w:pPr>
    </w:p>
    <w:p w:rsidR="00D7706D" w:rsidP="04241952" w:rsidRDefault="00D7706D" w14:paraId="016AD50A" w14:textId="442CFB46">
      <w:pPr>
        <w:pStyle w:val="Prrafodelista"/>
        <w:numPr>
          <w:ilvl w:val="0"/>
          <w:numId w:val="1"/>
        </w:numPr>
        <w:rPr>
          <w:b/>
          <w:bCs/>
        </w:rPr>
      </w:pPr>
      <w:r w:rsidRPr="04241952">
        <w:rPr>
          <w:b/>
          <w:bCs/>
        </w:rPr>
        <w:t xml:space="preserve">DISTRIBUCIÓN: </w:t>
      </w:r>
    </w:p>
    <w:tbl>
      <w:tblPr>
        <w:tblStyle w:val="Tablaconcuadrcula"/>
        <w:tblW w:w="8275" w:type="dxa"/>
        <w:tblInd w:w="360" w:type="dxa"/>
        <w:tblLook w:val="04A0" w:firstRow="1" w:lastRow="0" w:firstColumn="1" w:lastColumn="0" w:noHBand="0" w:noVBand="1"/>
      </w:tblPr>
      <w:tblGrid>
        <w:gridCol w:w="1249"/>
        <w:gridCol w:w="971"/>
        <w:gridCol w:w="1697"/>
        <w:gridCol w:w="1382"/>
        <w:gridCol w:w="1659"/>
        <w:gridCol w:w="1317"/>
      </w:tblGrid>
      <w:tr w:rsidR="00456F94" w:rsidTr="2DAB5BCF" w14:paraId="638BC8C7" w14:textId="77777777">
        <w:trPr>
          <w:trHeight w:val="300"/>
        </w:trPr>
        <w:tc>
          <w:tcPr>
            <w:tcW w:w="1249" w:type="dxa"/>
            <w:shd w:val="clear" w:color="auto" w:fill="F2F2F2" w:themeFill="background1" w:themeFillShade="F2"/>
            <w:tcMar/>
          </w:tcPr>
          <w:p w:rsidR="00456F94" w:rsidP="00D7706D" w:rsidRDefault="00456F94" w14:paraId="5BC057C6" w14:textId="2799EEAB">
            <w:r>
              <w:t>Lengua vehicular</w:t>
            </w:r>
          </w:p>
        </w:tc>
        <w:tc>
          <w:tcPr>
            <w:tcW w:w="971" w:type="dxa"/>
            <w:shd w:val="clear" w:color="auto" w:fill="F2F2F2" w:themeFill="background1" w:themeFillShade="F2"/>
            <w:tcMar/>
          </w:tcPr>
          <w:p w:rsidR="5DDD52FC" w:rsidP="09249FCE" w:rsidRDefault="5DDD52FC" w14:paraId="69CBBF63" w14:textId="53378633">
            <w:proofErr w:type="spellStart"/>
            <w:r>
              <w:t>Nº</w:t>
            </w:r>
            <w:proofErr w:type="spellEnd"/>
          </w:p>
          <w:p w:rsidR="5625D708" w:rsidP="09249FCE" w:rsidRDefault="5625D708" w14:paraId="0338880D" w14:textId="3F2895E8">
            <w:r>
              <w:t>Plazas</w:t>
            </w:r>
          </w:p>
        </w:tc>
        <w:tc>
          <w:tcPr>
            <w:tcW w:w="1697" w:type="dxa"/>
            <w:shd w:val="clear" w:color="auto" w:fill="F2F2F2" w:themeFill="background1" w:themeFillShade="F2"/>
            <w:tcMar/>
          </w:tcPr>
          <w:p w:rsidR="00456F94" w:rsidP="00D7706D" w:rsidRDefault="00456F94" w14:paraId="7CF433CC" w14:textId="05C95168">
            <w:r>
              <w:t>Centro de acogida</w:t>
            </w:r>
          </w:p>
        </w:tc>
        <w:tc>
          <w:tcPr>
            <w:tcW w:w="1382" w:type="dxa"/>
            <w:shd w:val="clear" w:color="auto" w:fill="F2F2F2" w:themeFill="background1" w:themeFillShade="F2"/>
            <w:tcMar/>
          </w:tcPr>
          <w:p w:rsidR="00456F94" w:rsidP="00D7706D" w:rsidRDefault="00456F94" w14:paraId="41CA30CD" w14:textId="7228EA53">
            <w:r>
              <w:t>Ciudad</w:t>
            </w:r>
          </w:p>
        </w:tc>
        <w:tc>
          <w:tcPr>
            <w:tcW w:w="1659" w:type="dxa"/>
            <w:shd w:val="clear" w:color="auto" w:fill="F2F2F2" w:themeFill="background1" w:themeFillShade="F2"/>
            <w:tcMar/>
          </w:tcPr>
          <w:p w:rsidR="7073C6AD" w:rsidP="04241952" w:rsidRDefault="7073C6AD" w14:paraId="1F9437F5" w14:textId="1B6D8863">
            <w:r>
              <w:t>Fechas</w:t>
            </w:r>
          </w:p>
        </w:tc>
        <w:tc>
          <w:tcPr>
            <w:tcW w:w="1317" w:type="dxa"/>
            <w:shd w:val="clear" w:color="auto" w:fill="F2F2F2" w:themeFill="background1" w:themeFillShade="F2"/>
            <w:tcMar/>
          </w:tcPr>
          <w:p w:rsidR="00456F94" w:rsidP="00D7706D" w:rsidRDefault="00456F94" w14:paraId="3F741664" w14:textId="27F01E61">
            <w:r>
              <w:t>País</w:t>
            </w:r>
          </w:p>
        </w:tc>
      </w:tr>
      <w:tr w:rsidR="00456F94" w:rsidTr="2DAB5BCF" w14:paraId="5076C9E6" w14:textId="77777777">
        <w:trPr>
          <w:trHeight w:val="300"/>
        </w:trPr>
        <w:tc>
          <w:tcPr>
            <w:tcW w:w="1249" w:type="dxa"/>
            <w:tcMar/>
          </w:tcPr>
          <w:p w:rsidR="00456F94" w:rsidP="00D7706D" w:rsidRDefault="00456F94" w14:paraId="13E8C531" w14:textId="6E6D34D1">
            <w:r>
              <w:t>Alemán</w:t>
            </w:r>
          </w:p>
        </w:tc>
        <w:tc>
          <w:tcPr>
            <w:tcW w:w="971" w:type="dxa"/>
            <w:tcMar/>
          </w:tcPr>
          <w:p w:rsidR="49D20CE1" w:rsidP="09249FCE" w:rsidRDefault="49D20CE1" w14:paraId="71E0D1A3" w14:textId="55C632EA">
            <w:r>
              <w:t>3</w:t>
            </w:r>
          </w:p>
        </w:tc>
        <w:tc>
          <w:tcPr>
            <w:tcW w:w="1697" w:type="dxa"/>
            <w:tcMar/>
          </w:tcPr>
          <w:p w:rsidR="00456F94" w:rsidP="00D7706D" w:rsidRDefault="00E70E50" w14:paraId="63E1953B" w14:textId="672B18CA">
            <w:hyperlink w:history="1" r:id="rId7">
              <w:proofErr w:type="spellStart"/>
              <w:r w:rsidRPr="00E70E50" w:rsidR="00456F94">
                <w:rPr>
                  <w:rStyle w:val="Hipervnculo"/>
                </w:rPr>
                <w:t>Landschule</w:t>
              </w:r>
              <w:proofErr w:type="spellEnd"/>
              <w:r w:rsidRPr="00E70E50" w:rsidR="00456F94">
                <w:rPr>
                  <w:rStyle w:val="Hipervnculo"/>
                </w:rPr>
                <w:t xml:space="preserve"> </w:t>
              </w:r>
              <w:proofErr w:type="spellStart"/>
              <w:r w:rsidRPr="00E70E50" w:rsidR="00456F94">
                <w:rPr>
                  <w:rStyle w:val="Hipervnculo"/>
                </w:rPr>
                <w:t>Pforta</w:t>
              </w:r>
              <w:proofErr w:type="spellEnd"/>
            </w:hyperlink>
            <w:r w:rsidR="00456F94">
              <w:t xml:space="preserve"> </w:t>
            </w:r>
          </w:p>
        </w:tc>
        <w:tc>
          <w:tcPr>
            <w:tcW w:w="1382" w:type="dxa"/>
            <w:tcMar/>
          </w:tcPr>
          <w:p w:rsidR="00456F94" w:rsidP="00D7706D" w:rsidRDefault="00456F94" w14:paraId="2E69AD01" w14:textId="3FEA85B7">
            <w:proofErr w:type="spellStart"/>
            <w:r>
              <w:t>Naumburg</w:t>
            </w:r>
            <w:proofErr w:type="spellEnd"/>
          </w:p>
        </w:tc>
        <w:tc>
          <w:tcPr>
            <w:tcW w:w="1659" w:type="dxa"/>
            <w:tcMar/>
          </w:tcPr>
          <w:p w:rsidR="563BB72A" w:rsidP="04241952" w:rsidRDefault="563BB72A" w14:paraId="1434DCB2" w14:textId="731D7790">
            <w:r>
              <w:t>20 al 30 de abril de 2025</w:t>
            </w:r>
          </w:p>
        </w:tc>
        <w:tc>
          <w:tcPr>
            <w:tcW w:w="1317" w:type="dxa"/>
            <w:tcMar/>
          </w:tcPr>
          <w:p w:rsidR="00456F94" w:rsidP="00D7706D" w:rsidRDefault="00456F94" w14:paraId="6026ED9F" w14:textId="04BEFFD8">
            <w:r>
              <w:t>Alemania</w:t>
            </w:r>
          </w:p>
        </w:tc>
      </w:tr>
      <w:tr w:rsidR="00456F94" w:rsidTr="2DAB5BCF" w14:paraId="0B0D51DC" w14:textId="77777777">
        <w:trPr>
          <w:trHeight w:val="300"/>
        </w:trPr>
        <w:tc>
          <w:tcPr>
            <w:tcW w:w="1249" w:type="dxa"/>
            <w:tcMar/>
          </w:tcPr>
          <w:p w:rsidR="00456F94" w:rsidP="00D7706D" w:rsidRDefault="00456F94" w14:paraId="08165A7B" w14:textId="22FA3A8C">
            <w:r>
              <w:t>Francés</w:t>
            </w:r>
          </w:p>
        </w:tc>
        <w:tc>
          <w:tcPr>
            <w:tcW w:w="971" w:type="dxa"/>
            <w:tcMar/>
          </w:tcPr>
          <w:p w:rsidR="49D20CE1" w:rsidP="09249FCE" w:rsidRDefault="49D20CE1" w14:paraId="2B39D0E5" w14:textId="36973F03">
            <w:r>
              <w:t>3</w:t>
            </w:r>
          </w:p>
        </w:tc>
        <w:tc>
          <w:tcPr>
            <w:tcW w:w="1697" w:type="dxa"/>
            <w:shd w:val="clear" w:color="auto" w:fill="FFFFFF" w:themeFill="background1"/>
            <w:tcMar/>
          </w:tcPr>
          <w:p w:rsidRPr="00D0158B" w:rsidR="00456F94" w:rsidP="00D7706D" w:rsidRDefault="00D0158B" w14:paraId="2A05E2D1" w14:textId="72330810">
            <w:pPr>
              <w:rPr>
                <w:rStyle w:val="Hipervnculo"/>
              </w:rPr>
            </w:pPr>
            <w:r>
              <w:fldChar w:fldCharType="begin"/>
            </w:r>
            <w:r>
              <w:instrText>HYPERLINK "http://lycee-delacroix-maisons-alfort.fr/index.php/la-vie-au-lycee"</w:instrText>
            </w:r>
            <w:r>
              <w:fldChar w:fldCharType="separate"/>
            </w:r>
            <w:proofErr w:type="spellStart"/>
            <w:r w:rsidRPr="00D0158B" w:rsidR="35275A36">
              <w:rPr>
                <w:rStyle w:val="Hipervnculo"/>
              </w:rPr>
              <w:t>Lycée</w:t>
            </w:r>
            <w:proofErr w:type="spellEnd"/>
            <w:r w:rsidRPr="00D0158B" w:rsidR="35275A36">
              <w:rPr>
                <w:rStyle w:val="Hipervnculo"/>
              </w:rPr>
              <w:t xml:space="preserve"> </w:t>
            </w:r>
          </w:p>
          <w:p w:rsidR="00456F94" w:rsidP="00D7706D" w:rsidRDefault="35275A36" w14:paraId="5C99C4A6" w14:textId="4A1CF8F8">
            <w:r w:rsidRPr="00D0158B">
              <w:rPr>
                <w:rStyle w:val="Hipervnculo"/>
              </w:rPr>
              <w:t>Eug</w:t>
            </w:r>
            <w:r w:rsidRPr="00D0158B" w:rsidR="74936E07">
              <w:rPr>
                <w:rStyle w:val="Hipervnculo"/>
              </w:rPr>
              <w:t>è</w:t>
            </w:r>
            <w:r w:rsidRPr="00D0158B" w:rsidR="4BB7C071">
              <w:rPr>
                <w:rStyle w:val="Hipervnculo"/>
              </w:rPr>
              <w:t>ne Delacroix</w:t>
            </w:r>
            <w:r w:rsidR="00D0158B">
              <w:fldChar w:fldCharType="end"/>
            </w:r>
          </w:p>
        </w:tc>
        <w:tc>
          <w:tcPr>
            <w:tcW w:w="1382" w:type="dxa"/>
            <w:tcMar/>
          </w:tcPr>
          <w:p w:rsidR="00456F94" w:rsidP="00D7706D" w:rsidRDefault="4BB7C071" w14:paraId="62D07078" w14:textId="22E50B2B">
            <w:r>
              <w:t>P</w:t>
            </w:r>
            <w:r w:rsidR="09BDB583">
              <w:t>a</w:t>
            </w:r>
            <w:r>
              <w:t>r</w:t>
            </w:r>
            <w:r w:rsidR="2EC40B50">
              <w:t>í</w:t>
            </w:r>
            <w:r>
              <w:t>s</w:t>
            </w:r>
          </w:p>
        </w:tc>
        <w:tc>
          <w:tcPr>
            <w:tcW w:w="1659" w:type="dxa"/>
            <w:tcMar/>
          </w:tcPr>
          <w:p w:rsidR="788802A2" w:rsidP="04241952" w:rsidRDefault="788802A2" w14:paraId="1311DBE9" w14:textId="1C93592D">
            <w:r>
              <w:t>10 al 20 de marzo de 2025</w:t>
            </w:r>
          </w:p>
        </w:tc>
        <w:tc>
          <w:tcPr>
            <w:tcW w:w="1317" w:type="dxa"/>
            <w:tcMar/>
          </w:tcPr>
          <w:p w:rsidR="00456F94" w:rsidP="00D7706D" w:rsidRDefault="00456F94" w14:paraId="121A03B8" w14:textId="271EC74C">
            <w:r>
              <w:t>Francia</w:t>
            </w:r>
          </w:p>
        </w:tc>
      </w:tr>
    </w:tbl>
    <w:p w:rsidR="00D7706D" w:rsidP="00D7706D" w:rsidRDefault="00D7706D" w14:paraId="36F2ECAE" w14:textId="77777777">
      <w:pPr>
        <w:ind w:left="360"/>
      </w:pPr>
    </w:p>
    <w:p w:rsidR="00D7706D" w:rsidP="09249FCE" w:rsidRDefault="637560D3" w14:paraId="02CE1069" w14:textId="36B516F3">
      <w:pPr>
        <w:pStyle w:val="Prrafodelista"/>
        <w:numPr>
          <w:ilvl w:val="0"/>
          <w:numId w:val="1"/>
        </w:numPr>
      </w:pPr>
      <w:r w:rsidRPr="09249FCE">
        <w:rPr>
          <w:b/>
          <w:bCs/>
        </w:rPr>
        <w:t>CANDIDATOS/AS</w:t>
      </w:r>
      <w:r w:rsidRPr="09249FCE" w:rsidR="00D7706D">
        <w:rPr>
          <w:b/>
          <w:bCs/>
        </w:rPr>
        <w:t>:</w:t>
      </w:r>
    </w:p>
    <w:p w:rsidR="00D7706D" w:rsidP="09249FCE" w:rsidRDefault="00D7706D" w14:paraId="1CD01CD8" w14:textId="5A7462FC">
      <w:pPr>
        <w:pStyle w:val="Prrafodelista"/>
      </w:pPr>
    </w:p>
    <w:p w:rsidR="00D7706D" w:rsidP="09249FCE" w:rsidRDefault="43C56116" w14:paraId="6BE022BF" w14:textId="07B66B5E">
      <w:pPr>
        <w:pStyle w:val="Prrafodelista"/>
      </w:pPr>
      <w:r>
        <w:t xml:space="preserve">Podrán presentarse </w:t>
      </w:r>
      <w:r w:rsidR="15156D04">
        <w:t>a</w:t>
      </w:r>
      <w:r>
        <w:t xml:space="preserve">lumnos </w:t>
      </w:r>
      <w:r w:rsidR="0060A20A">
        <w:t>d</w:t>
      </w:r>
      <w:r>
        <w:t>el centro ma</w:t>
      </w:r>
      <w:r w:rsidR="730415E9">
        <w:t>triculados en primero de bachiller</w:t>
      </w:r>
      <w:r>
        <w:t xml:space="preserve"> que hayan manifestado su interés </w:t>
      </w:r>
      <w:r w:rsidR="5725DE98">
        <w:t xml:space="preserve">de participación a través de la inscripción en el formulario Google </w:t>
      </w:r>
      <w:proofErr w:type="spellStart"/>
      <w:r w:rsidR="5725DE98">
        <w:t>Forms</w:t>
      </w:r>
      <w:proofErr w:type="spellEnd"/>
      <w:r w:rsidR="5725DE98">
        <w:t xml:space="preserve"> </w:t>
      </w:r>
      <w:r w:rsidR="5C82DB53">
        <w:t>con</w:t>
      </w:r>
      <w:r w:rsidR="5725DE98">
        <w:t xml:space="preserve"> la documentación requ</w:t>
      </w:r>
      <w:r w:rsidR="0E70DD93">
        <w:t>erida.</w:t>
      </w:r>
      <w:r w:rsidR="308A104D">
        <w:t xml:space="preserve"> </w:t>
      </w:r>
    </w:p>
    <w:p w:rsidR="00D7706D" w:rsidP="09249FCE" w:rsidRDefault="00D7706D" w14:paraId="0DCE3D5C" w14:textId="49510125">
      <w:pPr>
        <w:pStyle w:val="Prrafodelista"/>
      </w:pPr>
    </w:p>
    <w:p w:rsidR="00D7706D" w:rsidP="09249FCE" w:rsidRDefault="308A104D" w14:paraId="26656788" w14:textId="2D1B9F46" w14:noSpellErr="1">
      <w:pPr>
        <w:pStyle w:val="Prrafodelista"/>
      </w:pPr>
      <w:r w:rsidR="308A104D">
        <w:rPr/>
        <w:t xml:space="preserve">Los candidatos deben demostrar un nivel de conocimiento de alemán </w:t>
      </w:r>
      <w:r w:rsidR="52BA1208">
        <w:rPr/>
        <w:t>o</w:t>
      </w:r>
      <w:r w:rsidR="308A104D">
        <w:rPr/>
        <w:t xml:space="preserve"> francés</w:t>
      </w:r>
      <w:r w:rsidRPr="2DAB5BCF" w:rsidR="308A104D">
        <w:rPr>
          <w:b w:val="1"/>
          <w:bCs w:val="1"/>
        </w:rPr>
        <w:t xml:space="preserve"> mínimo de A2</w:t>
      </w:r>
      <w:r w:rsidR="308A104D">
        <w:rPr/>
        <w:t xml:space="preserve"> para poder</w:t>
      </w:r>
      <w:r w:rsidR="29FADD96">
        <w:rPr/>
        <w:t xml:space="preserve"> seguir las clases y relacionarse con los profesores</w:t>
      </w:r>
      <w:r w:rsidR="3186F6E0">
        <w:rPr/>
        <w:t>,</w:t>
      </w:r>
      <w:r w:rsidR="4672EF27">
        <w:rPr/>
        <w:t xml:space="preserve"> </w:t>
      </w:r>
      <w:r w:rsidR="29FADD96">
        <w:rPr/>
        <w:t xml:space="preserve">alumnos del centro </w:t>
      </w:r>
      <w:r w:rsidR="3638DB7A">
        <w:rPr/>
        <w:t xml:space="preserve">y la familia </w:t>
      </w:r>
      <w:r w:rsidR="29FADD96">
        <w:rPr/>
        <w:t>de acogida.</w:t>
      </w:r>
    </w:p>
    <w:p w:rsidR="00D7706D" w:rsidP="09249FCE" w:rsidRDefault="00D7706D" w14:paraId="7D7FF0D5" w14:textId="536C5344">
      <w:pPr>
        <w:pStyle w:val="Prrafodelista"/>
      </w:pPr>
    </w:p>
    <w:p w:rsidR="00D7706D" w:rsidP="09249FCE" w:rsidRDefault="29FADD96" w14:paraId="6E3179FA" w14:textId="6FDB5754">
      <w:pPr>
        <w:pStyle w:val="Prrafodelista"/>
      </w:pPr>
      <w:r>
        <w:t>Los candidatos que hayan sido sancionados con expediente o parte durante este curso</w:t>
      </w:r>
      <w:r w:rsidR="5D5131B6">
        <w:t xml:space="preserve"> </w:t>
      </w:r>
      <w:r>
        <w:t xml:space="preserve">quedan </w:t>
      </w:r>
      <w:proofErr w:type="spellStart"/>
      <w:r w:rsidR="5EAD31DE">
        <w:t>exclu</w:t>
      </w:r>
      <w:r w:rsidR="00727E48">
        <w:t>í</w:t>
      </w:r>
      <w:r w:rsidR="5EAD31DE">
        <w:t>dos</w:t>
      </w:r>
      <w:proofErr w:type="spellEnd"/>
      <w:r>
        <w:t xml:space="preserve"> del proceso.</w:t>
      </w:r>
    </w:p>
    <w:p w:rsidR="00D7706D" w:rsidP="09249FCE" w:rsidRDefault="00D7706D" w14:paraId="4577F4F0" w14:textId="648CA299">
      <w:pPr>
        <w:pStyle w:val="Prrafodelista"/>
        <w:rPr>
          <w:b/>
          <w:bCs/>
        </w:rPr>
      </w:pPr>
    </w:p>
    <w:p w:rsidR="04241952" w:rsidP="2DAB5BCF" w:rsidRDefault="04241952" w14:paraId="50278004" w14:textId="605A22D2">
      <w:pPr>
        <w:pStyle w:val="Prrafodelista"/>
        <w:numPr>
          <w:ilvl w:val="0"/>
          <w:numId w:val="1"/>
        </w:numPr>
        <w:ind/>
        <w:rPr/>
      </w:pPr>
      <w:r w:rsidRPr="2DAB5BCF" w:rsidR="20D03FFB">
        <w:rPr>
          <w:b w:val="1"/>
          <w:bCs w:val="1"/>
        </w:rPr>
        <w:t>PROCESO DE SELECCIÓN:</w:t>
      </w:r>
      <w:r w:rsidR="20D03FFB">
        <w:rPr/>
        <w:t xml:space="preserve"> Consiste en varias fases en</w:t>
      </w:r>
      <w:r w:rsidR="334198EE">
        <w:rPr/>
        <w:t xml:space="preserve"> las que s</w:t>
      </w:r>
      <w:r w:rsidR="0E70DD93">
        <w:rPr/>
        <w:t>e realizará</w:t>
      </w:r>
      <w:r w:rsidR="6AB339B8">
        <w:rPr/>
        <w:t xml:space="preserve"> una</w:t>
      </w:r>
      <w:r w:rsidR="00D7706D">
        <w:rPr/>
        <w:t xml:space="preserve"> baremación de méritos que se expone en anexo adjunto.</w:t>
      </w:r>
      <w:r w:rsidR="0970B53B">
        <w:rPr/>
        <w:t xml:space="preserve"> </w:t>
      </w:r>
      <w:r w:rsidR="3BE8448E">
        <w:rPr/>
        <w:t xml:space="preserve">Para la baremación, además de contar la documentación administrativa </w:t>
      </w:r>
      <w:r w:rsidR="4981B476">
        <w:rPr/>
        <w:t>entregada</w:t>
      </w:r>
      <w:r w:rsidR="3BE8448E">
        <w:rPr/>
        <w:t>, se realizará:</w:t>
      </w:r>
    </w:p>
    <w:p w:rsidR="00D7706D" w:rsidP="00D7706D" w:rsidRDefault="00D7706D" w14:paraId="2C4359B0" w14:textId="755F7A16">
      <w:pPr>
        <w:pStyle w:val="Prrafodelista"/>
        <w:numPr>
          <w:ilvl w:val="0"/>
          <w:numId w:val="2"/>
        </w:numPr>
      </w:pPr>
      <w:r>
        <w:t>Una entrevista personal con una de las componentes de la comisión Erasmus+, para valorar factores como:</w:t>
      </w:r>
    </w:p>
    <w:p w:rsidR="00692F8C" w:rsidP="0068216C" w:rsidRDefault="0068216C" w14:paraId="3E890788" w14:textId="72868CE1">
      <w:pPr>
        <w:pStyle w:val="Prrafodelista"/>
        <w:numPr>
          <w:ilvl w:val="0"/>
          <w:numId w:val="3"/>
        </w:numPr>
      </w:pPr>
      <w:r>
        <w:t>Destreza</w:t>
      </w:r>
      <w:r w:rsidR="008161CE">
        <w:t>s</w:t>
      </w:r>
      <w:r>
        <w:t xml:space="preserve"> lingüísticas</w:t>
      </w:r>
    </w:p>
    <w:p w:rsidR="00D7706D" w:rsidP="00D7706D" w:rsidRDefault="00D7706D" w14:paraId="03BB93A9" w14:textId="59BCDED6">
      <w:pPr>
        <w:pStyle w:val="Prrafodelista"/>
        <w:numPr>
          <w:ilvl w:val="0"/>
          <w:numId w:val="3"/>
        </w:numPr>
      </w:pPr>
      <w:r>
        <w:t>Capacidad de integración, adaptación, flexibilidad</w:t>
      </w:r>
    </w:p>
    <w:p w:rsidR="00D7706D" w:rsidP="00D7706D" w:rsidRDefault="00D7706D" w14:paraId="2C251733" w14:textId="3BF4E58F">
      <w:pPr>
        <w:pStyle w:val="Prrafodelista"/>
        <w:numPr>
          <w:ilvl w:val="0"/>
          <w:numId w:val="3"/>
        </w:numPr>
      </w:pPr>
      <w:r>
        <w:t>Motivación</w:t>
      </w:r>
    </w:p>
    <w:p w:rsidR="09249FCE" w:rsidP="2DAB5BCF" w:rsidRDefault="09249FCE" w14:paraId="47305D49" w14:textId="44C7DFED">
      <w:pPr>
        <w:pStyle w:val="Prrafodelista"/>
        <w:numPr>
          <w:ilvl w:val="0"/>
          <w:numId w:val="3"/>
        </w:numPr>
        <w:ind/>
        <w:rPr/>
      </w:pPr>
      <w:r w:rsidR="00D7706D">
        <w:rPr/>
        <w:t>Iniciativa propia, responsabilidad y compromiso.</w:t>
      </w:r>
    </w:p>
    <w:p w:rsidR="00D7706D" w:rsidP="00D7706D" w:rsidRDefault="00D7706D" w14:paraId="3BFC0DE0" w14:textId="67A21870">
      <w:pPr>
        <w:pStyle w:val="Prrafodelista"/>
        <w:numPr>
          <w:ilvl w:val="0"/>
          <w:numId w:val="2"/>
        </w:numPr>
        <w:rPr/>
      </w:pPr>
      <w:r w:rsidR="00D7706D">
        <w:rPr/>
        <w:t>U</w:t>
      </w:r>
      <w:r w:rsidR="3E6E545C">
        <w:rPr/>
        <w:t>na valoración de u</w:t>
      </w:r>
      <w:r w:rsidR="00D7706D">
        <w:rPr/>
        <w:t>na carta de motivación</w:t>
      </w:r>
      <w:r w:rsidR="41767F1F">
        <w:rPr/>
        <w:t xml:space="preserve"> entregada por el candidato</w:t>
      </w:r>
    </w:p>
    <w:p w:rsidR="00650ED7" w:rsidP="0070178E" w:rsidRDefault="00650ED7" w14:paraId="31E94C7D" w14:textId="471DD6FB">
      <w:pPr>
        <w:ind w:left="360"/>
      </w:pPr>
    </w:p>
    <w:p w:rsidR="09249FCE" w:rsidP="2DAB5BCF" w:rsidRDefault="09249FCE" w14:paraId="40136943" w14:textId="5052E36B">
      <w:pPr>
        <w:ind w:left="360"/>
      </w:pPr>
      <w:r w:rsidR="0070178E">
        <w:rPr/>
        <w:t xml:space="preserve">Una vez seleccionados, se realizará una reunión con las familias del alumno/a participante para informar de los detalles más concretos de la beca. </w:t>
      </w:r>
      <w:r w:rsidR="00E33E07">
        <w:rPr/>
        <w:t xml:space="preserve">Es el último </w:t>
      </w:r>
      <w:r w:rsidR="00951243">
        <w:rPr/>
        <w:t>paso del proceso de selección, en el que la familia o tutores del participante confirman su participación.</w:t>
      </w:r>
    </w:p>
    <w:p w:rsidR="09249FCE" w:rsidP="2DAB5BCF" w:rsidRDefault="09249FCE" w14:paraId="75ECADBC" w14:textId="0A1A6468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2DAB5BCF" w:rsidR="00D7706D">
        <w:rPr>
          <w:b w:val="1"/>
          <w:bCs w:val="1"/>
        </w:rPr>
        <w:t>QUÉ INCLUYE LA BECA</w:t>
      </w:r>
    </w:p>
    <w:p w:rsidR="00D7706D" w:rsidP="00D7706D" w:rsidRDefault="00D7706D" w14:paraId="596513FC" w14:textId="7F2034BD">
      <w:pPr>
        <w:pStyle w:val="Prrafodelista"/>
        <w:numPr>
          <w:ilvl w:val="0"/>
          <w:numId w:val="4"/>
        </w:numPr>
      </w:pPr>
      <w:r>
        <w:t>Gestión integral del programa de estancia por parte del IES</w:t>
      </w:r>
    </w:p>
    <w:p w:rsidR="00D7706D" w:rsidP="00D7706D" w:rsidRDefault="00D7706D" w14:paraId="7D1818E4" w14:textId="35A86A9D">
      <w:pPr>
        <w:pStyle w:val="Prrafodelista"/>
        <w:numPr>
          <w:ilvl w:val="0"/>
          <w:numId w:val="4"/>
        </w:numPr>
      </w:pPr>
      <w:r>
        <w:t>Transporte (vuelo o tren) de ida y vuelta</w:t>
      </w:r>
    </w:p>
    <w:p w:rsidR="00456F94" w:rsidP="00D7706D" w:rsidRDefault="00456F94" w14:paraId="6093A12B" w14:textId="5312DD08">
      <w:pPr>
        <w:pStyle w:val="Prrafodelista"/>
        <w:numPr>
          <w:ilvl w:val="0"/>
          <w:numId w:val="4"/>
        </w:numPr>
      </w:pPr>
      <w:r>
        <w:t>Acompañamiento desde Valencia al centro de acogida por un profesor/a</w:t>
      </w:r>
      <w:r w:rsidR="00CF0967">
        <w:t xml:space="preserve"> en el trayecto de ida</w:t>
      </w:r>
      <w:r w:rsidR="00195743">
        <w:t>.</w:t>
      </w:r>
      <w:r w:rsidR="00E76AE3">
        <w:t xml:space="preserve"> En el centro de acogida contarán con un profesor</w:t>
      </w:r>
      <w:r w:rsidR="007A2449">
        <w:t>-tutor</w:t>
      </w:r>
      <w:r w:rsidR="00090621">
        <w:t xml:space="preserve"> </w:t>
      </w:r>
      <w:r w:rsidR="00411094">
        <w:t xml:space="preserve">para </w:t>
      </w:r>
      <w:r w:rsidR="00480C39">
        <w:t xml:space="preserve">acompañarlos en la vida escolar y </w:t>
      </w:r>
      <w:r w:rsidR="00411094">
        <w:t xml:space="preserve">ayudarles en cualquier momento </w:t>
      </w:r>
      <w:r w:rsidR="00195743">
        <w:t>(</w:t>
      </w:r>
      <w:r w:rsidR="00575125">
        <w:t xml:space="preserve">La mayor </w:t>
      </w:r>
      <w:r w:rsidR="00195743">
        <w:t xml:space="preserve">parte de la estancia y el trayecto de vuelta </w:t>
      </w:r>
      <w:r w:rsidR="00AB2619">
        <w:t xml:space="preserve">lo realizan los alumnos/as participantes </w:t>
      </w:r>
      <w:r w:rsidR="00575125">
        <w:t>sin docente acompañante</w:t>
      </w:r>
      <w:r w:rsidR="00E3401F">
        <w:t xml:space="preserve"> del IES Luis Vives</w:t>
      </w:r>
      <w:r w:rsidR="009E5EB5">
        <w:t>)</w:t>
      </w:r>
      <w:r w:rsidR="00E3401F">
        <w:t xml:space="preserve"> </w:t>
      </w:r>
    </w:p>
    <w:p w:rsidR="00456F94" w:rsidP="00D7706D" w:rsidRDefault="00456F94" w14:paraId="5FEEC2F5" w14:textId="5A3CBBF4">
      <w:pPr>
        <w:pStyle w:val="Prrafodelista"/>
        <w:numPr>
          <w:ilvl w:val="0"/>
          <w:numId w:val="4"/>
        </w:numPr>
        <w:rPr/>
      </w:pPr>
      <w:r w:rsidR="00456F94">
        <w:rPr/>
        <w:t xml:space="preserve">Alojamiento en </w:t>
      </w:r>
      <w:r w:rsidR="007C028F">
        <w:rPr/>
        <w:t>el internado (</w:t>
      </w:r>
      <w:r w:rsidR="007C028F">
        <w:rPr/>
        <w:t>Naumburg</w:t>
      </w:r>
      <w:r w:rsidR="007C028F">
        <w:rPr/>
        <w:t>)</w:t>
      </w:r>
      <w:r w:rsidR="00456F94">
        <w:rPr/>
        <w:t xml:space="preserve"> o con familias</w:t>
      </w:r>
      <w:r w:rsidR="007C028F">
        <w:rPr/>
        <w:t xml:space="preserve"> </w:t>
      </w:r>
      <w:r w:rsidR="007C028F">
        <w:rPr/>
        <w:t>(París</w:t>
      </w:r>
      <w:r w:rsidR="00F60CA0">
        <w:rPr/>
        <w:t>)</w:t>
      </w:r>
      <w:r w:rsidR="00456F94">
        <w:rPr/>
        <w:t>.</w:t>
      </w:r>
    </w:p>
    <w:p w:rsidR="00456F94" w:rsidP="00D7706D" w:rsidRDefault="00456F94" w14:paraId="27362972" w14:textId="5571F791">
      <w:pPr>
        <w:pStyle w:val="Prrafodelista"/>
        <w:numPr>
          <w:ilvl w:val="0"/>
          <w:numId w:val="4"/>
        </w:numPr>
      </w:pPr>
      <w:r>
        <w:t>Seguro privado de viaje.</w:t>
      </w:r>
    </w:p>
    <w:p w:rsidR="00456F94" w:rsidP="00D7706D" w:rsidRDefault="00456F94" w14:paraId="1EBA2762" w14:textId="033B4E10">
      <w:pPr>
        <w:pStyle w:val="Prrafodelista"/>
        <w:numPr>
          <w:ilvl w:val="0"/>
          <w:numId w:val="4"/>
        </w:numPr>
      </w:pPr>
      <w:r>
        <w:t>Tutorización individualizada y personalizada en el país de origen y en el país de destino.</w:t>
      </w:r>
    </w:p>
    <w:p w:rsidR="04241952" w:rsidP="04241952" w:rsidRDefault="04241952" w14:paraId="552A79A1" w14:textId="50702FC1">
      <w:pPr>
        <w:ind w:left="1080"/>
      </w:pPr>
    </w:p>
    <w:p w:rsidR="09249FCE" w:rsidP="2DAB5BCF" w:rsidRDefault="09249FCE" w14:paraId="7109093E" w14:textId="3A306152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2DAB5BCF" w:rsidR="00456F94">
        <w:rPr>
          <w:b w:val="1"/>
          <w:bCs w:val="1"/>
        </w:rPr>
        <w:t>COMPROMISO</w:t>
      </w:r>
    </w:p>
    <w:p w:rsidRPr="00456F94" w:rsidR="00456F94" w:rsidP="00456F94" w:rsidRDefault="00456F94" w14:paraId="69A23CBA" w14:textId="4490AC8D">
      <w:pPr>
        <w:rPr>
          <w:u w:val="single"/>
        </w:rPr>
      </w:pPr>
      <w:r w:rsidRPr="00456F94">
        <w:rPr>
          <w:u w:val="single"/>
        </w:rPr>
        <w:t>Antes</w:t>
      </w:r>
    </w:p>
    <w:p w:rsidR="00456F94" w:rsidP="00456F94" w:rsidRDefault="00456F94" w14:paraId="78522D7D" w14:textId="5EFC68C3">
      <w:r>
        <w:t>Demostrar conocimientos del país de acogida para garantizar el aprovechamiento y el buen desarrollo de la movilidad.</w:t>
      </w:r>
    </w:p>
    <w:p w:rsidR="00456F94" w:rsidP="00456F94" w:rsidRDefault="00456F94" w14:paraId="41A8C1FD" w14:textId="495A0BF7">
      <w:r>
        <w:t>Tener vigente la Tarjeta Sanitaria Europea, el pasaporte y DNI</w:t>
      </w:r>
    </w:p>
    <w:p w:rsidR="00456F94" w:rsidP="09249FCE" w:rsidRDefault="00456F94" w14:paraId="2B63AD41" w14:textId="6ECABAC8">
      <w:pPr>
        <w:ind w:right="-270"/>
      </w:pPr>
      <w:r>
        <w:t>Colaborar positivamente en la preparación de la movilidad, siguiendo las indicaciones del profesor acompañante.</w:t>
      </w:r>
    </w:p>
    <w:p w:rsidRPr="00456F94" w:rsidR="00456F94" w:rsidP="04241952" w:rsidRDefault="00456F94" w14:paraId="2C54B6CB" w14:textId="79A749B5">
      <w:pPr>
        <w:rPr>
          <w:u w:val="single"/>
        </w:rPr>
      </w:pPr>
      <w:r w:rsidR="00456F94">
        <w:rPr/>
        <w:t>Firmar del convenio Erasmus</w:t>
      </w:r>
      <w:r w:rsidR="4FB38376">
        <w:rPr/>
        <w:t>.</w:t>
      </w:r>
    </w:p>
    <w:p w:rsidRPr="00456F94" w:rsidR="00456F94" w:rsidP="04241952" w:rsidRDefault="00456F94" w14:paraId="45A226EA" w14:textId="389C7359">
      <w:pPr/>
      <w:r w:rsidR="7E4CC56D">
        <w:rPr/>
        <w:t>Firmar autorización de tratamiento de imágenes.</w:t>
      </w:r>
    </w:p>
    <w:p w:rsidRPr="00456F94" w:rsidR="00456F94" w:rsidP="00456F94" w:rsidRDefault="00456F94" w14:paraId="6FB24BAE" w14:textId="6593A0A4">
      <w:pPr>
        <w:rPr>
          <w:u w:val="single"/>
        </w:rPr>
      </w:pPr>
      <w:r w:rsidRPr="04241952">
        <w:rPr>
          <w:u w:val="single"/>
        </w:rPr>
        <w:t>Durante</w:t>
      </w:r>
    </w:p>
    <w:p w:rsidR="00456F94" w:rsidP="09249FCE" w:rsidRDefault="00456F94" w14:paraId="0325C9EC" w14:textId="2FCAE7D8">
      <w:pPr>
        <w:ind w:right="-720"/>
      </w:pPr>
      <w:r>
        <w:t>Mantener comunicación permanente con la persona tutora / profesor</w:t>
      </w:r>
      <w:r w:rsidR="537D9265">
        <w:t xml:space="preserve"> </w:t>
      </w:r>
      <w:r>
        <w:t>acompañante.</w:t>
      </w:r>
    </w:p>
    <w:p w:rsidR="00456F94" w:rsidP="00456F94" w:rsidRDefault="00456F94" w14:paraId="0809C72B" w14:textId="4ED8499C">
      <w:r>
        <w:t>Mostrar una actitud activa y colaboradora en todos los aspectos relacionados con la movilidad.</w:t>
      </w:r>
    </w:p>
    <w:p w:rsidR="00456F94" w:rsidP="00456F94" w:rsidRDefault="00456F94" w14:paraId="643CFA87" w14:textId="6220EB18">
      <w:r>
        <w:t>Cumplir las normas y mantener un trato respetuoso al profesorado, compañeros y el personal del centro.</w:t>
      </w:r>
    </w:p>
    <w:p w:rsidR="00456F94" w:rsidP="00456F94" w:rsidRDefault="00456F94" w14:paraId="6A716C97" w14:textId="67142DA9">
      <w:r>
        <w:t xml:space="preserve">Asistir a </w:t>
      </w:r>
      <w:r w:rsidR="00152AC8">
        <w:t>todas las clases acordadas</w:t>
      </w:r>
      <w:r>
        <w:t xml:space="preserve"> en el convenio de aprendizaje.</w:t>
      </w:r>
    </w:p>
    <w:p w:rsidR="00456F94" w:rsidP="09249FCE" w:rsidRDefault="00456F94" w14:paraId="1147D6A4" w14:textId="03B03051">
      <w:pPr>
        <w:ind w:right="-270"/>
      </w:pPr>
      <w:r>
        <w:t>Informar a la mayor brevedad posible de toda circunstancia que afecte al desarrollo óptimo de la estancia.</w:t>
      </w:r>
    </w:p>
    <w:p w:rsidR="04241952" w:rsidP="04241952" w:rsidRDefault="04241952" w14:paraId="6943721F" w14:textId="4A08ACA8">
      <w:pPr/>
      <w:r w:rsidR="00152AC8">
        <w:rPr/>
        <w:t>Custodiar las tarjetas de embarque y tiques justificativos de los gastos.</w:t>
      </w:r>
    </w:p>
    <w:p w:rsidR="00456F94" w:rsidP="04241952" w:rsidRDefault="00456F94" w14:paraId="2BCBCC80" w14:textId="2E8A5FBE">
      <w:pPr>
        <w:rPr>
          <w:u w:val="single"/>
        </w:rPr>
      </w:pPr>
      <w:r w:rsidRPr="04241952">
        <w:rPr>
          <w:u w:val="single"/>
        </w:rPr>
        <w:t>Después</w:t>
      </w:r>
    </w:p>
    <w:p w:rsidR="00456F94" w:rsidP="09249FCE" w:rsidRDefault="00456F94" w14:paraId="304EB503" w14:textId="6B6B1F39">
      <w:pPr>
        <w:ind w:right="-360"/>
      </w:pPr>
      <w:r>
        <w:t xml:space="preserve">Implicarse en la difusión de la movilidad, realizando fotos, grabando un vídeo testimonial con el móvil durante la movilidad y participando en charlas de difusión que organice el IES para dar a conocer a la comunidad educativa estas experiencias e incentivar a </w:t>
      </w:r>
      <w:r w:rsidR="00152AC8">
        <w:t>otros estudiantes para el curso siguiente.</w:t>
      </w:r>
    </w:p>
    <w:p w:rsidR="00152AC8" w:rsidP="00456F94" w:rsidRDefault="00152AC8" w14:paraId="31D67CE5" w14:textId="1C4A1078">
      <w:r>
        <w:t>Entregar el convenio de aprendizaje firmado por el centro de acogida y una fotocopia del certificado de asistencia.</w:t>
      </w:r>
    </w:p>
    <w:p w:rsidR="00152AC8" w:rsidP="00456F94" w:rsidRDefault="00152AC8" w14:paraId="5B4D375C" w14:textId="3758313A">
      <w:r>
        <w:t xml:space="preserve">Entregar las tarjetas de embarque y </w:t>
      </w:r>
      <w:r w:rsidR="00B951DE">
        <w:t>tiques</w:t>
      </w:r>
      <w:r>
        <w:t xml:space="preserve"> para justificar los gastos generados en la estancia.</w:t>
      </w:r>
    </w:p>
    <w:p w:rsidR="09249FCE" w:rsidP="2DAB5BCF" w:rsidRDefault="09249FCE" w14:paraId="577B0F71" w14:textId="294321D7">
      <w:pPr>
        <w:rPr>
          <w:b w:val="1"/>
          <w:bCs w:val="1"/>
        </w:rPr>
      </w:pPr>
      <w:r w:rsidR="00152AC8">
        <w:rPr/>
        <w:t>Completar una encuesta de valoración de la estancia.</w:t>
      </w:r>
    </w:p>
    <w:p w:rsidR="09249FCE" w:rsidP="2DAB5BCF" w:rsidRDefault="09249FCE" w14:paraId="3C797CCE" w14:noSpellErr="1" w14:textId="2ACFBF9E">
      <w:pPr>
        <w:pStyle w:val="Normal"/>
      </w:pPr>
    </w:p>
    <w:p w:rsidR="09249FCE" w:rsidP="09249FCE" w:rsidRDefault="09249FCE" w14:paraId="320EF300" w14:textId="73F91669">
      <w:pPr>
        <w:rPr>
          <w:b/>
          <w:bCs/>
        </w:rPr>
      </w:pPr>
    </w:p>
    <w:p w:rsidR="412009A0" w:rsidRDefault="412009A0" w14:paraId="292D7E53" w14:textId="16FC3392">
      <w:r>
        <w:br w:type="page"/>
      </w:r>
    </w:p>
    <w:p w:rsidR="07C5EDD6" w:rsidP="04241952" w:rsidRDefault="07C5EDD6" w14:paraId="058A1763" w14:textId="37EFB79F">
      <w:pPr>
        <w:rPr>
          <w:b/>
          <w:bCs/>
        </w:rPr>
      </w:pPr>
      <w:r w:rsidRPr="04241952">
        <w:rPr>
          <w:b/>
          <w:bCs/>
        </w:rPr>
        <w:t>CRITERIOS PARA LA BAREMACIÓN</w:t>
      </w:r>
    </w:p>
    <w:p w:rsidR="04241952" w:rsidP="04241952" w:rsidRDefault="04241952" w14:paraId="057ECB09" w14:textId="77777777">
      <w:pPr>
        <w:jc w:val="center"/>
        <w:rPr>
          <w:b/>
          <w:bCs/>
        </w:rPr>
      </w:pPr>
    </w:p>
    <w:p w:rsidR="07C5EDD6" w:rsidP="04241952" w:rsidRDefault="07C5EDD6" w14:paraId="050DB9A4" w14:textId="274A57B9">
      <w:pPr>
        <w:pStyle w:val="Prrafodelista"/>
        <w:numPr>
          <w:ilvl w:val="0"/>
          <w:numId w:val="5"/>
        </w:numPr>
      </w:pPr>
      <w:r>
        <w:t>Hasta 4 puntos la nota media de la ESO</w:t>
      </w:r>
      <w:r w:rsidR="132D5646">
        <w:t xml:space="preserve"> (Los candidatos que no han cursado ESO en nuestro centro, deberán traer certificación oficial con las notas de su centro de origen</w:t>
      </w:r>
      <w:r w:rsidR="212ABE7B">
        <w:t xml:space="preserve"> con la nota media de la etapa</w:t>
      </w:r>
      <w:r w:rsidR="132D5646">
        <w:t>.)</w:t>
      </w:r>
    </w:p>
    <w:p w:rsidR="04241952" w:rsidP="04241952" w:rsidRDefault="04241952" w14:paraId="2093B2CD" w14:textId="77777777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75"/>
        <w:gridCol w:w="1031"/>
      </w:tblGrid>
      <w:tr w:rsidR="04241952" w:rsidTr="04241952" w14:paraId="7D69EDF1" w14:textId="77777777">
        <w:trPr>
          <w:trHeight w:val="300"/>
        </w:trPr>
        <w:tc>
          <w:tcPr>
            <w:tcW w:w="1875" w:type="dxa"/>
          </w:tcPr>
          <w:p w:rsidR="04241952" w:rsidP="04241952" w:rsidRDefault="04241952" w14:paraId="1EA7801B" w14:textId="5199910B">
            <w:pPr>
              <w:pStyle w:val="Prrafodelista"/>
              <w:ind w:left="0"/>
            </w:pPr>
            <w:r>
              <w:t>Aprobado</w:t>
            </w:r>
          </w:p>
        </w:tc>
        <w:tc>
          <w:tcPr>
            <w:tcW w:w="1031" w:type="dxa"/>
          </w:tcPr>
          <w:p w:rsidR="04241952" w:rsidP="04241952" w:rsidRDefault="04241952" w14:paraId="0D123796" w14:textId="35F68A68">
            <w:pPr>
              <w:pStyle w:val="Prrafodelista"/>
              <w:ind w:left="0"/>
            </w:pPr>
            <w:r>
              <w:t>1p</w:t>
            </w:r>
          </w:p>
        </w:tc>
      </w:tr>
      <w:tr w:rsidR="04241952" w:rsidTr="04241952" w14:paraId="409921EF" w14:textId="77777777">
        <w:trPr>
          <w:trHeight w:val="300"/>
        </w:trPr>
        <w:tc>
          <w:tcPr>
            <w:tcW w:w="1875" w:type="dxa"/>
          </w:tcPr>
          <w:p w:rsidR="04241952" w:rsidP="04241952" w:rsidRDefault="04241952" w14:paraId="37605D1E" w14:textId="71FBF6A5">
            <w:pPr>
              <w:pStyle w:val="Prrafodelista"/>
              <w:ind w:left="0"/>
            </w:pPr>
            <w:r>
              <w:t>Bien</w:t>
            </w:r>
          </w:p>
        </w:tc>
        <w:tc>
          <w:tcPr>
            <w:tcW w:w="1031" w:type="dxa"/>
          </w:tcPr>
          <w:p w:rsidR="04241952" w:rsidP="04241952" w:rsidRDefault="04241952" w14:paraId="29A6E8D3" w14:textId="51F86813">
            <w:pPr>
              <w:pStyle w:val="Prrafodelista"/>
              <w:ind w:left="0"/>
            </w:pPr>
            <w:r>
              <w:t>2p</w:t>
            </w:r>
          </w:p>
        </w:tc>
      </w:tr>
      <w:tr w:rsidR="04241952" w:rsidTr="04241952" w14:paraId="508E8BAE" w14:textId="77777777">
        <w:trPr>
          <w:trHeight w:val="300"/>
        </w:trPr>
        <w:tc>
          <w:tcPr>
            <w:tcW w:w="1875" w:type="dxa"/>
          </w:tcPr>
          <w:p w:rsidR="04241952" w:rsidP="04241952" w:rsidRDefault="04241952" w14:paraId="2D30EDB5" w14:textId="17E6BA7A">
            <w:pPr>
              <w:pStyle w:val="Prrafodelista"/>
              <w:ind w:left="0"/>
            </w:pPr>
            <w:r>
              <w:t>Notable</w:t>
            </w:r>
          </w:p>
        </w:tc>
        <w:tc>
          <w:tcPr>
            <w:tcW w:w="1031" w:type="dxa"/>
          </w:tcPr>
          <w:p w:rsidR="04241952" w:rsidP="04241952" w:rsidRDefault="04241952" w14:paraId="596CCB80" w14:textId="1D4B7A80">
            <w:pPr>
              <w:pStyle w:val="Prrafodelista"/>
              <w:ind w:left="0"/>
            </w:pPr>
            <w:r>
              <w:t>3p</w:t>
            </w:r>
          </w:p>
        </w:tc>
      </w:tr>
      <w:tr w:rsidR="04241952" w:rsidTr="04241952" w14:paraId="52B30E63" w14:textId="77777777">
        <w:trPr>
          <w:trHeight w:val="300"/>
        </w:trPr>
        <w:tc>
          <w:tcPr>
            <w:tcW w:w="1875" w:type="dxa"/>
          </w:tcPr>
          <w:p w:rsidR="04241952" w:rsidP="04241952" w:rsidRDefault="04241952" w14:paraId="277F4571" w14:textId="086CB02A">
            <w:pPr>
              <w:pStyle w:val="Prrafodelista"/>
              <w:ind w:left="0"/>
            </w:pPr>
            <w:r>
              <w:t>Sobresaliente</w:t>
            </w:r>
          </w:p>
        </w:tc>
        <w:tc>
          <w:tcPr>
            <w:tcW w:w="1031" w:type="dxa"/>
          </w:tcPr>
          <w:p w:rsidR="04241952" w:rsidP="04241952" w:rsidRDefault="04241952" w14:paraId="4589C08C" w14:textId="717064C1">
            <w:pPr>
              <w:pStyle w:val="Prrafodelista"/>
              <w:ind w:left="0"/>
            </w:pPr>
            <w:r>
              <w:t>4p</w:t>
            </w:r>
          </w:p>
        </w:tc>
      </w:tr>
    </w:tbl>
    <w:p w:rsidR="04241952" w:rsidP="04241952" w:rsidRDefault="04241952" w14:paraId="5A1F721A" w14:textId="65A7DAC7">
      <w:pPr>
        <w:pStyle w:val="Prrafodelista"/>
      </w:pPr>
    </w:p>
    <w:p w:rsidR="07C5EDD6" w:rsidP="04241952" w:rsidRDefault="07C5EDD6" w14:paraId="45B36AC7" w14:textId="1284BD3C">
      <w:pPr>
        <w:pStyle w:val="Prrafodelista"/>
        <w:numPr>
          <w:ilvl w:val="0"/>
          <w:numId w:val="5"/>
        </w:numPr>
      </w:pPr>
      <w:r>
        <w:t>Hasta 2 puntos la nota del curso pasado de la lengua en la que se vehicula la movilidad</w:t>
      </w:r>
      <w:r w:rsidR="69185D17">
        <w:t>.</w:t>
      </w:r>
    </w:p>
    <w:p w:rsidR="04241952" w:rsidP="04241952" w:rsidRDefault="04241952" w14:paraId="4A0C9589" w14:textId="77777777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0"/>
        <w:gridCol w:w="1087"/>
      </w:tblGrid>
      <w:tr w:rsidR="04241952" w:rsidTr="04241952" w14:paraId="1140033F" w14:textId="77777777">
        <w:trPr>
          <w:trHeight w:val="300"/>
        </w:trPr>
        <w:tc>
          <w:tcPr>
            <w:tcW w:w="1590" w:type="dxa"/>
          </w:tcPr>
          <w:p w:rsidR="04241952" w:rsidP="04241952" w:rsidRDefault="04241952" w14:paraId="4359AF21" w14:textId="4509C515">
            <w:pPr>
              <w:pStyle w:val="Prrafodelista"/>
              <w:ind w:left="0"/>
            </w:pPr>
            <w:r>
              <w:t>Entre 5 y 6</w:t>
            </w:r>
          </w:p>
        </w:tc>
        <w:tc>
          <w:tcPr>
            <w:tcW w:w="1087" w:type="dxa"/>
          </w:tcPr>
          <w:p w:rsidR="04241952" w:rsidP="04241952" w:rsidRDefault="04241952" w14:paraId="456E46C3" w14:textId="35F93C5C">
            <w:pPr>
              <w:pStyle w:val="Prrafodelista"/>
              <w:ind w:left="0"/>
            </w:pPr>
            <w:r>
              <w:t>1p</w:t>
            </w:r>
          </w:p>
        </w:tc>
      </w:tr>
      <w:tr w:rsidR="04241952" w:rsidTr="04241952" w14:paraId="2D6DE8FF" w14:textId="77777777">
        <w:trPr>
          <w:trHeight w:val="300"/>
        </w:trPr>
        <w:tc>
          <w:tcPr>
            <w:tcW w:w="1590" w:type="dxa"/>
          </w:tcPr>
          <w:p w:rsidR="04241952" w:rsidP="04241952" w:rsidRDefault="04241952" w14:paraId="3563E0CD" w14:textId="104F9810">
            <w:pPr>
              <w:pStyle w:val="Prrafodelista"/>
              <w:ind w:left="0"/>
            </w:pPr>
            <w:r>
              <w:t>Entre 7-8</w:t>
            </w:r>
          </w:p>
        </w:tc>
        <w:tc>
          <w:tcPr>
            <w:tcW w:w="1087" w:type="dxa"/>
          </w:tcPr>
          <w:p w:rsidR="04241952" w:rsidP="04241952" w:rsidRDefault="04241952" w14:paraId="19D919E3" w14:textId="2944FB6F">
            <w:pPr>
              <w:pStyle w:val="Prrafodelista"/>
              <w:ind w:left="0"/>
            </w:pPr>
            <w:r>
              <w:t>2p</w:t>
            </w:r>
          </w:p>
        </w:tc>
      </w:tr>
      <w:tr w:rsidR="04241952" w:rsidTr="04241952" w14:paraId="1A68E8AF" w14:textId="77777777">
        <w:trPr>
          <w:trHeight w:val="300"/>
        </w:trPr>
        <w:tc>
          <w:tcPr>
            <w:tcW w:w="1590" w:type="dxa"/>
          </w:tcPr>
          <w:p w:rsidR="04241952" w:rsidP="04241952" w:rsidRDefault="04241952" w14:paraId="77FB7C26" w14:textId="509DE048">
            <w:pPr>
              <w:pStyle w:val="Prrafodelista"/>
              <w:ind w:left="0"/>
            </w:pPr>
            <w:r>
              <w:t>Entre 9-10</w:t>
            </w:r>
          </w:p>
        </w:tc>
        <w:tc>
          <w:tcPr>
            <w:tcW w:w="1087" w:type="dxa"/>
          </w:tcPr>
          <w:p w:rsidR="04241952" w:rsidP="04241952" w:rsidRDefault="04241952" w14:paraId="06EE1D8B" w14:textId="6E8F87F9">
            <w:pPr>
              <w:pStyle w:val="Prrafodelista"/>
              <w:ind w:left="0"/>
            </w:pPr>
            <w:r>
              <w:t>3p</w:t>
            </w:r>
          </w:p>
        </w:tc>
      </w:tr>
    </w:tbl>
    <w:p w:rsidR="04241952" w:rsidP="04241952" w:rsidRDefault="04241952" w14:paraId="5D55DCEA" w14:textId="77777777"/>
    <w:p w:rsidR="07C5EDD6" w:rsidP="04241952" w:rsidRDefault="07C5EDD6" w14:paraId="1F032D41" w14:textId="65C0F2CC">
      <w:pPr>
        <w:pStyle w:val="Prrafodelista"/>
        <w:numPr>
          <w:ilvl w:val="0"/>
          <w:numId w:val="5"/>
        </w:numPr>
        <w:rPr/>
      </w:pPr>
      <w:r w:rsidR="07C5EDD6">
        <w:rPr/>
        <w:t>Hasta 3 puntos la entrevista personal</w:t>
      </w:r>
      <w:r w:rsidR="1A2A3EAB">
        <w:rPr/>
        <w:t>.</w:t>
      </w:r>
    </w:p>
    <w:p w:rsidR="07C5EDD6" w:rsidP="2DAB5BCF" w:rsidRDefault="07C5EDD6" w14:paraId="353CE12E" w14:textId="059C4BAF">
      <w:pPr>
        <w:pStyle w:val="Prrafodelista"/>
        <w:ind w:left="720"/>
      </w:pPr>
    </w:p>
    <w:p w:rsidR="07C5EDD6" w:rsidP="2DAB5BCF" w:rsidRDefault="07C5EDD6" w14:paraId="67D7D7C8" w14:textId="54078E7F">
      <w:pPr>
        <w:pStyle w:val="Prrafodelista"/>
        <w:numPr>
          <w:ilvl w:val="0"/>
          <w:numId w:val="5"/>
        </w:numPr>
        <w:ind/>
        <w:rPr/>
      </w:pPr>
      <w:r w:rsidR="07C5EDD6">
        <w:rPr/>
        <w:t>Hasta 3 puntos la carta de motivación</w:t>
      </w:r>
      <w:r w:rsidR="5BF83986">
        <w:rPr/>
        <w:t>.</w:t>
      </w:r>
    </w:p>
    <w:p w:rsidR="00B951DE" w:rsidP="00B951DE" w:rsidRDefault="00B951DE" w14:paraId="2990A28C" w14:textId="77777777">
      <w:pPr>
        <w:jc w:val="center"/>
      </w:pPr>
    </w:p>
    <w:p w:rsidR="00B951DE" w:rsidP="04241952" w:rsidRDefault="00B951DE" w14:paraId="7EE4665A" w14:textId="0E046FFC">
      <w:pPr>
        <w:ind w:left="708"/>
      </w:pPr>
    </w:p>
    <w:p w:rsidRPr="00B951DE" w:rsidR="00B951DE" w:rsidP="4DEED853" w:rsidRDefault="00B951DE" w14:paraId="360EF621" w14:textId="75921937">
      <w:r>
        <w:br w:type="page"/>
      </w:r>
    </w:p>
    <w:p w:rsidRPr="00B951DE" w:rsidR="00B951DE" w:rsidP="4DEED853" w:rsidRDefault="48A7338F" w14:paraId="534FB52D" w14:textId="37F8FE4F">
      <w:pPr>
        <w:jc w:val="center"/>
        <w:rPr>
          <w:b/>
          <w:bCs/>
        </w:rPr>
      </w:pPr>
      <w:r w:rsidRPr="4DEED853">
        <w:rPr>
          <w:b/>
          <w:bCs/>
        </w:rPr>
        <w:t>BEQUES DE MOBILITAT INDIVIDUAL DE CURTA DURADA</w:t>
      </w:r>
    </w:p>
    <w:p w:rsidRPr="00B951DE" w:rsidR="00B951DE" w:rsidP="4DEED853" w:rsidRDefault="48A7338F" w14:paraId="32C4619D" w14:textId="0165C8D2">
      <w:pPr>
        <w:jc w:val="center"/>
        <w:rPr>
          <w:b/>
          <w:bCs/>
        </w:rPr>
      </w:pPr>
      <w:r w:rsidRPr="4DEED853">
        <w:rPr>
          <w:b/>
          <w:bCs/>
        </w:rPr>
        <w:t>IES LLUIS VIVES</w:t>
      </w:r>
    </w:p>
    <w:p w:rsidRPr="00B951DE" w:rsidR="00B951DE" w:rsidP="4DEED853" w:rsidRDefault="48A7338F" w14:paraId="4802C4F3" w14:textId="5E3F1DBE">
      <w:pPr>
        <w:jc w:val="center"/>
        <w:rPr>
          <w:b/>
          <w:bCs/>
        </w:rPr>
      </w:pPr>
      <w:proofErr w:type="spellStart"/>
      <w:r w:rsidRPr="4DEED853">
        <w:rPr>
          <w:b/>
          <w:bCs/>
        </w:rPr>
        <w:t>Convocatòria</w:t>
      </w:r>
      <w:proofErr w:type="spellEnd"/>
      <w:r w:rsidRPr="4DEED853">
        <w:rPr>
          <w:b/>
          <w:bCs/>
        </w:rPr>
        <w:t xml:space="preserve"> 2024-25</w:t>
      </w:r>
    </w:p>
    <w:p w:rsidRPr="00B951DE" w:rsidR="00B951DE" w:rsidP="4DEED853" w:rsidRDefault="00B951DE" w14:paraId="0B9B54B0" w14:textId="77777777">
      <w:pPr>
        <w:jc w:val="center"/>
      </w:pPr>
    </w:p>
    <w:p w:rsidRPr="00B951DE" w:rsidR="00B951DE" w:rsidP="4DEED853" w:rsidRDefault="48A7338F" w14:paraId="53344F8E" w14:textId="7A34193D">
      <w:pPr>
        <w:pStyle w:val="Prrafodelista"/>
        <w:numPr>
          <w:ilvl w:val="0"/>
          <w:numId w:val="1"/>
        </w:numPr>
      </w:pPr>
      <w:r w:rsidRPr="4DEED853">
        <w:rPr>
          <w:b/>
          <w:bCs/>
        </w:rPr>
        <w:t>OBJECTI</w:t>
      </w:r>
      <w:r w:rsidRPr="4DEED853" w:rsidR="56D4C7C1">
        <w:rPr>
          <w:b/>
          <w:bCs/>
        </w:rPr>
        <w:t>U</w:t>
      </w:r>
      <w:r w:rsidRPr="4DEED853">
        <w:rPr>
          <w:b/>
          <w:bCs/>
        </w:rPr>
        <w:t xml:space="preserve"> GENERAL:</w:t>
      </w:r>
      <w:r>
        <w:t xml:space="preserve"> </w:t>
      </w:r>
      <w:proofErr w:type="spellStart"/>
      <w:r w:rsidRPr="4DEED853" w:rsidR="43CA65F8">
        <w:t>Oferir</w:t>
      </w:r>
      <w:proofErr w:type="spellEnd"/>
      <w:r w:rsidRPr="4DEED853" w:rsidR="43CA65F8">
        <w:t xml:space="preserve"> 6 beques de </w:t>
      </w:r>
      <w:proofErr w:type="spellStart"/>
      <w:r w:rsidRPr="4DEED853" w:rsidR="43CA65F8">
        <w:t>mobilitat</w:t>
      </w:r>
      <w:proofErr w:type="spellEnd"/>
      <w:r w:rsidRPr="4DEED853" w:rsidR="43CA65F8">
        <w:t xml:space="preserve"> individual per a </w:t>
      </w:r>
      <w:proofErr w:type="spellStart"/>
      <w:r w:rsidRPr="4DEED853" w:rsidR="43CA65F8">
        <w:t>realitzar</w:t>
      </w:r>
      <w:proofErr w:type="spellEnd"/>
      <w:r w:rsidRPr="4DEED853" w:rsidR="43CA65F8">
        <w:t xml:space="preserve"> una estada </w:t>
      </w:r>
      <w:proofErr w:type="spellStart"/>
      <w:r w:rsidRPr="4DEED853" w:rsidR="43CA65F8">
        <w:t>d'immersió</w:t>
      </w:r>
      <w:proofErr w:type="spellEnd"/>
      <w:r w:rsidRPr="4DEED853" w:rsidR="43CA65F8">
        <w:t xml:space="preserve"> lingüística de 10 </w:t>
      </w:r>
      <w:proofErr w:type="spellStart"/>
      <w:r w:rsidRPr="4DEED853" w:rsidR="43CA65F8">
        <w:t>dies</w:t>
      </w:r>
      <w:proofErr w:type="spellEnd"/>
      <w:r w:rsidRPr="4DEED853" w:rsidR="43CA65F8">
        <w:t xml:space="preserve"> en un centre escolar </w:t>
      </w:r>
      <w:proofErr w:type="spellStart"/>
      <w:r w:rsidRPr="4DEED853" w:rsidR="43CA65F8">
        <w:t>europeu</w:t>
      </w:r>
      <w:proofErr w:type="spellEnd"/>
      <w:r w:rsidRPr="4DEED853" w:rsidR="43CA65F8">
        <w:t xml:space="preserve">, en el </w:t>
      </w:r>
      <w:proofErr w:type="spellStart"/>
      <w:r w:rsidRPr="4DEED853" w:rsidR="43CA65F8">
        <w:t>qual</w:t>
      </w:r>
      <w:proofErr w:type="spellEnd"/>
      <w:r w:rsidRPr="4DEED853" w:rsidR="43CA65F8">
        <w:t xml:space="preserve"> a </w:t>
      </w:r>
      <w:proofErr w:type="spellStart"/>
      <w:r w:rsidRPr="4DEED853" w:rsidR="43CA65F8">
        <w:t>més</w:t>
      </w:r>
      <w:proofErr w:type="spellEnd"/>
      <w:r w:rsidRPr="4DEED853" w:rsidR="43CA65F8">
        <w:t xml:space="preserve"> de </w:t>
      </w:r>
      <w:proofErr w:type="spellStart"/>
      <w:r w:rsidRPr="4DEED853" w:rsidR="43CA65F8">
        <w:t>conéixer</w:t>
      </w:r>
      <w:proofErr w:type="spellEnd"/>
      <w:r w:rsidRPr="4DEED853" w:rsidR="43CA65F8">
        <w:t xml:space="preserve"> la cultura del país </w:t>
      </w:r>
      <w:proofErr w:type="spellStart"/>
      <w:r w:rsidRPr="4DEED853" w:rsidR="43CA65F8">
        <w:t>d'acolliment</w:t>
      </w:r>
      <w:proofErr w:type="spellEnd"/>
      <w:r w:rsidRPr="4DEED853" w:rsidR="43CA65F8">
        <w:t xml:space="preserve">, </w:t>
      </w:r>
      <w:proofErr w:type="spellStart"/>
      <w:r w:rsidRPr="4DEED853" w:rsidR="43CA65F8">
        <w:t>participarà</w:t>
      </w:r>
      <w:proofErr w:type="spellEnd"/>
      <w:r w:rsidRPr="4DEED853" w:rsidR="43CA65F8">
        <w:t xml:space="preserve"> en la vida escolar </w:t>
      </w:r>
      <w:proofErr w:type="spellStart"/>
      <w:r w:rsidRPr="4DEED853" w:rsidR="43CA65F8">
        <w:t>diària</w:t>
      </w:r>
      <w:proofErr w:type="spellEnd"/>
      <w:r w:rsidRPr="4DEED853" w:rsidR="43CA65F8">
        <w:t>.</w:t>
      </w:r>
    </w:p>
    <w:p w:rsidRPr="00B951DE" w:rsidR="00B951DE" w:rsidP="4DEED853" w:rsidRDefault="00B951DE" w14:paraId="1844465A" w14:textId="77777777">
      <w:pPr>
        <w:pStyle w:val="Prrafodelista"/>
      </w:pPr>
    </w:p>
    <w:p w:rsidRPr="00B951DE" w:rsidR="00B951DE" w:rsidP="4DEED853" w:rsidRDefault="48A7338F" w14:paraId="0EB38C55" w14:textId="78BAAFEE">
      <w:pPr>
        <w:pStyle w:val="Prrafodelista"/>
        <w:numPr>
          <w:ilvl w:val="0"/>
          <w:numId w:val="1"/>
        </w:numPr>
        <w:rPr>
          <w:b w:val="1"/>
          <w:bCs w:val="1"/>
        </w:rPr>
      </w:pPr>
      <w:r w:rsidRPr="2DAB5BCF" w:rsidR="48A7338F">
        <w:rPr>
          <w:b w:val="1"/>
          <w:bCs w:val="1"/>
        </w:rPr>
        <w:t xml:space="preserve">DISTRIBUCIÓ: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42"/>
        <w:gridCol w:w="933"/>
        <w:gridCol w:w="1701"/>
        <w:gridCol w:w="1375"/>
        <w:gridCol w:w="1557"/>
        <w:gridCol w:w="1326"/>
      </w:tblGrid>
      <w:tr w:rsidR="4DEED853" w:rsidTr="2DAB5BCF" w14:paraId="155EF615" w14:textId="77777777">
        <w:trPr>
          <w:trHeight w:val="656"/>
        </w:trPr>
        <w:tc>
          <w:tcPr>
            <w:tcW w:w="1249" w:type="dxa"/>
            <w:shd w:val="clear" w:color="auto" w:fill="F2F2F2" w:themeFill="background1" w:themeFillShade="F2"/>
            <w:tcMar/>
          </w:tcPr>
          <w:p w:rsidR="4DEED853" w:rsidRDefault="4DEED853" w14:paraId="72D2070A" w14:textId="7E74F9E7">
            <w:proofErr w:type="spellStart"/>
            <w:r>
              <w:t>L</w:t>
            </w:r>
            <w:r w:rsidR="571B936C">
              <w:t>l</w:t>
            </w:r>
            <w:r>
              <w:t>engua</w:t>
            </w:r>
            <w:proofErr w:type="spellEnd"/>
            <w:r>
              <w:t xml:space="preserve"> vehicular</w:t>
            </w:r>
          </w:p>
        </w:tc>
        <w:tc>
          <w:tcPr>
            <w:tcW w:w="938" w:type="dxa"/>
            <w:shd w:val="clear" w:color="auto" w:fill="F2F2F2" w:themeFill="background1" w:themeFillShade="F2"/>
            <w:tcMar/>
          </w:tcPr>
          <w:p w:rsidR="4DEED853" w:rsidP="4DEED853" w:rsidRDefault="4DEED853" w14:paraId="1ACAC369" w14:textId="53378633">
            <w:proofErr w:type="spellStart"/>
            <w:r>
              <w:t>Nº</w:t>
            </w:r>
            <w:proofErr w:type="spellEnd"/>
          </w:p>
          <w:p w:rsidR="4DEED853" w:rsidP="4DEED853" w:rsidRDefault="4DEED853" w14:paraId="70B94380" w14:textId="3F2895E8">
            <w:r>
              <w:t>Plazas</w:t>
            </w:r>
          </w:p>
        </w:tc>
        <w:tc>
          <w:tcPr>
            <w:tcW w:w="1730" w:type="dxa"/>
            <w:shd w:val="clear" w:color="auto" w:fill="F2F2F2" w:themeFill="background1" w:themeFillShade="F2"/>
            <w:tcMar/>
          </w:tcPr>
          <w:p w:rsidR="4DEED853" w:rsidRDefault="4DEED853" w14:paraId="36539003" w14:textId="10947011">
            <w:r>
              <w:t>Centr</w:t>
            </w:r>
            <w:r w:rsidR="091DCF23">
              <w:t>e</w:t>
            </w:r>
            <w:r>
              <w:t xml:space="preserve"> d</w:t>
            </w:r>
            <w:r w:rsidR="51AA97ED">
              <w:t>’</w:t>
            </w:r>
            <w:r>
              <w:t xml:space="preserve"> </w:t>
            </w:r>
            <w:proofErr w:type="spellStart"/>
            <w:r>
              <w:t>aco</w:t>
            </w:r>
            <w:r w:rsidR="3D718F6B">
              <w:t>ll</w:t>
            </w:r>
            <w:r>
              <w:t>ida</w:t>
            </w:r>
            <w:proofErr w:type="spellEnd"/>
          </w:p>
        </w:tc>
        <w:tc>
          <w:tcPr>
            <w:tcW w:w="1382" w:type="dxa"/>
            <w:shd w:val="clear" w:color="auto" w:fill="F2F2F2" w:themeFill="background1" w:themeFillShade="F2"/>
            <w:tcMar/>
          </w:tcPr>
          <w:p w:rsidR="4DEED853" w:rsidRDefault="4DEED853" w14:paraId="30C226EB" w14:textId="63EA02D1">
            <w:proofErr w:type="spellStart"/>
            <w:r>
              <w:t>Ciu</w:t>
            </w:r>
            <w:r w:rsidR="7E21BA85">
              <w:t>tat</w:t>
            </w:r>
            <w:proofErr w:type="spellEnd"/>
          </w:p>
        </w:tc>
        <w:tc>
          <w:tcPr>
            <w:tcW w:w="1635" w:type="dxa"/>
            <w:shd w:val="clear" w:color="auto" w:fill="F2F2F2" w:themeFill="background1" w:themeFillShade="F2"/>
            <w:tcMar/>
          </w:tcPr>
          <w:p w:rsidR="7E21BA85" w:rsidP="4DEED853" w:rsidRDefault="7E21BA85" w14:paraId="77B72083" w14:textId="4D9CDE81">
            <w:r>
              <w:t>Dates</w:t>
            </w:r>
          </w:p>
        </w:tc>
        <w:tc>
          <w:tcPr>
            <w:tcW w:w="1335" w:type="dxa"/>
            <w:shd w:val="clear" w:color="auto" w:fill="F2F2F2" w:themeFill="background1" w:themeFillShade="F2"/>
            <w:tcMar/>
          </w:tcPr>
          <w:p w:rsidR="4DEED853" w:rsidRDefault="4DEED853" w14:paraId="1575BA7D" w14:textId="27F01E61">
            <w:r>
              <w:t>País</w:t>
            </w:r>
          </w:p>
        </w:tc>
      </w:tr>
      <w:tr w:rsidR="4DEED853" w:rsidTr="2DAB5BCF" w14:paraId="33E72D22" w14:textId="77777777">
        <w:trPr>
          <w:trHeight w:val="300"/>
        </w:trPr>
        <w:tc>
          <w:tcPr>
            <w:tcW w:w="1249" w:type="dxa"/>
            <w:tcMar/>
          </w:tcPr>
          <w:p w:rsidR="4DEED853" w:rsidRDefault="4DEED853" w14:paraId="1B4019F3" w14:textId="28387E12">
            <w:r>
              <w:t>Alem</w:t>
            </w:r>
            <w:r w:rsidR="037FD40E">
              <w:t>any</w:t>
            </w:r>
          </w:p>
        </w:tc>
        <w:tc>
          <w:tcPr>
            <w:tcW w:w="938" w:type="dxa"/>
            <w:tcMar/>
          </w:tcPr>
          <w:p w:rsidR="4DEED853" w:rsidP="4DEED853" w:rsidRDefault="4DEED853" w14:paraId="0BBB164D" w14:textId="55C632EA">
            <w:r>
              <w:t>3</w:t>
            </w:r>
          </w:p>
        </w:tc>
        <w:tc>
          <w:tcPr>
            <w:tcW w:w="1730" w:type="dxa"/>
            <w:tcMar/>
          </w:tcPr>
          <w:p w:rsidR="4DEED853" w:rsidRDefault="00C21947" w14:paraId="23B10F00" w14:textId="1BD0F7F7">
            <w:r>
              <w:fldChar w:fldCharType="begin"/>
            </w:r>
            <w:r>
              <w:instrText>HYPERLINK "https://www.landesschule-pforta.de/es/index.php"</w:instrText>
            </w:r>
            <w:r>
              <w:fldChar w:fldCharType="separate"/>
            </w:r>
            <w:proofErr w:type="spellStart"/>
            <w:r w:rsidRPr="00C21947" w:rsidR="4DEED853">
              <w:rPr>
                <w:rStyle w:val="Hipervnculo"/>
              </w:rPr>
              <w:t>Landschule</w:t>
            </w:r>
            <w:proofErr w:type="spellEnd"/>
            <w:r w:rsidRPr="00C21947" w:rsidR="4DEED853">
              <w:rPr>
                <w:rStyle w:val="Hipervnculo"/>
              </w:rPr>
              <w:t xml:space="preserve"> </w:t>
            </w:r>
            <w:proofErr w:type="spellStart"/>
            <w:r w:rsidRPr="00C21947" w:rsidR="4DEED853">
              <w:rPr>
                <w:rStyle w:val="Hipervnculo"/>
              </w:rPr>
              <w:t>Pforta</w:t>
            </w:r>
            <w:proofErr w:type="spellEnd"/>
            <w:r>
              <w:fldChar w:fldCharType="end"/>
            </w:r>
            <w:r w:rsidR="4DEED853">
              <w:t xml:space="preserve"> </w:t>
            </w:r>
          </w:p>
        </w:tc>
        <w:tc>
          <w:tcPr>
            <w:tcW w:w="1382" w:type="dxa"/>
            <w:tcMar/>
          </w:tcPr>
          <w:p w:rsidR="4DEED853" w:rsidRDefault="4DEED853" w14:paraId="37104E85" w14:textId="3FEA85B7">
            <w:proofErr w:type="spellStart"/>
            <w:r>
              <w:t>Naumburg</w:t>
            </w:r>
            <w:proofErr w:type="spellEnd"/>
          </w:p>
        </w:tc>
        <w:tc>
          <w:tcPr>
            <w:tcW w:w="1635" w:type="dxa"/>
            <w:tcMar/>
          </w:tcPr>
          <w:p w:rsidR="4DEED853" w:rsidP="4DEED853" w:rsidRDefault="4DEED853" w14:paraId="0AF78599" w14:textId="7C2665FA">
            <w:r>
              <w:t>20 al 30 d</w:t>
            </w:r>
            <w:r w:rsidR="53B0BE51">
              <w:t xml:space="preserve">’ </w:t>
            </w:r>
            <w:r>
              <w:t>abril de 2025</w:t>
            </w:r>
          </w:p>
        </w:tc>
        <w:tc>
          <w:tcPr>
            <w:tcW w:w="1335" w:type="dxa"/>
            <w:tcMar/>
          </w:tcPr>
          <w:p w:rsidR="4DEED853" w:rsidRDefault="4DEED853" w14:paraId="64FA6897" w14:textId="51DDE094">
            <w:proofErr w:type="spellStart"/>
            <w:r>
              <w:t>Aleman</w:t>
            </w:r>
            <w:r w:rsidR="6DBC8CDF">
              <w:t>ya</w:t>
            </w:r>
            <w:proofErr w:type="spellEnd"/>
          </w:p>
        </w:tc>
      </w:tr>
      <w:tr w:rsidR="4DEED853" w:rsidTr="2DAB5BCF" w14:paraId="4212C4DF" w14:textId="77777777">
        <w:trPr>
          <w:trHeight w:val="300"/>
        </w:trPr>
        <w:tc>
          <w:tcPr>
            <w:tcW w:w="1249" w:type="dxa"/>
            <w:tcMar/>
          </w:tcPr>
          <w:p w:rsidR="4DEED853" w:rsidRDefault="4DEED853" w14:paraId="0C52130E" w14:textId="22FA3A8C">
            <w:r>
              <w:t>Francés</w:t>
            </w:r>
          </w:p>
        </w:tc>
        <w:tc>
          <w:tcPr>
            <w:tcW w:w="938" w:type="dxa"/>
            <w:tcMar/>
          </w:tcPr>
          <w:p w:rsidR="4DEED853" w:rsidP="4DEED853" w:rsidRDefault="4DEED853" w14:paraId="1250994D" w14:textId="36973F03">
            <w:r>
              <w:t>3</w:t>
            </w:r>
          </w:p>
        </w:tc>
        <w:tc>
          <w:tcPr>
            <w:tcW w:w="1730" w:type="dxa"/>
            <w:tcMar/>
          </w:tcPr>
          <w:p w:rsidRPr="00AD3DE9" w:rsidR="4DEED853" w:rsidRDefault="00AD3DE9" w14:paraId="136F9C38" w14:textId="4CBD1F3E">
            <w:pPr>
              <w:rPr>
                <w:rStyle w:val="Hipervnculo"/>
              </w:rPr>
            </w:pPr>
            <w:r>
              <w:fldChar w:fldCharType="begin"/>
            </w:r>
            <w:r>
              <w:instrText>HYPERLINK "http://lycee-delacroix-maisons-alfort.fr/index.php/la-vie-au-lycee"</w:instrText>
            </w:r>
            <w:r>
              <w:fldChar w:fldCharType="separate"/>
            </w:r>
            <w:proofErr w:type="spellStart"/>
            <w:r w:rsidRPr="00AD3DE9" w:rsidR="4DEED853">
              <w:rPr>
                <w:rStyle w:val="Hipervnculo"/>
              </w:rPr>
              <w:t>Lycée</w:t>
            </w:r>
            <w:proofErr w:type="spellEnd"/>
            <w:r w:rsidRPr="00AD3DE9" w:rsidR="4DEED853">
              <w:rPr>
                <w:rStyle w:val="Hipervnculo"/>
              </w:rPr>
              <w:t xml:space="preserve"> </w:t>
            </w:r>
          </w:p>
          <w:p w:rsidR="4DEED853" w:rsidRDefault="4DEED853" w14:paraId="47939703" w14:textId="4339C21B">
            <w:r w:rsidRPr="00AD3DE9">
              <w:rPr>
                <w:rStyle w:val="Hipervnculo"/>
              </w:rPr>
              <w:t>Eugène Delacroix</w:t>
            </w:r>
            <w:r w:rsidR="00AD3DE9">
              <w:fldChar w:fldCharType="end"/>
            </w:r>
          </w:p>
        </w:tc>
        <w:tc>
          <w:tcPr>
            <w:tcW w:w="1382" w:type="dxa"/>
            <w:tcMar/>
          </w:tcPr>
          <w:p w:rsidR="4DEED853" w:rsidRDefault="4DEED853" w14:paraId="1F04EF04" w14:textId="22E50B2B">
            <w:r>
              <w:t>París</w:t>
            </w:r>
          </w:p>
        </w:tc>
        <w:tc>
          <w:tcPr>
            <w:tcW w:w="1635" w:type="dxa"/>
            <w:tcMar/>
          </w:tcPr>
          <w:p w:rsidR="4DEED853" w:rsidP="4DEED853" w:rsidRDefault="4DEED853" w14:paraId="63FC82D2" w14:textId="50FD5DFA">
            <w:r>
              <w:t xml:space="preserve">10 al 20 de </w:t>
            </w:r>
            <w:proofErr w:type="spellStart"/>
            <w:r>
              <w:t>mar</w:t>
            </w:r>
            <w:r w:rsidR="14DBD381">
              <w:t>ç</w:t>
            </w:r>
            <w:proofErr w:type="spellEnd"/>
            <w:r>
              <w:t xml:space="preserve"> de 2025</w:t>
            </w:r>
          </w:p>
        </w:tc>
        <w:tc>
          <w:tcPr>
            <w:tcW w:w="1335" w:type="dxa"/>
            <w:tcMar/>
          </w:tcPr>
          <w:p w:rsidR="4DEED853" w:rsidRDefault="4DEED853" w14:paraId="43BB9CFC" w14:textId="1B128E47">
            <w:proofErr w:type="spellStart"/>
            <w:r>
              <w:t>Fran</w:t>
            </w:r>
            <w:r w:rsidR="3BB96435">
              <w:t>ç</w:t>
            </w:r>
            <w:r>
              <w:t>a</w:t>
            </w:r>
            <w:proofErr w:type="spellEnd"/>
          </w:p>
        </w:tc>
      </w:tr>
    </w:tbl>
    <w:p w:rsidRPr="00B951DE" w:rsidR="00B951DE" w:rsidP="4DEED853" w:rsidRDefault="00B951DE" w14:paraId="6BEE8A8F" w14:textId="77777777">
      <w:pPr>
        <w:ind w:left="360"/>
      </w:pPr>
    </w:p>
    <w:p w:rsidRPr="00B951DE" w:rsidR="00B951DE" w:rsidP="4DEED853" w:rsidRDefault="48A7338F" w14:paraId="4B5E509E" w14:textId="30820694">
      <w:pPr>
        <w:pStyle w:val="Prrafodelista"/>
        <w:numPr>
          <w:ilvl w:val="0"/>
          <w:numId w:val="1"/>
        </w:numPr>
      </w:pPr>
      <w:r w:rsidRPr="4DEED853">
        <w:rPr>
          <w:b/>
          <w:bCs/>
        </w:rPr>
        <w:t>CANDIDAT</w:t>
      </w:r>
      <w:r w:rsidRPr="4DEED853" w:rsidR="7043D222">
        <w:rPr>
          <w:b/>
          <w:bCs/>
        </w:rPr>
        <w:t>S</w:t>
      </w:r>
      <w:r w:rsidRPr="4DEED853">
        <w:rPr>
          <w:b/>
          <w:bCs/>
        </w:rPr>
        <w:t>/</w:t>
      </w:r>
      <w:r w:rsidRPr="4DEED853" w:rsidR="1570A982">
        <w:rPr>
          <w:b/>
          <w:bCs/>
        </w:rPr>
        <w:t>E</w:t>
      </w:r>
      <w:r w:rsidRPr="4DEED853">
        <w:rPr>
          <w:b/>
          <w:bCs/>
        </w:rPr>
        <w:t>S:</w:t>
      </w:r>
    </w:p>
    <w:p w:rsidRPr="00B951DE" w:rsidR="00B951DE" w:rsidP="4DEED853" w:rsidRDefault="00B951DE" w14:paraId="5F0E20A9" w14:textId="5A7462FC">
      <w:pPr>
        <w:pStyle w:val="Prrafodelista"/>
      </w:pPr>
    </w:p>
    <w:p w:rsidRPr="00B951DE" w:rsidR="00B951DE" w:rsidP="4DEED853" w:rsidRDefault="6C618F69" w14:paraId="7841A616" w14:textId="59FDAF65">
      <w:pPr>
        <w:pStyle w:val="Prrafodelista"/>
      </w:pPr>
      <w:proofErr w:type="spellStart"/>
      <w:r w:rsidRPr="4DEED853">
        <w:t>Podran</w:t>
      </w:r>
      <w:proofErr w:type="spellEnd"/>
      <w:r w:rsidRPr="4DEED853">
        <w:t xml:space="preserve"> presentar-se alumnes del centre </w:t>
      </w:r>
      <w:proofErr w:type="spellStart"/>
      <w:r w:rsidRPr="4DEED853">
        <w:t>matriculats</w:t>
      </w:r>
      <w:proofErr w:type="spellEnd"/>
      <w:r w:rsidRPr="4DEED853">
        <w:t xml:space="preserve"> en primer de </w:t>
      </w:r>
      <w:proofErr w:type="spellStart"/>
      <w:r w:rsidRPr="4DEED853">
        <w:t>batxiller</w:t>
      </w:r>
      <w:proofErr w:type="spellEnd"/>
      <w:r w:rsidRPr="4DEED853">
        <w:t xml:space="preserve"> que </w:t>
      </w:r>
      <w:proofErr w:type="spellStart"/>
      <w:r w:rsidRPr="4DEED853">
        <w:t>hagen</w:t>
      </w:r>
      <w:proofErr w:type="spellEnd"/>
      <w:r w:rsidRPr="4DEED853">
        <w:t xml:space="preserve"> </w:t>
      </w:r>
      <w:proofErr w:type="spellStart"/>
      <w:r w:rsidRPr="4DEED853">
        <w:t>manifestat</w:t>
      </w:r>
      <w:proofErr w:type="spellEnd"/>
      <w:r w:rsidRPr="4DEED853">
        <w:t xml:space="preserve"> el </w:t>
      </w:r>
      <w:proofErr w:type="spellStart"/>
      <w:r w:rsidRPr="4DEED853">
        <w:t>seu</w:t>
      </w:r>
      <w:proofErr w:type="spellEnd"/>
      <w:r w:rsidRPr="4DEED853">
        <w:t xml:space="preserve"> interés de </w:t>
      </w:r>
      <w:proofErr w:type="spellStart"/>
      <w:r w:rsidRPr="4DEED853">
        <w:t>participació</w:t>
      </w:r>
      <w:proofErr w:type="spellEnd"/>
      <w:r w:rsidRPr="4DEED853">
        <w:t xml:space="preserve"> a través de la </w:t>
      </w:r>
      <w:proofErr w:type="spellStart"/>
      <w:r w:rsidRPr="4DEED853">
        <w:t>inscripció</w:t>
      </w:r>
      <w:proofErr w:type="spellEnd"/>
      <w:r w:rsidRPr="4DEED853">
        <w:t xml:space="preserve"> en el </w:t>
      </w:r>
      <w:proofErr w:type="spellStart"/>
      <w:r w:rsidRPr="4DEED853">
        <w:t>formulari</w:t>
      </w:r>
      <w:proofErr w:type="spellEnd"/>
      <w:r w:rsidRPr="4DEED853">
        <w:t xml:space="preserve"> Google </w:t>
      </w:r>
      <w:proofErr w:type="spellStart"/>
      <w:r w:rsidRPr="4DEED853">
        <w:t>Forms</w:t>
      </w:r>
      <w:proofErr w:type="spellEnd"/>
      <w:r w:rsidRPr="4DEED853">
        <w:t xml:space="preserve"> </w:t>
      </w:r>
      <w:proofErr w:type="spellStart"/>
      <w:r w:rsidRPr="4DEED853">
        <w:t>amb</w:t>
      </w:r>
      <w:proofErr w:type="spellEnd"/>
      <w:r w:rsidRPr="4DEED853">
        <w:t xml:space="preserve"> la </w:t>
      </w:r>
      <w:proofErr w:type="spellStart"/>
      <w:r w:rsidRPr="4DEED853">
        <w:t>documentació</w:t>
      </w:r>
      <w:proofErr w:type="spellEnd"/>
      <w:r w:rsidRPr="4DEED853">
        <w:t xml:space="preserve"> requerida.</w:t>
      </w:r>
    </w:p>
    <w:p w:rsidRPr="00B951DE" w:rsidR="00B951DE" w:rsidP="4DEED853" w:rsidRDefault="00B951DE" w14:paraId="78B101CA" w14:textId="49510125">
      <w:pPr>
        <w:pStyle w:val="Prrafodelista"/>
      </w:pPr>
    </w:p>
    <w:p w:rsidRPr="00B951DE" w:rsidR="00B951DE" w:rsidP="4DEED853" w:rsidRDefault="48E95BA7" w14:paraId="02FABC30" w14:textId="646E4345">
      <w:pPr>
        <w:pStyle w:val="Prrafodelista"/>
      </w:pPr>
      <w:proofErr w:type="spellStart"/>
      <w:r w:rsidRPr="4DEED853">
        <w:t>Els</w:t>
      </w:r>
      <w:proofErr w:type="spellEnd"/>
      <w:r w:rsidRPr="4DEED853">
        <w:t xml:space="preserve"> </w:t>
      </w:r>
      <w:proofErr w:type="spellStart"/>
      <w:r w:rsidRPr="4DEED853">
        <w:t>candidats</w:t>
      </w:r>
      <w:proofErr w:type="spellEnd"/>
      <w:r w:rsidRPr="4DEED853">
        <w:t xml:space="preserve"> han de demostrar un </w:t>
      </w:r>
      <w:proofErr w:type="spellStart"/>
      <w:r w:rsidRPr="4DEED853">
        <w:t>nivell</w:t>
      </w:r>
      <w:proofErr w:type="spellEnd"/>
      <w:r w:rsidRPr="4DEED853">
        <w:t xml:space="preserve"> de </w:t>
      </w:r>
      <w:proofErr w:type="spellStart"/>
      <w:r w:rsidRPr="4DEED853">
        <w:t>coneixement</w:t>
      </w:r>
      <w:proofErr w:type="spellEnd"/>
      <w:r w:rsidRPr="4DEED853">
        <w:t xml:space="preserve"> </w:t>
      </w:r>
      <w:proofErr w:type="spellStart"/>
      <w:r w:rsidRPr="4DEED853">
        <w:t>d'alemany</w:t>
      </w:r>
      <w:proofErr w:type="spellEnd"/>
      <w:r w:rsidRPr="4DEED853">
        <w:t xml:space="preserve"> o francés </w:t>
      </w:r>
      <w:proofErr w:type="spellStart"/>
      <w:r w:rsidRPr="4DEED853">
        <w:t>mínim</w:t>
      </w:r>
      <w:proofErr w:type="spellEnd"/>
      <w:r w:rsidRPr="4DEED853">
        <w:t xml:space="preserve"> d'A2 per a poder seguir les </w:t>
      </w:r>
      <w:proofErr w:type="spellStart"/>
      <w:r w:rsidRPr="4DEED853">
        <w:t>classes</w:t>
      </w:r>
      <w:proofErr w:type="spellEnd"/>
      <w:r w:rsidRPr="4DEED853">
        <w:t xml:space="preserve"> i relacionar-se </w:t>
      </w:r>
      <w:proofErr w:type="spellStart"/>
      <w:r w:rsidRPr="4DEED853">
        <w:t>amb</w:t>
      </w:r>
      <w:proofErr w:type="spellEnd"/>
      <w:r w:rsidRPr="4DEED853">
        <w:t xml:space="preserve"> </w:t>
      </w:r>
      <w:proofErr w:type="spellStart"/>
      <w:r w:rsidRPr="4DEED853">
        <w:t>els</w:t>
      </w:r>
      <w:proofErr w:type="spellEnd"/>
      <w:r w:rsidRPr="4DEED853">
        <w:t xml:space="preserve"> </w:t>
      </w:r>
      <w:proofErr w:type="spellStart"/>
      <w:r w:rsidRPr="4DEED853">
        <w:t>professors</w:t>
      </w:r>
      <w:proofErr w:type="spellEnd"/>
      <w:r w:rsidRPr="4DEED853">
        <w:t xml:space="preserve">, alumnes del centre i la </w:t>
      </w:r>
      <w:proofErr w:type="spellStart"/>
      <w:r w:rsidRPr="4DEED853">
        <w:t>família</w:t>
      </w:r>
      <w:proofErr w:type="spellEnd"/>
      <w:r w:rsidRPr="4DEED853">
        <w:t xml:space="preserve"> </w:t>
      </w:r>
      <w:proofErr w:type="spellStart"/>
      <w:r w:rsidRPr="4DEED853">
        <w:t>d'acolliment</w:t>
      </w:r>
      <w:proofErr w:type="spellEnd"/>
      <w:r w:rsidRPr="4DEED853">
        <w:t>.</w:t>
      </w:r>
    </w:p>
    <w:p w:rsidRPr="00B951DE" w:rsidR="00B951DE" w:rsidP="4DEED853" w:rsidRDefault="00B951DE" w14:paraId="034932A5" w14:textId="536C5344">
      <w:pPr>
        <w:pStyle w:val="Prrafodelista"/>
      </w:pPr>
    </w:p>
    <w:p w:rsidRPr="00B951DE" w:rsidR="00B951DE" w:rsidP="4DEED853" w:rsidRDefault="48E95BA7" w14:paraId="45185426" w14:textId="0BF93470">
      <w:pPr>
        <w:pStyle w:val="Prrafodelista"/>
      </w:pPr>
      <w:proofErr w:type="spellStart"/>
      <w:r w:rsidRPr="4DEED853">
        <w:t>Els</w:t>
      </w:r>
      <w:proofErr w:type="spellEnd"/>
      <w:r w:rsidRPr="4DEED853">
        <w:t xml:space="preserve"> </w:t>
      </w:r>
      <w:proofErr w:type="spellStart"/>
      <w:r w:rsidRPr="4DEED853">
        <w:t>candidats</w:t>
      </w:r>
      <w:proofErr w:type="spellEnd"/>
      <w:r w:rsidRPr="4DEED853">
        <w:t xml:space="preserve"> que </w:t>
      </w:r>
      <w:proofErr w:type="spellStart"/>
      <w:r w:rsidRPr="4DEED853">
        <w:t>hagen</w:t>
      </w:r>
      <w:proofErr w:type="spellEnd"/>
      <w:r w:rsidRPr="4DEED853">
        <w:t xml:space="preserve"> </w:t>
      </w:r>
      <w:proofErr w:type="spellStart"/>
      <w:r w:rsidRPr="4DEED853">
        <w:t>sigut</w:t>
      </w:r>
      <w:proofErr w:type="spellEnd"/>
      <w:r w:rsidRPr="4DEED853">
        <w:t xml:space="preserve"> </w:t>
      </w:r>
      <w:proofErr w:type="spellStart"/>
      <w:r w:rsidRPr="4DEED853">
        <w:t>sancionats</w:t>
      </w:r>
      <w:proofErr w:type="spellEnd"/>
      <w:r w:rsidRPr="4DEED853">
        <w:t xml:space="preserve"> </w:t>
      </w:r>
      <w:proofErr w:type="spellStart"/>
      <w:r w:rsidRPr="4DEED853">
        <w:t>amb</w:t>
      </w:r>
      <w:proofErr w:type="spellEnd"/>
      <w:r w:rsidRPr="4DEED853">
        <w:t xml:space="preserve"> </w:t>
      </w:r>
      <w:proofErr w:type="spellStart"/>
      <w:r w:rsidRPr="4DEED853">
        <w:t>expedient</w:t>
      </w:r>
      <w:proofErr w:type="spellEnd"/>
      <w:r w:rsidRPr="4DEED853">
        <w:t xml:space="preserve"> o </w:t>
      </w:r>
      <w:proofErr w:type="spellStart"/>
      <w:r w:rsidRPr="4DEED853">
        <w:t>part</w:t>
      </w:r>
      <w:proofErr w:type="spellEnd"/>
      <w:r w:rsidRPr="4DEED853">
        <w:t xml:space="preserve"> </w:t>
      </w:r>
      <w:proofErr w:type="spellStart"/>
      <w:r w:rsidRPr="4DEED853">
        <w:t>durant</w:t>
      </w:r>
      <w:proofErr w:type="spellEnd"/>
      <w:r w:rsidRPr="4DEED853">
        <w:t xml:space="preserve"> este </w:t>
      </w:r>
      <w:proofErr w:type="spellStart"/>
      <w:r w:rsidRPr="4DEED853">
        <w:t>curs</w:t>
      </w:r>
      <w:proofErr w:type="spellEnd"/>
      <w:r w:rsidRPr="4DEED853">
        <w:t xml:space="preserve"> queden </w:t>
      </w:r>
      <w:proofErr w:type="spellStart"/>
      <w:r w:rsidRPr="4DEED853">
        <w:t>exclosos</w:t>
      </w:r>
      <w:proofErr w:type="spellEnd"/>
      <w:r w:rsidRPr="4DEED853">
        <w:t xml:space="preserve"> del </w:t>
      </w:r>
      <w:proofErr w:type="spellStart"/>
      <w:r w:rsidRPr="4DEED853">
        <w:t>procés</w:t>
      </w:r>
      <w:proofErr w:type="spellEnd"/>
      <w:r w:rsidRPr="4DEED853">
        <w:t>.</w:t>
      </w:r>
    </w:p>
    <w:p w:rsidRPr="00B951DE" w:rsidR="00B951DE" w:rsidP="4DEED853" w:rsidRDefault="00B951DE" w14:paraId="1CFD0EF4" w14:textId="648CA299">
      <w:pPr>
        <w:pStyle w:val="Prrafodelista"/>
        <w:rPr>
          <w:b/>
          <w:bCs/>
        </w:rPr>
      </w:pPr>
    </w:p>
    <w:p w:rsidRPr="00B951DE" w:rsidR="00B951DE" w:rsidP="4DEED853" w:rsidRDefault="48A7338F" w14:paraId="02DF4648" w14:textId="40B20E81">
      <w:pPr>
        <w:pStyle w:val="Prrafodelista"/>
        <w:numPr>
          <w:ilvl w:val="0"/>
          <w:numId w:val="1"/>
        </w:numPr>
      </w:pPr>
      <w:r w:rsidRPr="4DEED853">
        <w:rPr>
          <w:b/>
          <w:bCs/>
        </w:rPr>
        <w:t>PROC</w:t>
      </w:r>
      <w:r w:rsidRPr="4DEED853" w:rsidR="2BE7A138">
        <w:rPr>
          <w:b/>
          <w:bCs/>
        </w:rPr>
        <w:t>ÉS</w:t>
      </w:r>
      <w:r w:rsidRPr="4DEED853">
        <w:rPr>
          <w:b/>
          <w:bCs/>
        </w:rPr>
        <w:t xml:space="preserve"> DE SELECCIÓ:</w:t>
      </w:r>
      <w:r w:rsidRPr="4DEED853" w:rsidR="46A4AD38">
        <w:t xml:space="preserve"> </w:t>
      </w:r>
      <w:proofErr w:type="spellStart"/>
      <w:r w:rsidRPr="4DEED853" w:rsidR="46A4AD38">
        <w:t>Consisteix</w:t>
      </w:r>
      <w:proofErr w:type="spellEnd"/>
      <w:r w:rsidRPr="4DEED853" w:rsidR="46A4AD38">
        <w:t xml:space="preserve"> en diverses fases en les </w:t>
      </w:r>
      <w:proofErr w:type="spellStart"/>
      <w:r w:rsidRPr="4DEED853" w:rsidR="46A4AD38">
        <w:t>quals</w:t>
      </w:r>
      <w:proofErr w:type="spellEnd"/>
      <w:r w:rsidRPr="4DEED853" w:rsidR="46A4AD38">
        <w:t xml:space="preserve"> es </w:t>
      </w:r>
      <w:proofErr w:type="spellStart"/>
      <w:r w:rsidRPr="4DEED853" w:rsidR="46A4AD38">
        <w:t>realitzarà</w:t>
      </w:r>
      <w:proofErr w:type="spellEnd"/>
      <w:r w:rsidRPr="4DEED853" w:rsidR="46A4AD38">
        <w:t xml:space="preserve"> una </w:t>
      </w:r>
      <w:proofErr w:type="spellStart"/>
      <w:r w:rsidRPr="4DEED853" w:rsidR="46A4AD38">
        <w:t>baremació</w:t>
      </w:r>
      <w:proofErr w:type="spellEnd"/>
      <w:r w:rsidRPr="4DEED853" w:rsidR="46A4AD38">
        <w:t xml:space="preserve"> de </w:t>
      </w:r>
      <w:proofErr w:type="spellStart"/>
      <w:r w:rsidRPr="4DEED853" w:rsidR="46A4AD38">
        <w:t>mèrits</w:t>
      </w:r>
      <w:proofErr w:type="spellEnd"/>
      <w:r w:rsidRPr="4DEED853" w:rsidR="46A4AD38">
        <w:t xml:space="preserve"> que </w:t>
      </w:r>
      <w:proofErr w:type="spellStart"/>
      <w:r w:rsidRPr="4DEED853" w:rsidR="46A4AD38">
        <w:t>s'exposa</w:t>
      </w:r>
      <w:proofErr w:type="spellEnd"/>
      <w:r w:rsidRPr="4DEED853" w:rsidR="46A4AD38">
        <w:t xml:space="preserve"> en </w:t>
      </w:r>
      <w:proofErr w:type="spellStart"/>
      <w:r w:rsidRPr="4DEED853" w:rsidR="46A4AD38">
        <w:t>annex</w:t>
      </w:r>
      <w:proofErr w:type="spellEnd"/>
      <w:r w:rsidRPr="4DEED853" w:rsidR="46A4AD38">
        <w:t xml:space="preserve"> </w:t>
      </w:r>
      <w:proofErr w:type="spellStart"/>
      <w:r w:rsidRPr="4DEED853" w:rsidR="46A4AD38">
        <w:t>adjunt</w:t>
      </w:r>
      <w:proofErr w:type="spellEnd"/>
      <w:r w:rsidRPr="4DEED853" w:rsidR="46A4AD38">
        <w:t xml:space="preserve">. Per a la </w:t>
      </w:r>
      <w:proofErr w:type="spellStart"/>
      <w:r w:rsidRPr="4DEED853" w:rsidR="46A4AD38">
        <w:t>baremació</w:t>
      </w:r>
      <w:proofErr w:type="spellEnd"/>
      <w:r w:rsidRPr="4DEED853" w:rsidR="46A4AD38">
        <w:t xml:space="preserve">, a </w:t>
      </w:r>
      <w:proofErr w:type="spellStart"/>
      <w:r w:rsidRPr="4DEED853" w:rsidR="46A4AD38">
        <w:t>més</w:t>
      </w:r>
      <w:proofErr w:type="spellEnd"/>
      <w:r w:rsidRPr="4DEED853" w:rsidR="46A4AD38">
        <w:t xml:space="preserve"> de </w:t>
      </w:r>
      <w:proofErr w:type="spellStart"/>
      <w:r w:rsidRPr="4DEED853" w:rsidR="46A4AD38">
        <w:t>comptar</w:t>
      </w:r>
      <w:proofErr w:type="spellEnd"/>
      <w:r w:rsidRPr="4DEED853" w:rsidR="46A4AD38">
        <w:t xml:space="preserve"> la </w:t>
      </w:r>
      <w:proofErr w:type="spellStart"/>
      <w:r w:rsidRPr="4DEED853" w:rsidR="46A4AD38">
        <w:t>documentació</w:t>
      </w:r>
      <w:proofErr w:type="spellEnd"/>
      <w:r w:rsidRPr="4DEED853" w:rsidR="46A4AD38">
        <w:t xml:space="preserve"> administrativa entregada, es </w:t>
      </w:r>
      <w:proofErr w:type="spellStart"/>
      <w:r w:rsidRPr="4DEED853" w:rsidR="46A4AD38">
        <w:t>realitzaran</w:t>
      </w:r>
      <w:proofErr w:type="spellEnd"/>
      <w:r w:rsidRPr="4DEED853" w:rsidR="46A4AD38">
        <w:t>:</w:t>
      </w:r>
    </w:p>
    <w:p w:rsidRPr="00B951DE" w:rsidR="00B951DE" w:rsidP="4DEED853" w:rsidRDefault="00B951DE" w14:paraId="7A32926F" w14:textId="270FAFDA">
      <w:pPr>
        <w:pStyle w:val="Prrafodelista"/>
        <w:ind w:left="1080"/>
      </w:pPr>
    </w:p>
    <w:p w:rsidR="00B951DE" w:rsidP="4DEED853" w:rsidRDefault="48A7338F" w14:paraId="641CAD3B" w14:textId="7578029E">
      <w:pPr>
        <w:pStyle w:val="Prrafodelista"/>
        <w:numPr>
          <w:ilvl w:val="0"/>
          <w:numId w:val="2"/>
        </w:numPr>
      </w:pPr>
      <w:r>
        <w:t xml:space="preserve">Una entrevista personal </w:t>
      </w:r>
      <w:proofErr w:type="spellStart"/>
      <w:r w:rsidR="45A9238D">
        <w:t>amb</w:t>
      </w:r>
      <w:proofErr w:type="spellEnd"/>
      <w:r w:rsidR="45A9238D">
        <w:t xml:space="preserve"> membres </w:t>
      </w:r>
      <w:r>
        <w:t>de la comisión Erasmus+, p</w:t>
      </w:r>
      <w:r w:rsidR="3045CC42">
        <w:t>er</w:t>
      </w:r>
      <w:r>
        <w:t xml:space="preserve"> valorar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com</w:t>
      </w:r>
      <w:proofErr w:type="spellEnd"/>
      <w:r>
        <w:t>:</w:t>
      </w:r>
    </w:p>
    <w:p w:rsidRPr="00B951DE" w:rsidR="008161CE" w:rsidP="008161CE" w:rsidRDefault="008161CE" w14:paraId="4491C689" w14:textId="77777777">
      <w:pPr>
        <w:pStyle w:val="Prrafodelista"/>
        <w:ind w:left="1440"/>
      </w:pPr>
    </w:p>
    <w:p w:rsidR="008161CE" w:rsidP="4DEED853" w:rsidRDefault="008161CE" w14:paraId="28AE43C2" w14:textId="77777777">
      <w:pPr>
        <w:pStyle w:val="Prrafodelista"/>
        <w:numPr>
          <w:ilvl w:val="0"/>
          <w:numId w:val="3"/>
        </w:numPr>
      </w:pPr>
      <w:proofErr w:type="spellStart"/>
      <w:r>
        <w:t>Destresses</w:t>
      </w:r>
      <w:proofErr w:type="spellEnd"/>
      <w:r>
        <w:t xml:space="preserve"> </w:t>
      </w:r>
      <w:proofErr w:type="spellStart"/>
      <w:r>
        <w:t>lingüístiques</w:t>
      </w:r>
    </w:p>
    <w:p w:rsidRPr="00B951DE" w:rsidR="00B951DE" w:rsidP="4DEED853" w:rsidRDefault="48A7338F" w14:paraId="0D4FA900" w14:textId="026CF2E1">
      <w:pPr>
        <w:pStyle w:val="Prrafodelista"/>
        <w:numPr>
          <w:ilvl w:val="0"/>
          <w:numId w:val="3"/>
        </w:numPr>
      </w:pPr>
      <w:r>
        <w:t>Capaci</w:t>
      </w:r>
      <w:r w:rsidR="239A83A1">
        <w:t>tat</w:t>
      </w:r>
      <w:proofErr w:type="spellEnd"/>
      <w:r>
        <w:t xml:space="preserve"> </w:t>
      </w:r>
      <w:proofErr w:type="spellStart"/>
      <w:r>
        <w:t>d</w:t>
      </w:r>
      <w:r w:rsidR="489C4D4C">
        <w:t>’</w:t>
      </w:r>
      <w:r>
        <w:t>integració</w:t>
      </w:r>
      <w:proofErr w:type="spellEnd"/>
      <w:r>
        <w:t xml:space="preserve">, </w:t>
      </w:r>
      <w:proofErr w:type="spellStart"/>
      <w:r>
        <w:t>adaptació</w:t>
      </w:r>
      <w:proofErr w:type="spellEnd"/>
      <w:r w:rsidR="166C84C5">
        <w:t xml:space="preserve"> i</w:t>
      </w:r>
      <w:r>
        <w:t xml:space="preserve"> </w:t>
      </w:r>
      <w:proofErr w:type="spellStart"/>
      <w:r>
        <w:t>flexibili</w:t>
      </w:r>
      <w:r w:rsidR="44E22D04">
        <w:t>tat</w:t>
      </w:r>
      <w:proofErr w:type="spellEnd"/>
    </w:p>
    <w:p w:rsidRPr="00B951DE" w:rsidR="00B951DE" w:rsidP="4DEED853" w:rsidRDefault="48A7338F" w14:paraId="00730705" w14:textId="58783E48">
      <w:pPr>
        <w:pStyle w:val="Prrafodelista"/>
        <w:numPr>
          <w:ilvl w:val="0"/>
          <w:numId w:val="3"/>
        </w:numPr>
      </w:pPr>
      <w:proofErr w:type="spellStart"/>
      <w:r>
        <w:t>Motivació</w:t>
      </w:r>
      <w:proofErr w:type="spellEnd"/>
    </w:p>
    <w:p w:rsidRPr="00B951DE" w:rsidR="00B951DE" w:rsidP="4DEED853" w:rsidRDefault="48A7338F" w14:paraId="7E95F93A" w14:textId="27ADE642">
      <w:pPr>
        <w:pStyle w:val="Prrafodelista"/>
        <w:numPr>
          <w:ilvl w:val="0"/>
          <w:numId w:val="3"/>
        </w:numPr>
      </w:pPr>
      <w:r>
        <w:t xml:space="preserve">Iniciativa </w:t>
      </w:r>
      <w:proofErr w:type="spellStart"/>
      <w:r>
        <w:t>pr</w:t>
      </w:r>
      <w:r w:rsidR="3715C1C8">
        <w:t>ò</w:t>
      </w:r>
      <w:r>
        <w:t>pia</w:t>
      </w:r>
      <w:proofErr w:type="spellEnd"/>
      <w:r>
        <w:t xml:space="preserve">, </w:t>
      </w:r>
      <w:proofErr w:type="spellStart"/>
      <w:r>
        <w:t>responsabil</w:t>
      </w:r>
      <w:r w:rsidR="0BDB52DB">
        <w:t>tat</w:t>
      </w:r>
      <w:proofErr w:type="spellEnd"/>
      <w:r>
        <w:t xml:space="preserve"> </w:t>
      </w:r>
      <w:r w:rsidR="6427509F">
        <w:t>i</w:t>
      </w:r>
      <w:r>
        <w:t xml:space="preserve"> </w:t>
      </w:r>
      <w:proofErr w:type="spellStart"/>
      <w:r>
        <w:t>comprom</w:t>
      </w:r>
      <w:r w:rsidR="73529740">
        <w:t>ís</w:t>
      </w:r>
      <w:proofErr w:type="spellEnd"/>
      <w:r>
        <w:t>.</w:t>
      </w:r>
    </w:p>
    <w:p w:rsidRPr="00B951DE" w:rsidR="00B951DE" w:rsidP="4DEED853" w:rsidRDefault="00B951DE" w14:paraId="73A1A576" w14:textId="27B80DE0">
      <w:pPr>
        <w:pStyle w:val="Prrafodelista"/>
        <w:ind w:left="1776"/>
      </w:pPr>
    </w:p>
    <w:p w:rsidRPr="00B951DE" w:rsidR="00B951DE" w:rsidP="4DEED853" w:rsidRDefault="48A7338F" w14:paraId="6A7D30EB" w14:textId="0AE0A81B">
      <w:pPr>
        <w:pStyle w:val="Prrafodelista"/>
        <w:numPr>
          <w:ilvl w:val="0"/>
          <w:numId w:val="2"/>
        </w:numPr>
        <w:rPr/>
      </w:pPr>
      <w:r w:rsidR="1BA35225">
        <w:rPr/>
        <w:t>Valoració</w:t>
      </w:r>
      <w:r w:rsidR="1BA35225">
        <w:rPr/>
        <w:t xml:space="preserve"> </w:t>
      </w:r>
      <w:r w:rsidR="1BA35225">
        <w:rPr/>
        <w:t>d’u</w:t>
      </w:r>
      <w:r w:rsidR="48A7338F">
        <w:rPr/>
        <w:t>na</w:t>
      </w:r>
      <w:r w:rsidR="48A7338F">
        <w:rPr/>
        <w:t xml:space="preserve"> carta de </w:t>
      </w:r>
      <w:r w:rsidR="48A7338F">
        <w:rPr/>
        <w:t>motivació</w:t>
      </w:r>
      <w:r w:rsidR="35940D1A">
        <w:rPr/>
        <w:t xml:space="preserve"> entregada </w:t>
      </w:r>
      <w:r w:rsidR="35940D1A">
        <w:rPr/>
        <w:t>pel</w:t>
      </w:r>
      <w:r w:rsidR="35940D1A">
        <w:rPr/>
        <w:t xml:space="preserve"> </w:t>
      </w:r>
      <w:r w:rsidR="35940D1A">
        <w:rPr/>
        <w:t>candidat</w:t>
      </w:r>
      <w:r w:rsidR="35940D1A">
        <w:rPr/>
        <w:t>/a.</w:t>
      </w:r>
    </w:p>
    <w:p w:rsidR="35940D1A" w:rsidP="412009A0" w:rsidRDefault="35940D1A" w14:paraId="06936D07" w14:textId="19B8E2AA">
      <w:pPr>
        <w:pStyle w:val="Normal"/>
        <w:ind w:left="630" w:firstLine="786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Una vegada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seleccionats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es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realitzarà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una reunió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amb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les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famílies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l'alumne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/a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participant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per a informar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dels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detalls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més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concrets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la beca.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És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l'últim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pas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procés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selecció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en el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qual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família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tutors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participant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confirmen la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seua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participació</w:t>
      </w:r>
      <w:r w:rsidRPr="412009A0" w:rsidR="35940D1A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w:rsidRPr="00B951DE" w:rsidR="00B951DE" w:rsidP="412009A0" w:rsidRDefault="00B951DE" w14:paraId="013EC6F0" w14:textId="68C853B0">
      <w:pPr>
        <w:pStyle w:val="Normal"/>
        <w:ind/>
      </w:pPr>
    </w:p>
    <w:p w:rsidRPr="00B951DE" w:rsidR="00B951DE" w:rsidP="4DEED853" w:rsidRDefault="48A7338F" w14:paraId="33428033" w14:textId="1CBB0C87">
      <w:pPr>
        <w:pStyle w:val="Prrafodelista"/>
        <w:numPr>
          <w:ilvl w:val="0"/>
          <w:numId w:val="1"/>
        </w:numPr>
        <w:rPr>
          <w:b/>
          <w:bCs/>
        </w:rPr>
      </w:pPr>
      <w:r w:rsidRPr="4DEED853">
        <w:rPr>
          <w:b/>
          <w:bCs/>
        </w:rPr>
        <w:t>QUÉ INCL</w:t>
      </w:r>
      <w:r w:rsidRPr="4DEED853" w:rsidR="5A685C3E">
        <w:rPr>
          <w:b/>
          <w:bCs/>
        </w:rPr>
        <w:t>OU</w:t>
      </w:r>
      <w:r w:rsidRPr="4DEED853">
        <w:rPr>
          <w:b/>
          <w:bCs/>
        </w:rPr>
        <w:t xml:space="preserve"> LA BECA</w:t>
      </w:r>
    </w:p>
    <w:p w:rsidRPr="00B951DE" w:rsidR="00B951DE" w:rsidP="4DEED853" w:rsidRDefault="00B951DE" w14:paraId="61A84B96" w14:textId="1E99CD69">
      <w:pPr>
        <w:pStyle w:val="Prrafodelista"/>
        <w:rPr>
          <w:b/>
          <w:bCs/>
        </w:rPr>
      </w:pPr>
    </w:p>
    <w:p w:rsidRPr="00B951DE" w:rsidR="00B951DE" w:rsidP="2DAB5BCF" w:rsidRDefault="48A7338F" w14:paraId="168B4F6C" w14:textId="4F934B1E">
      <w:pPr>
        <w:pStyle w:val="Prrafodelista"/>
        <w:numPr>
          <w:ilvl w:val="0"/>
          <w:numId w:val="7"/>
        </w:numPr>
        <w:rPr/>
      </w:pPr>
      <w:r w:rsidR="48A7338F">
        <w:rPr/>
        <w:t>Gestió</w:t>
      </w:r>
      <w:r w:rsidR="48A7338F">
        <w:rPr/>
        <w:t xml:space="preserve"> integral del programa </w:t>
      </w:r>
      <w:r w:rsidR="48A7338F">
        <w:rPr/>
        <w:t>d</w:t>
      </w:r>
      <w:r w:rsidR="62B4229A">
        <w:rPr/>
        <w:t>’estància</w:t>
      </w:r>
      <w:r w:rsidR="48A7338F">
        <w:rPr/>
        <w:t xml:space="preserve"> p</w:t>
      </w:r>
      <w:r w:rsidR="79A27BD7">
        <w:rPr/>
        <w:t>er</w:t>
      </w:r>
      <w:r w:rsidR="48A7338F">
        <w:rPr/>
        <w:t xml:space="preserve"> </w:t>
      </w:r>
      <w:r w:rsidR="48A7338F">
        <w:rPr/>
        <w:t>part</w:t>
      </w:r>
      <w:r w:rsidR="48A7338F">
        <w:rPr/>
        <w:t xml:space="preserve"> </w:t>
      </w:r>
      <w:r w:rsidR="48A7338F">
        <w:rPr/>
        <w:t>de</w:t>
      </w:r>
      <w:r w:rsidR="2ED89C34">
        <w:rPr/>
        <w:t xml:space="preserve"> l</w:t>
      </w:r>
      <w:r w:rsidR="2ED89C34">
        <w:rPr/>
        <w:t>’</w:t>
      </w:r>
      <w:r w:rsidR="48A7338F">
        <w:rPr/>
        <w:t xml:space="preserve"> IES</w:t>
      </w:r>
    </w:p>
    <w:p w:rsidRPr="00B951DE" w:rsidR="00B951DE" w:rsidP="2DAB5BCF" w:rsidRDefault="48A7338F" w14:paraId="37C1B53E" w14:textId="640B342D">
      <w:pPr>
        <w:pStyle w:val="Prrafodelista"/>
        <w:numPr>
          <w:ilvl w:val="0"/>
          <w:numId w:val="7"/>
        </w:numPr>
        <w:rPr/>
      </w:pPr>
      <w:r w:rsidR="48A7338F">
        <w:rPr/>
        <w:t>Transport</w:t>
      </w:r>
      <w:r w:rsidR="48A7338F">
        <w:rPr/>
        <w:t xml:space="preserve"> (</w:t>
      </w:r>
      <w:r w:rsidR="48A7338F">
        <w:rPr/>
        <w:t>v</w:t>
      </w:r>
      <w:r w:rsidR="251303A9">
        <w:rPr/>
        <w:t>ol</w:t>
      </w:r>
      <w:r w:rsidR="48A7338F">
        <w:rPr/>
        <w:t xml:space="preserve"> o tren) de </w:t>
      </w:r>
      <w:r w:rsidR="12EA6E74">
        <w:rPr/>
        <w:t>anada</w:t>
      </w:r>
      <w:r w:rsidR="12EA6E74">
        <w:rPr/>
        <w:t xml:space="preserve"> i tornada</w:t>
      </w:r>
    </w:p>
    <w:p w:rsidRPr="00B951DE" w:rsidR="00B951DE" w:rsidP="2DAB5BCF" w:rsidRDefault="007B12DF" w14:paraId="74620DD6" w14:textId="0CBC556F">
      <w:pPr>
        <w:pStyle w:val="Prrafodelista"/>
        <w:numPr>
          <w:ilvl w:val="0"/>
          <w:numId w:val="7"/>
        </w:numPr>
        <w:rPr/>
      </w:pPr>
      <w:r w:rsidR="007B12DF">
        <w:rPr/>
        <w:t>Acompanyament</w:t>
      </w:r>
      <w:r w:rsidR="007B12DF">
        <w:rPr/>
        <w:t xml:space="preserve"> des de València al centre </w:t>
      </w:r>
      <w:r w:rsidR="007B12DF">
        <w:rPr/>
        <w:t>d'acolliment</w:t>
      </w:r>
      <w:r w:rsidR="007B12DF">
        <w:rPr/>
        <w:t xml:space="preserve"> per un </w:t>
      </w:r>
      <w:r w:rsidR="007B12DF">
        <w:rPr/>
        <w:t>professor</w:t>
      </w:r>
      <w:r w:rsidR="007B12DF">
        <w:rPr/>
        <w:t xml:space="preserve">/a en el </w:t>
      </w:r>
      <w:r w:rsidR="007B12DF">
        <w:rPr/>
        <w:t>trajecte</w:t>
      </w:r>
      <w:r w:rsidR="007B12DF">
        <w:rPr/>
        <w:t xml:space="preserve"> </w:t>
      </w:r>
      <w:r w:rsidR="007B12DF">
        <w:rPr/>
        <w:t>d'anada</w:t>
      </w:r>
      <w:r w:rsidR="007B12DF">
        <w:rPr/>
        <w:t xml:space="preserve">. En el centre </w:t>
      </w:r>
      <w:r w:rsidR="007B12DF">
        <w:rPr/>
        <w:t>d'acol</w:t>
      </w:r>
      <w:r w:rsidR="007B12DF">
        <w:rPr/>
        <w:t>lida</w:t>
      </w:r>
      <w:r w:rsidR="007B12DF">
        <w:rPr/>
        <w:t xml:space="preserve"> </w:t>
      </w:r>
      <w:r w:rsidR="007B12DF">
        <w:rPr/>
        <w:t>comptaran</w:t>
      </w:r>
      <w:r w:rsidR="007B12DF">
        <w:rPr/>
        <w:t xml:space="preserve"> </w:t>
      </w:r>
      <w:r w:rsidR="007B12DF">
        <w:rPr/>
        <w:t>amb</w:t>
      </w:r>
      <w:r w:rsidR="007B12DF">
        <w:rPr/>
        <w:t xml:space="preserve"> un </w:t>
      </w:r>
      <w:r w:rsidR="007B12DF">
        <w:rPr/>
        <w:t>professor</w:t>
      </w:r>
      <w:r w:rsidR="007B12DF">
        <w:rPr/>
        <w:t xml:space="preserve">-tutor per a </w:t>
      </w:r>
      <w:r w:rsidR="007B12DF">
        <w:rPr/>
        <w:t>acompanyar</w:t>
      </w:r>
      <w:r w:rsidR="007B12DF">
        <w:rPr/>
        <w:t xml:space="preserve">-los en la vida escolar i </w:t>
      </w:r>
      <w:r w:rsidR="007B12DF">
        <w:rPr/>
        <w:t>ajudar</w:t>
      </w:r>
      <w:r w:rsidR="007B12DF">
        <w:rPr/>
        <w:t xml:space="preserve">-los en </w:t>
      </w:r>
      <w:r w:rsidR="007B12DF">
        <w:rPr/>
        <w:t>qualsevol</w:t>
      </w:r>
      <w:r w:rsidR="007B12DF">
        <w:rPr/>
        <w:t xml:space="preserve"> </w:t>
      </w:r>
      <w:r w:rsidR="007B12DF">
        <w:rPr/>
        <w:t>moment</w:t>
      </w:r>
      <w:r w:rsidR="007B12DF">
        <w:rPr/>
        <w:t xml:space="preserve"> (La </w:t>
      </w:r>
      <w:r w:rsidR="007B12DF">
        <w:rPr/>
        <w:t>major</w:t>
      </w:r>
      <w:r w:rsidR="007B12DF">
        <w:rPr/>
        <w:t xml:space="preserve"> </w:t>
      </w:r>
      <w:r w:rsidR="007B12DF">
        <w:rPr/>
        <w:t>part</w:t>
      </w:r>
      <w:r w:rsidR="007B12DF">
        <w:rPr/>
        <w:t xml:space="preserve"> </w:t>
      </w:r>
      <w:r w:rsidR="007B12DF">
        <w:rPr/>
        <w:t xml:space="preserve">de </w:t>
      </w:r>
      <w:r w:rsidR="007B12DF">
        <w:rPr/>
        <w:t>l'estada</w:t>
      </w:r>
      <w:r w:rsidR="007B12DF">
        <w:rPr/>
        <w:t xml:space="preserve"> i el </w:t>
      </w:r>
      <w:r w:rsidR="007B12DF">
        <w:rPr/>
        <w:t>trajecte</w:t>
      </w:r>
      <w:r w:rsidR="007B12DF">
        <w:rPr/>
        <w:t xml:space="preserve"> de tornada el </w:t>
      </w:r>
      <w:r w:rsidR="007B12DF">
        <w:rPr/>
        <w:t>realitzen</w:t>
      </w:r>
      <w:r w:rsidR="007B12DF">
        <w:rPr/>
        <w:t xml:space="preserve"> </w:t>
      </w:r>
      <w:r w:rsidR="007B12DF">
        <w:rPr/>
        <w:t>els</w:t>
      </w:r>
      <w:r w:rsidR="007B12DF">
        <w:rPr/>
        <w:t xml:space="preserve"> alumnes/as </w:t>
      </w:r>
      <w:r w:rsidR="007B12DF">
        <w:rPr/>
        <w:t>participants</w:t>
      </w:r>
      <w:r w:rsidR="007B12DF">
        <w:rPr/>
        <w:t xml:space="preserve"> </w:t>
      </w:r>
      <w:r w:rsidR="007B12DF">
        <w:rPr/>
        <w:t>sense</w:t>
      </w:r>
      <w:r w:rsidR="007B12DF">
        <w:rPr/>
        <w:t xml:space="preserve"> </w:t>
      </w:r>
      <w:r w:rsidR="007B12DF">
        <w:rPr/>
        <w:t>docent</w:t>
      </w:r>
      <w:r w:rsidR="007B12DF">
        <w:rPr/>
        <w:t xml:space="preserve"> </w:t>
      </w:r>
      <w:r w:rsidR="007B12DF">
        <w:rPr/>
        <w:t>acompanyant</w:t>
      </w:r>
      <w:r w:rsidR="007B12DF">
        <w:rPr/>
        <w:t xml:space="preserve"> </w:t>
      </w:r>
      <w:r w:rsidR="007B12DF">
        <w:rPr/>
        <w:t xml:space="preserve">de </w:t>
      </w:r>
      <w:r w:rsidR="007B12DF">
        <w:rPr/>
        <w:t>l</w:t>
      </w:r>
      <w:r w:rsidR="007B12DF">
        <w:rPr/>
        <w:t>'IES</w:t>
      </w:r>
      <w:r w:rsidR="007B12DF">
        <w:rPr/>
        <w:t xml:space="preserve"> Luis Vives)</w:t>
      </w:r>
    </w:p>
    <w:p w:rsidRPr="00B951DE" w:rsidR="00B951DE" w:rsidP="2DAB5BCF" w:rsidRDefault="48A7338F" w14:paraId="46ED2509" w14:textId="209D85C9">
      <w:pPr>
        <w:pStyle w:val="Prrafodelista"/>
        <w:numPr>
          <w:ilvl w:val="0"/>
          <w:numId w:val="7"/>
        </w:numPr>
        <w:rPr/>
      </w:pPr>
      <w:r w:rsidR="48A7338F">
        <w:rPr/>
        <w:t>A</w:t>
      </w:r>
      <w:r w:rsidR="6AEC6F2C">
        <w:rPr/>
        <w:t>l</w:t>
      </w:r>
      <w:r w:rsidR="48A7338F">
        <w:rPr/>
        <w:t>lo</w:t>
      </w:r>
      <w:r w:rsidR="6DEA6926">
        <w:rPr/>
        <w:t>t</w:t>
      </w:r>
      <w:r w:rsidR="48A7338F">
        <w:rPr/>
        <w:t>jam</w:t>
      </w:r>
      <w:r w:rsidR="420CD9BE">
        <w:rPr/>
        <w:t>ent</w:t>
      </w:r>
      <w:r w:rsidR="48A7338F">
        <w:rPr/>
        <w:t xml:space="preserve"> en </w:t>
      </w:r>
      <w:r w:rsidR="00D964AC">
        <w:rPr/>
        <w:t>internat</w:t>
      </w:r>
      <w:r w:rsidR="00D964AC">
        <w:rPr/>
        <w:t xml:space="preserve"> </w:t>
      </w:r>
      <w:r w:rsidR="00D964AC">
        <w:rPr/>
        <w:t xml:space="preserve">( </w:t>
      </w:r>
      <w:r w:rsidR="00D964AC">
        <w:rPr/>
        <w:t>Naumburg</w:t>
      </w:r>
      <w:r w:rsidR="00D964AC">
        <w:rPr/>
        <w:t xml:space="preserve"> )</w:t>
      </w:r>
      <w:r w:rsidR="48A7338F">
        <w:rPr/>
        <w:t xml:space="preserve"> o </w:t>
      </w:r>
      <w:r w:rsidR="37C5CF93">
        <w:rPr/>
        <w:t>amb</w:t>
      </w:r>
      <w:r w:rsidR="37C5CF93">
        <w:rPr/>
        <w:t xml:space="preserve"> </w:t>
      </w:r>
      <w:r w:rsidR="48A7338F">
        <w:rPr/>
        <w:t>fam</w:t>
      </w:r>
      <w:r w:rsidR="472CFB13">
        <w:rPr/>
        <w:t>í</w:t>
      </w:r>
      <w:r w:rsidR="48A7338F">
        <w:rPr/>
        <w:t>li</w:t>
      </w:r>
      <w:r w:rsidR="47EF75D7">
        <w:rPr/>
        <w:t>e</w:t>
      </w:r>
      <w:r w:rsidR="48A7338F">
        <w:rPr/>
        <w:t>s</w:t>
      </w:r>
      <w:r w:rsidR="00D964AC">
        <w:rPr/>
        <w:t xml:space="preserve"> </w:t>
      </w:r>
      <w:r w:rsidR="00D964AC">
        <w:rPr/>
        <w:t>( París</w:t>
      </w:r>
      <w:r w:rsidR="00D964AC">
        <w:rPr/>
        <w:t>)</w:t>
      </w:r>
    </w:p>
    <w:p w:rsidRPr="00B951DE" w:rsidR="00B951DE" w:rsidP="2DAB5BCF" w:rsidRDefault="48A7338F" w14:paraId="5A34D919" w14:textId="2A2B816C">
      <w:pPr>
        <w:pStyle w:val="Prrafodelista"/>
        <w:numPr>
          <w:ilvl w:val="0"/>
          <w:numId w:val="7"/>
        </w:numPr>
        <w:rPr/>
      </w:pPr>
      <w:r w:rsidR="48A7338F">
        <w:rPr/>
        <w:t xml:space="preserve">Segur </w:t>
      </w:r>
      <w:r w:rsidR="48A7338F">
        <w:rPr/>
        <w:t>priva</w:t>
      </w:r>
      <w:r w:rsidR="00D1FF39">
        <w:rPr/>
        <w:t>t</w:t>
      </w:r>
      <w:r w:rsidR="48A7338F">
        <w:rPr/>
        <w:t xml:space="preserve"> de </w:t>
      </w:r>
      <w:r w:rsidR="48A7338F">
        <w:rPr/>
        <w:t>via</w:t>
      </w:r>
      <w:r w:rsidR="659A4817">
        <w:rPr/>
        <w:t>tg</w:t>
      </w:r>
      <w:r w:rsidR="48A7338F">
        <w:rPr/>
        <w:t>e</w:t>
      </w:r>
      <w:r w:rsidR="48A7338F">
        <w:rPr/>
        <w:t>.</w:t>
      </w:r>
    </w:p>
    <w:p w:rsidRPr="00B951DE" w:rsidR="00B951DE" w:rsidP="2DAB5BCF" w:rsidRDefault="48A7338F" w14:paraId="16642169" w14:textId="51E41490">
      <w:pPr>
        <w:pStyle w:val="Prrafodelista"/>
        <w:numPr>
          <w:ilvl w:val="0"/>
          <w:numId w:val="7"/>
        </w:numPr>
        <w:rPr/>
      </w:pPr>
      <w:r w:rsidR="48A7338F">
        <w:rPr/>
        <w:t>Tutori</w:t>
      </w:r>
      <w:r w:rsidR="40E3EE88">
        <w:rPr/>
        <w:t>t</w:t>
      </w:r>
      <w:r w:rsidR="48A7338F">
        <w:rPr/>
        <w:t>zació</w:t>
      </w:r>
      <w:r w:rsidR="48A7338F">
        <w:rPr/>
        <w:t xml:space="preserve"> </w:t>
      </w:r>
      <w:r w:rsidR="48A7338F">
        <w:rPr/>
        <w:t>individuali</w:t>
      </w:r>
      <w:r w:rsidR="1C68DB4F">
        <w:rPr/>
        <w:t>t</w:t>
      </w:r>
      <w:r w:rsidR="48A7338F">
        <w:rPr/>
        <w:t>zada</w:t>
      </w:r>
      <w:r w:rsidR="48A7338F">
        <w:rPr/>
        <w:t xml:space="preserve"> </w:t>
      </w:r>
      <w:r w:rsidR="3BC6378A">
        <w:rPr/>
        <w:t>i</w:t>
      </w:r>
      <w:r w:rsidR="48A7338F">
        <w:rPr/>
        <w:t xml:space="preserve"> </w:t>
      </w:r>
      <w:r w:rsidR="48A7338F">
        <w:rPr/>
        <w:t>personali</w:t>
      </w:r>
      <w:r w:rsidR="5557E1A8">
        <w:rPr/>
        <w:t>t</w:t>
      </w:r>
      <w:r w:rsidR="48A7338F">
        <w:rPr/>
        <w:t>zada</w:t>
      </w:r>
      <w:r w:rsidR="48A7338F">
        <w:rPr/>
        <w:t xml:space="preserve"> en el país </w:t>
      </w:r>
      <w:r w:rsidR="48A7338F">
        <w:rPr/>
        <w:t>d</w:t>
      </w:r>
      <w:r w:rsidR="0E0B52DE">
        <w:rPr/>
        <w:t>’o</w:t>
      </w:r>
      <w:r w:rsidR="48A7338F">
        <w:rPr/>
        <w:t>rige</w:t>
      </w:r>
      <w:r w:rsidR="40D03AC9">
        <w:rPr/>
        <w:t xml:space="preserve"> i</w:t>
      </w:r>
      <w:r w:rsidR="48A7338F">
        <w:rPr/>
        <w:t xml:space="preserve"> en el país de </w:t>
      </w:r>
      <w:r w:rsidR="48A7338F">
        <w:rPr/>
        <w:t>desti</w:t>
      </w:r>
      <w:r w:rsidR="48A7338F">
        <w:rPr/>
        <w:t>.</w:t>
      </w:r>
    </w:p>
    <w:p w:rsidRPr="00B951DE" w:rsidR="00B951DE" w:rsidP="4DEED853" w:rsidRDefault="00B951DE" w14:paraId="1160BB53" w14:textId="50702FC1">
      <w:pPr>
        <w:ind w:left="1080"/>
      </w:pPr>
    </w:p>
    <w:p w:rsidRPr="00B951DE" w:rsidR="00B951DE" w:rsidP="4DEED853" w:rsidRDefault="48A7338F" w14:paraId="64ACA371" w14:textId="318198C4">
      <w:pPr>
        <w:pStyle w:val="Prrafodelista"/>
        <w:numPr>
          <w:ilvl w:val="0"/>
          <w:numId w:val="1"/>
        </w:numPr>
        <w:rPr>
          <w:b/>
          <w:bCs/>
        </w:rPr>
      </w:pPr>
      <w:r w:rsidRPr="4DEED853">
        <w:rPr>
          <w:b/>
          <w:bCs/>
        </w:rPr>
        <w:t>COMPROM</w:t>
      </w:r>
      <w:r w:rsidRPr="4DEED853" w:rsidR="77090D70">
        <w:rPr>
          <w:b/>
          <w:bCs/>
        </w:rPr>
        <w:t>ÍS</w:t>
      </w:r>
    </w:p>
    <w:p w:rsidRPr="00B951DE" w:rsidR="00B951DE" w:rsidP="4DEED853" w:rsidRDefault="77090D70" w14:paraId="555750B0" w14:textId="15195A71">
      <w:pPr>
        <w:rPr>
          <w:u w:val="single"/>
        </w:rPr>
      </w:pPr>
      <w:proofErr w:type="spellStart"/>
      <w:r w:rsidRPr="4DEED853">
        <w:rPr>
          <w:rFonts w:ascii="Aptos" w:hAnsi="Aptos" w:eastAsia="Aptos" w:cs="Aptos"/>
          <w:u w:val="single"/>
        </w:rPr>
        <w:t>Abans</w:t>
      </w:r>
      <w:proofErr w:type="spellEnd"/>
      <w:r w:rsidRPr="4DEED853">
        <w:rPr>
          <w:rFonts w:ascii="Aptos" w:hAnsi="Aptos" w:eastAsia="Aptos" w:cs="Aptos"/>
          <w:u w:val="single"/>
        </w:rPr>
        <w:t xml:space="preserve"> </w:t>
      </w:r>
      <w:r w:rsidRPr="4DEED853">
        <w:rPr>
          <w:rFonts w:ascii="Aptos" w:hAnsi="Aptos" w:eastAsia="Aptos" w:cs="Aptos"/>
        </w:rPr>
        <w:t xml:space="preserve"> </w:t>
      </w:r>
    </w:p>
    <w:p w:rsidRPr="00B951DE" w:rsidR="00B951DE" w:rsidP="4DEED853" w:rsidRDefault="0AEF4C7C" w14:paraId="23466813" w14:textId="519F03F6">
      <w:pPr>
        <w:rPr>
          <w:u w:val="single"/>
        </w:rPr>
      </w:pPr>
      <w:r w:rsidRPr="4DEED853">
        <w:rPr>
          <w:rFonts w:ascii="Aptos" w:hAnsi="Aptos" w:eastAsia="Aptos" w:cs="Aptos"/>
        </w:rPr>
        <w:t xml:space="preserve">Demostrar </w:t>
      </w:r>
      <w:proofErr w:type="spellStart"/>
      <w:r w:rsidRPr="4DEED853">
        <w:rPr>
          <w:rFonts w:ascii="Aptos" w:hAnsi="Aptos" w:eastAsia="Aptos" w:cs="Aptos"/>
        </w:rPr>
        <w:t>coneixements</w:t>
      </w:r>
      <w:proofErr w:type="spellEnd"/>
      <w:r w:rsidRPr="4DEED853">
        <w:rPr>
          <w:rFonts w:ascii="Aptos" w:hAnsi="Aptos" w:eastAsia="Aptos" w:cs="Aptos"/>
        </w:rPr>
        <w:t xml:space="preserve"> del país </w:t>
      </w:r>
      <w:proofErr w:type="spellStart"/>
      <w:r w:rsidRPr="4DEED853">
        <w:rPr>
          <w:rFonts w:ascii="Aptos" w:hAnsi="Aptos" w:eastAsia="Aptos" w:cs="Aptos"/>
        </w:rPr>
        <w:t>d'acolliment</w:t>
      </w:r>
      <w:proofErr w:type="spellEnd"/>
      <w:r w:rsidRPr="4DEED853">
        <w:rPr>
          <w:rFonts w:ascii="Aptos" w:hAnsi="Aptos" w:eastAsia="Aptos" w:cs="Aptos"/>
        </w:rPr>
        <w:t xml:space="preserve"> per a garantir </w:t>
      </w:r>
      <w:proofErr w:type="spellStart"/>
      <w:r w:rsidRPr="4DEED853">
        <w:rPr>
          <w:rFonts w:ascii="Aptos" w:hAnsi="Aptos" w:eastAsia="Aptos" w:cs="Aptos"/>
        </w:rPr>
        <w:t>l'aprofitament</w:t>
      </w:r>
      <w:proofErr w:type="spellEnd"/>
      <w:r w:rsidRPr="4DEED853">
        <w:rPr>
          <w:rFonts w:ascii="Aptos" w:hAnsi="Aptos" w:eastAsia="Aptos" w:cs="Aptos"/>
        </w:rPr>
        <w:t xml:space="preserve"> i el bon </w:t>
      </w:r>
      <w:proofErr w:type="spellStart"/>
      <w:r w:rsidRPr="4DEED853">
        <w:rPr>
          <w:rFonts w:ascii="Aptos" w:hAnsi="Aptos" w:eastAsia="Aptos" w:cs="Aptos"/>
        </w:rPr>
        <w:t>desenrotllament</w:t>
      </w:r>
      <w:proofErr w:type="spellEnd"/>
      <w:r w:rsidRPr="4DEED853">
        <w:rPr>
          <w:rFonts w:ascii="Aptos" w:hAnsi="Aptos" w:eastAsia="Aptos" w:cs="Aptos"/>
        </w:rPr>
        <w:t xml:space="preserve"> de la </w:t>
      </w:r>
      <w:proofErr w:type="spellStart"/>
      <w:r w:rsidRPr="4DEED853">
        <w:rPr>
          <w:rFonts w:ascii="Aptos" w:hAnsi="Aptos" w:eastAsia="Aptos" w:cs="Aptos"/>
        </w:rPr>
        <w:t>mobilitat</w:t>
      </w:r>
      <w:proofErr w:type="spellEnd"/>
      <w:r w:rsidRPr="4DEED853">
        <w:rPr>
          <w:rFonts w:ascii="Aptos" w:hAnsi="Aptos" w:eastAsia="Aptos" w:cs="Aptos"/>
        </w:rPr>
        <w:t>.</w:t>
      </w:r>
    </w:p>
    <w:p w:rsidRPr="00B951DE" w:rsidR="00B951DE" w:rsidP="4DEED853" w:rsidRDefault="0AEF4C7C" w14:paraId="6F3E033E" w14:textId="08249BB2">
      <w:pPr>
        <w:rPr>
          <w:u w:val="single"/>
        </w:rPr>
      </w:pPr>
      <w:proofErr w:type="spellStart"/>
      <w:r w:rsidRPr="4DEED853">
        <w:rPr>
          <w:rFonts w:ascii="Aptos" w:hAnsi="Aptos" w:eastAsia="Aptos" w:cs="Aptos"/>
        </w:rPr>
        <w:t>Tindre</w:t>
      </w:r>
      <w:proofErr w:type="spellEnd"/>
      <w:r w:rsidRPr="4DEED853">
        <w:rPr>
          <w:rFonts w:ascii="Aptos" w:hAnsi="Aptos" w:eastAsia="Aptos" w:cs="Aptos"/>
        </w:rPr>
        <w:t xml:space="preserve"> </w:t>
      </w:r>
      <w:proofErr w:type="spellStart"/>
      <w:r w:rsidRPr="4DEED853">
        <w:rPr>
          <w:rFonts w:ascii="Aptos" w:hAnsi="Aptos" w:eastAsia="Aptos" w:cs="Aptos"/>
        </w:rPr>
        <w:t>vigent</w:t>
      </w:r>
      <w:proofErr w:type="spellEnd"/>
      <w:r w:rsidRPr="4DEED853">
        <w:rPr>
          <w:rFonts w:ascii="Aptos" w:hAnsi="Aptos" w:eastAsia="Aptos" w:cs="Aptos"/>
        </w:rPr>
        <w:t xml:space="preserve"> la </w:t>
      </w:r>
      <w:proofErr w:type="spellStart"/>
      <w:r w:rsidRPr="4DEED853">
        <w:rPr>
          <w:rFonts w:ascii="Aptos" w:hAnsi="Aptos" w:eastAsia="Aptos" w:cs="Aptos"/>
        </w:rPr>
        <w:t>Targeta</w:t>
      </w:r>
      <w:proofErr w:type="spellEnd"/>
      <w:r w:rsidRPr="4DEED853">
        <w:rPr>
          <w:rFonts w:ascii="Aptos" w:hAnsi="Aptos" w:eastAsia="Aptos" w:cs="Aptos"/>
        </w:rPr>
        <w:t xml:space="preserve"> </w:t>
      </w:r>
      <w:proofErr w:type="spellStart"/>
      <w:r w:rsidRPr="4DEED853">
        <w:rPr>
          <w:rFonts w:ascii="Aptos" w:hAnsi="Aptos" w:eastAsia="Aptos" w:cs="Aptos"/>
        </w:rPr>
        <w:t>Sanitària</w:t>
      </w:r>
      <w:proofErr w:type="spellEnd"/>
      <w:r w:rsidRPr="4DEED853">
        <w:rPr>
          <w:rFonts w:ascii="Aptos" w:hAnsi="Aptos" w:eastAsia="Aptos" w:cs="Aptos"/>
        </w:rPr>
        <w:t xml:space="preserve"> </w:t>
      </w:r>
      <w:proofErr w:type="gramStart"/>
      <w:r w:rsidRPr="4DEED853">
        <w:rPr>
          <w:rFonts w:ascii="Aptos" w:hAnsi="Aptos" w:eastAsia="Aptos" w:cs="Aptos"/>
        </w:rPr>
        <w:t>Europea</w:t>
      </w:r>
      <w:proofErr w:type="gramEnd"/>
      <w:r w:rsidRPr="4DEED853">
        <w:rPr>
          <w:rFonts w:ascii="Aptos" w:hAnsi="Aptos" w:eastAsia="Aptos" w:cs="Aptos"/>
        </w:rPr>
        <w:t xml:space="preserve">, el </w:t>
      </w:r>
      <w:proofErr w:type="spellStart"/>
      <w:r w:rsidRPr="4DEED853">
        <w:rPr>
          <w:rFonts w:ascii="Aptos" w:hAnsi="Aptos" w:eastAsia="Aptos" w:cs="Aptos"/>
        </w:rPr>
        <w:t>passaport</w:t>
      </w:r>
      <w:proofErr w:type="spellEnd"/>
      <w:r w:rsidRPr="4DEED853">
        <w:rPr>
          <w:rFonts w:ascii="Aptos" w:hAnsi="Aptos" w:eastAsia="Aptos" w:cs="Aptos"/>
        </w:rPr>
        <w:t xml:space="preserve"> i DNI</w:t>
      </w:r>
    </w:p>
    <w:p w:rsidRPr="00B951DE" w:rsidR="00B951DE" w:rsidP="05120478" w:rsidRDefault="0AEF4C7C" w14:paraId="360C5664" w14:textId="2763742E">
      <w:proofErr w:type="spellStart"/>
      <w:r w:rsidRPr="4DEED853">
        <w:rPr>
          <w:rFonts w:ascii="Aptos" w:hAnsi="Aptos" w:eastAsia="Aptos" w:cs="Aptos"/>
        </w:rPr>
        <w:t>Col·laborar</w:t>
      </w:r>
      <w:proofErr w:type="spellEnd"/>
      <w:r w:rsidRPr="4DEED853">
        <w:rPr>
          <w:rFonts w:ascii="Aptos" w:hAnsi="Aptos" w:eastAsia="Aptos" w:cs="Aptos"/>
        </w:rPr>
        <w:t xml:space="preserve"> </w:t>
      </w:r>
      <w:proofErr w:type="spellStart"/>
      <w:r w:rsidRPr="4DEED853">
        <w:rPr>
          <w:rFonts w:ascii="Aptos" w:hAnsi="Aptos" w:eastAsia="Aptos" w:cs="Aptos"/>
        </w:rPr>
        <w:t>positivament</w:t>
      </w:r>
      <w:proofErr w:type="spellEnd"/>
      <w:r w:rsidRPr="4DEED853">
        <w:rPr>
          <w:rFonts w:ascii="Aptos" w:hAnsi="Aptos" w:eastAsia="Aptos" w:cs="Aptos"/>
        </w:rPr>
        <w:t xml:space="preserve"> en la </w:t>
      </w:r>
      <w:proofErr w:type="spellStart"/>
      <w:r w:rsidRPr="4DEED853">
        <w:rPr>
          <w:rFonts w:ascii="Aptos" w:hAnsi="Aptos" w:eastAsia="Aptos" w:cs="Aptos"/>
        </w:rPr>
        <w:t>preparació</w:t>
      </w:r>
      <w:proofErr w:type="spellEnd"/>
      <w:r w:rsidRPr="4DEED853">
        <w:rPr>
          <w:rFonts w:ascii="Aptos" w:hAnsi="Aptos" w:eastAsia="Aptos" w:cs="Aptos"/>
        </w:rPr>
        <w:t xml:space="preserve"> de la </w:t>
      </w:r>
      <w:proofErr w:type="spellStart"/>
      <w:r w:rsidRPr="4DEED853">
        <w:rPr>
          <w:rFonts w:ascii="Aptos" w:hAnsi="Aptos" w:eastAsia="Aptos" w:cs="Aptos"/>
        </w:rPr>
        <w:t>mobilitat</w:t>
      </w:r>
      <w:proofErr w:type="spellEnd"/>
      <w:r w:rsidRPr="4DEED853">
        <w:rPr>
          <w:rFonts w:ascii="Aptos" w:hAnsi="Aptos" w:eastAsia="Aptos" w:cs="Aptos"/>
        </w:rPr>
        <w:t xml:space="preserve">, </w:t>
      </w:r>
      <w:proofErr w:type="spellStart"/>
      <w:r w:rsidRPr="4DEED853">
        <w:rPr>
          <w:rFonts w:ascii="Aptos" w:hAnsi="Aptos" w:eastAsia="Aptos" w:cs="Aptos"/>
        </w:rPr>
        <w:t>seguint</w:t>
      </w:r>
      <w:proofErr w:type="spellEnd"/>
      <w:r w:rsidRPr="4DEED853">
        <w:rPr>
          <w:rFonts w:ascii="Aptos" w:hAnsi="Aptos" w:eastAsia="Aptos" w:cs="Aptos"/>
        </w:rPr>
        <w:t xml:space="preserve"> les </w:t>
      </w:r>
      <w:proofErr w:type="spellStart"/>
      <w:r w:rsidRPr="4DEED853">
        <w:rPr>
          <w:rFonts w:ascii="Aptos" w:hAnsi="Aptos" w:eastAsia="Aptos" w:cs="Aptos"/>
        </w:rPr>
        <w:t>indicacions</w:t>
      </w:r>
      <w:proofErr w:type="spellEnd"/>
      <w:r w:rsidRPr="4DEED853">
        <w:rPr>
          <w:rFonts w:ascii="Aptos" w:hAnsi="Aptos" w:eastAsia="Aptos" w:cs="Aptos"/>
        </w:rPr>
        <w:t xml:space="preserve"> del </w:t>
      </w:r>
      <w:proofErr w:type="spellStart"/>
      <w:r w:rsidRPr="4DEED853">
        <w:rPr>
          <w:rFonts w:ascii="Aptos" w:hAnsi="Aptos" w:eastAsia="Aptos" w:cs="Aptos"/>
        </w:rPr>
        <w:t>professor</w:t>
      </w:r>
      <w:proofErr w:type="spellEnd"/>
      <w:r w:rsidRPr="4DEED853">
        <w:rPr>
          <w:rFonts w:ascii="Aptos" w:hAnsi="Aptos" w:eastAsia="Aptos" w:cs="Aptos"/>
        </w:rPr>
        <w:t xml:space="preserve"> </w:t>
      </w:r>
      <w:proofErr w:type="spellStart"/>
      <w:r w:rsidRPr="4DEED853">
        <w:rPr>
          <w:rFonts w:ascii="Aptos" w:hAnsi="Aptos" w:eastAsia="Aptos" w:cs="Aptos"/>
        </w:rPr>
        <w:t>acompanyant</w:t>
      </w:r>
      <w:proofErr w:type="spellEnd"/>
      <w:r w:rsidRPr="4DEED853">
        <w:rPr>
          <w:rFonts w:ascii="Aptos" w:hAnsi="Aptos" w:eastAsia="Aptos" w:cs="Aptos"/>
        </w:rPr>
        <w:t>.</w:t>
      </w:r>
    </w:p>
    <w:p w:rsidRPr="00B951DE" w:rsidR="00B951DE" w:rsidP="05120478" w:rsidRDefault="0AEF4C7C" w14:paraId="6A3E2200" w14:textId="22AC0DC5">
      <w:r w:rsidRPr="4DEED853">
        <w:rPr>
          <w:rFonts w:ascii="Aptos" w:hAnsi="Aptos" w:eastAsia="Aptos" w:cs="Aptos"/>
        </w:rPr>
        <w:t xml:space="preserve">Firmar del </w:t>
      </w:r>
      <w:proofErr w:type="spellStart"/>
      <w:r w:rsidRPr="4DEED853">
        <w:rPr>
          <w:rFonts w:ascii="Aptos" w:hAnsi="Aptos" w:eastAsia="Aptos" w:cs="Aptos"/>
        </w:rPr>
        <w:t>conveni</w:t>
      </w:r>
      <w:proofErr w:type="spellEnd"/>
      <w:r w:rsidRPr="4DEED853">
        <w:rPr>
          <w:rFonts w:ascii="Aptos" w:hAnsi="Aptos" w:eastAsia="Aptos" w:cs="Aptos"/>
        </w:rPr>
        <w:t xml:space="preserve"> Erasmus.</w:t>
      </w:r>
    </w:p>
    <w:p w:rsidRPr="00B951DE" w:rsidR="00B951DE" w:rsidP="4DEED853" w:rsidRDefault="00B951DE" w14:paraId="402FCFF5" w14:textId="7B0AAFCC">
      <w:pPr>
        <w:rPr>
          <w:u w:val="single"/>
        </w:rPr>
      </w:pPr>
      <w:r w:rsidRPr="2DAB5BCF" w:rsidR="7F9878A7">
        <w:rPr>
          <w:u w:val="single"/>
        </w:rPr>
        <w:t xml:space="preserve">Firmar </w:t>
      </w:r>
      <w:r w:rsidRPr="2DAB5BCF" w:rsidR="7F9878A7">
        <w:rPr>
          <w:u w:val="single"/>
        </w:rPr>
        <w:t>autorització</w:t>
      </w:r>
      <w:r w:rsidRPr="2DAB5BCF" w:rsidR="7F9878A7">
        <w:rPr>
          <w:u w:val="single"/>
        </w:rPr>
        <w:t xml:space="preserve"> de </w:t>
      </w:r>
      <w:r w:rsidRPr="2DAB5BCF" w:rsidR="7F9878A7">
        <w:rPr>
          <w:u w:val="single"/>
        </w:rPr>
        <w:t>tractament</w:t>
      </w:r>
      <w:r w:rsidRPr="2DAB5BCF" w:rsidR="7F9878A7">
        <w:rPr>
          <w:u w:val="single"/>
        </w:rPr>
        <w:t xml:space="preserve"> d ‘</w:t>
      </w:r>
      <w:r w:rsidRPr="2DAB5BCF" w:rsidR="7F9878A7">
        <w:rPr>
          <w:u w:val="single"/>
        </w:rPr>
        <w:t xml:space="preserve">imatges </w:t>
      </w:r>
    </w:p>
    <w:p w:rsidRPr="00B951DE" w:rsidR="00B951DE" w:rsidP="4DEED853" w:rsidRDefault="48A7338F" w14:paraId="642D997A" w14:textId="7007A57C">
      <w:pPr>
        <w:rPr>
          <w:u w:val="single"/>
        </w:rPr>
      </w:pPr>
      <w:r w:rsidRPr="4DEED853">
        <w:rPr>
          <w:u w:val="single"/>
        </w:rPr>
        <w:t>Durant</w:t>
      </w:r>
    </w:p>
    <w:p w:rsidR="00B951DE" w:rsidP="4DEED853" w:rsidRDefault="008127C7" w14:paraId="4DDC84BA" w14:textId="10942F4C">
      <w:proofErr w:type="spellStart"/>
      <w:r w:rsidRPr="008127C7">
        <w:t>Mantindre</w:t>
      </w:r>
      <w:proofErr w:type="spellEnd"/>
      <w:r w:rsidRPr="008127C7">
        <w:t xml:space="preserve"> </w:t>
      </w:r>
      <w:proofErr w:type="spellStart"/>
      <w:r w:rsidRPr="008127C7">
        <w:t>comunicació</w:t>
      </w:r>
      <w:proofErr w:type="spellEnd"/>
      <w:r w:rsidRPr="008127C7">
        <w:t xml:space="preserve"> </w:t>
      </w:r>
      <w:proofErr w:type="spellStart"/>
      <w:r w:rsidRPr="008127C7">
        <w:t>permanent</w:t>
      </w:r>
      <w:proofErr w:type="spellEnd"/>
      <w:r w:rsidRPr="008127C7">
        <w:t xml:space="preserve"> </w:t>
      </w:r>
      <w:proofErr w:type="spellStart"/>
      <w:r w:rsidRPr="008127C7">
        <w:t>amb</w:t>
      </w:r>
      <w:proofErr w:type="spellEnd"/>
      <w:r w:rsidRPr="008127C7">
        <w:t xml:space="preserve"> la persona tutora / </w:t>
      </w:r>
      <w:proofErr w:type="spellStart"/>
      <w:r w:rsidRPr="008127C7">
        <w:t>professor</w:t>
      </w:r>
      <w:proofErr w:type="spellEnd"/>
      <w:r w:rsidRPr="008127C7">
        <w:t xml:space="preserve"> </w:t>
      </w:r>
      <w:proofErr w:type="spellStart"/>
      <w:r w:rsidRPr="008127C7">
        <w:t>acompanyant</w:t>
      </w:r>
      <w:proofErr w:type="spellEnd"/>
      <w:r w:rsidRPr="008127C7">
        <w:t>.</w:t>
      </w:r>
    </w:p>
    <w:p w:rsidR="008127C7" w:rsidP="4DEED853" w:rsidRDefault="008127C7" w14:paraId="0437A94B" w14:textId="0146711D">
      <w:r w:rsidRPr="008127C7">
        <w:t xml:space="preserve">Mostrar una actitud activa i </w:t>
      </w:r>
      <w:proofErr w:type="spellStart"/>
      <w:r w:rsidRPr="008127C7">
        <w:t>col·laboradora</w:t>
      </w:r>
      <w:proofErr w:type="spellEnd"/>
      <w:r w:rsidRPr="008127C7">
        <w:t xml:space="preserve"> en </w:t>
      </w:r>
      <w:proofErr w:type="spellStart"/>
      <w:r w:rsidRPr="008127C7">
        <w:t>tots</w:t>
      </w:r>
      <w:proofErr w:type="spellEnd"/>
      <w:r w:rsidRPr="008127C7">
        <w:t xml:space="preserve"> </w:t>
      </w:r>
      <w:proofErr w:type="spellStart"/>
      <w:r w:rsidRPr="008127C7">
        <w:t>els</w:t>
      </w:r>
      <w:proofErr w:type="spellEnd"/>
      <w:r w:rsidRPr="008127C7">
        <w:t xml:space="preserve"> </w:t>
      </w:r>
      <w:proofErr w:type="spellStart"/>
      <w:r w:rsidRPr="008127C7">
        <w:t>aspectes</w:t>
      </w:r>
      <w:proofErr w:type="spellEnd"/>
      <w:r w:rsidRPr="008127C7">
        <w:t xml:space="preserve"> </w:t>
      </w:r>
      <w:proofErr w:type="spellStart"/>
      <w:r w:rsidRPr="008127C7">
        <w:t>relacionats</w:t>
      </w:r>
      <w:proofErr w:type="spellEnd"/>
      <w:r w:rsidRPr="008127C7">
        <w:t xml:space="preserve"> </w:t>
      </w:r>
      <w:proofErr w:type="spellStart"/>
      <w:r w:rsidRPr="008127C7">
        <w:t>amb</w:t>
      </w:r>
      <w:proofErr w:type="spellEnd"/>
      <w:r w:rsidRPr="008127C7">
        <w:t xml:space="preserve"> la </w:t>
      </w:r>
      <w:proofErr w:type="spellStart"/>
      <w:r w:rsidRPr="008127C7">
        <w:t>mobilitat</w:t>
      </w:r>
      <w:proofErr w:type="spellEnd"/>
      <w:r w:rsidRPr="008127C7">
        <w:t>.</w:t>
      </w:r>
    </w:p>
    <w:p w:rsidR="00B332D2" w:rsidP="4DEED853" w:rsidRDefault="00B332D2" w14:paraId="45FB3DBE" w14:textId="0F380179">
      <w:proofErr w:type="spellStart"/>
      <w:r w:rsidRPr="00B332D2">
        <w:t>Complir</w:t>
      </w:r>
      <w:proofErr w:type="spellEnd"/>
      <w:r w:rsidRPr="00B332D2">
        <w:t xml:space="preserve"> les normes i </w:t>
      </w:r>
      <w:proofErr w:type="spellStart"/>
      <w:r w:rsidRPr="00B332D2">
        <w:t>mantindre</w:t>
      </w:r>
      <w:proofErr w:type="spellEnd"/>
      <w:r w:rsidRPr="00B332D2">
        <w:t xml:space="preserve"> un tracte </w:t>
      </w:r>
      <w:proofErr w:type="spellStart"/>
      <w:r w:rsidRPr="00B332D2">
        <w:t>respectuós</w:t>
      </w:r>
      <w:proofErr w:type="spellEnd"/>
      <w:r w:rsidRPr="00B332D2">
        <w:t xml:space="preserve"> al </w:t>
      </w:r>
      <w:proofErr w:type="spellStart"/>
      <w:r w:rsidRPr="00B332D2">
        <w:t>professorat</w:t>
      </w:r>
      <w:proofErr w:type="spellEnd"/>
      <w:r w:rsidRPr="00B332D2">
        <w:t xml:space="preserve">, </w:t>
      </w:r>
      <w:proofErr w:type="spellStart"/>
      <w:r w:rsidRPr="00B332D2">
        <w:t>companys</w:t>
      </w:r>
      <w:proofErr w:type="spellEnd"/>
      <w:r w:rsidRPr="00B332D2">
        <w:t xml:space="preserve"> i el personal del centre.</w:t>
      </w:r>
    </w:p>
    <w:p w:rsidRPr="00B951DE" w:rsidR="00B332D2" w:rsidP="4DEED853" w:rsidRDefault="00B332D2" w14:paraId="35D58C14" w14:textId="29BC6DBE">
      <w:proofErr w:type="spellStart"/>
      <w:r w:rsidRPr="00B332D2">
        <w:t>Assistir</w:t>
      </w:r>
      <w:proofErr w:type="spellEnd"/>
      <w:r w:rsidRPr="00B332D2">
        <w:t xml:space="preserve"> a totes les </w:t>
      </w:r>
      <w:proofErr w:type="spellStart"/>
      <w:r w:rsidRPr="00B332D2">
        <w:t>classes</w:t>
      </w:r>
      <w:proofErr w:type="spellEnd"/>
      <w:r w:rsidRPr="00B332D2">
        <w:t xml:space="preserve"> acordades en el </w:t>
      </w:r>
      <w:proofErr w:type="spellStart"/>
      <w:r w:rsidRPr="00B332D2">
        <w:t>conveni</w:t>
      </w:r>
      <w:proofErr w:type="spellEnd"/>
      <w:r w:rsidRPr="00B332D2">
        <w:t xml:space="preserve"> </w:t>
      </w:r>
      <w:proofErr w:type="spellStart"/>
      <w:r w:rsidRPr="00B332D2">
        <w:t>d'aprenentatge</w:t>
      </w:r>
      <w:proofErr w:type="spellEnd"/>
      <w:r w:rsidRPr="00B332D2">
        <w:t>.</w:t>
      </w:r>
    </w:p>
    <w:p w:rsidR="00B951DE" w:rsidP="4DEED853" w:rsidRDefault="00DB7B5A" w14:paraId="4F9A0B65" w14:textId="02C88274">
      <w:r w:rsidRPr="00DB7B5A">
        <w:t xml:space="preserve">Informar </w:t>
      </w:r>
      <w:proofErr w:type="spellStart"/>
      <w:r w:rsidRPr="00DB7B5A">
        <w:t>com</w:t>
      </w:r>
      <w:proofErr w:type="spellEnd"/>
      <w:r w:rsidRPr="00DB7B5A">
        <w:t xml:space="preserve"> </w:t>
      </w:r>
      <w:proofErr w:type="spellStart"/>
      <w:r w:rsidRPr="00DB7B5A">
        <w:t>més</w:t>
      </w:r>
      <w:proofErr w:type="spellEnd"/>
      <w:r w:rsidRPr="00DB7B5A">
        <w:t xml:space="preserve"> </w:t>
      </w:r>
      <w:proofErr w:type="spellStart"/>
      <w:r w:rsidRPr="00DB7B5A">
        <w:t>prompte</w:t>
      </w:r>
      <w:proofErr w:type="spellEnd"/>
      <w:r w:rsidRPr="00DB7B5A">
        <w:t xml:space="preserve"> </w:t>
      </w:r>
      <w:proofErr w:type="spellStart"/>
      <w:r w:rsidRPr="00DB7B5A">
        <w:t>millor</w:t>
      </w:r>
      <w:proofErr w:type="spellEnd"/>
      <w:r w:rsidRPr="00DB7B5A">
        <w:t xml:space="preserve"> de tota </w:t>
      </w:r>
      <w:proofErr w:type="spellStart"/>
      <w:r w:rsidRPr="00DB7B5A">
        <w:t>circumstància</w:t>
      </w:r>
      <w:proofErr w:type="spellEnd"/>
      <w:r w:rsidRPr="00DB7B5A">
        <w:t xml:space="preserve"> que afecte el </w:t>
      </w:r>
      <w:proofErr w:type="spellStart"/>
      <w:r w:rsidRPr="00DB7B5A">
        <w:t>desenrotllament</w:t>
      </w:r>
      <w:proofErr w:type="spellEnd"/>
      <w:r w:rsidRPr="00DB7B5A">
        <w:t xml:space="preserve"> </w:t>
      </w:r>
      <w:proofErr w:type="spellStart"/>
      <w:r w:rsidRPr="00DB7B5A">
        <w:t>òptim</w:t>
      </w:r>
      <w:proofErr w:type="spellEnd"/>
      <w:r w:rsidRPr="00DB7B5A">
        <w:t xml:space="preserve"> </w:t>
      </w:r>
      <w:proofErr w:type="spellStart"/>
      <w:r w:rsidRPr="00DB7B5A">
        <w:t>de l</w:t>
      </w:r>
      <w:proofErr w:type="spellEnd"/>
      <w:r w:rsidRPr="00DB7B5A">
        <w:t>'estada.</w:t>
      </w:r>
    </w:p>
    <w:p w:rsidRPr="00B951DE" w:rsidR="00DB7B5A" w:rsidP="4DEED853" w:rsidRDefault="00DB7B5A" w14:paraId="236F9CDE" w14:textId="6A37133C">
      <w:r w:rsidRPr="00DB7B5A">
        <w:t xml:space="preserve">Custodiar les </w:t>
      </w:r>
      <w:proofErr w:type="spellStart"/>
      <w:r w:rsidRPr="00DB7B5A">
        <w:t>targetes</w:t>
      </w:r>
      <w:proofErr w:type="spellEnd"/>
      <w:r w:rsidRPr="00DB7B5A">
        <w:t xml:space="preserve"> </w:t>
      </w:r>
      <w:proofErr w:type="spellStart"/>
      <w:r w:rsidRPr="00DB7B5A">
        <w:t>d'embarcament</w:t>
      </w:r>
      <w:proofErr w:type="spellEnd"/>
      <w:r w:rsidRPr="00DB7B5A">
        <w:t xml:space="preserve"> i </w:t>
      </w:r>
      <w:proofErr w:type="spellStart"/>
      <w:r w:rsidRPr="00DB7B5A">
        <w:t>tiquets</w:t>
      </w:r>
      <w:proofErr w:type="spellEnd"/>
      <w:r w:rsidRPr="00DB7B5A">
        <w:t xml:space="preserve"> </w:t>
      </w:r>
      <w:proofErr w:type="spellStart"/>
      <w:r w:rsidRPr="00DB7B5A">
        <w:t>justificatius</w:t>
      </w:r>
      <w:proofErr w:type="spellEnd"/>
      <w:r w:rsidRPr="00DB7B5A">
        <w:t xml:space="preserve"> </w:t>
      </w:r>
      <w:proofErr w:type="spellStart"/>
      <w:r w:rsidRPr="00DB7B5A">
        <w:t>dels</w:t>
      </w:r>
      <w:proofErr w:type="spellEnd"/>
      <w:r w:rsidRPr="00DB7B5A">
        <w:t xml:space="preserve"> gastos.</w:t>
      </w:r>
    </w:p>
    <w:p w:rsidRPr="00B951DE" w:rsidR="00B951DE" w:rsidP="2DAB5BCF" w:rsidRDefault="48A7338F" w14:paraId="1DC89953" w14:textId="0E15B8CE">
      <w:pPr>
        <w:pStyle w:val="Normal"/>
        <w:rPr>
          <w:u w:val="single"/>
        </w:rPr>
      </w:pPr>
      <w:proofErr w:type="spellStart"/>
      <w:r w:rsidRPr="2DAB5BCF" w:rsidR="48A7338F">
        <w:rPr>
          <w:u w:val="single"/>
        </w:rPr>
        <w:t>Desp</w:t>
      </w:r>
      <w:r w:rsidRPr="2DAB5BCF" w:rsidR="00DB7B5A">
        <w:rPr>
          <w:u w:val="single"/>
        </w:rPr>
        <w:t>r</w:t>
      </w:r>
      <w:r w:rsidRPr="2DAB5BCF" w:rsidR="48A7338F">
        <w:rPr>
          <w:u w:val="single"/>
        </w:rPr>
        <w:t>és</w:t>
      </w:r>
      <w:proofErr w:type="spellEnd"/>
    </w:p>
    <w:p w:rsidR="00FA2C07" w:rsidP="4DEED853" w:rsidRDefault="00FA2C07" w14:paraId="1B3911B0" w14:textId="77777777">
      <w:r w:rsidRPr="00FA2C07">
        <w:t xml:space="preserve">Implicar-se en la </w:t>
      </w:r>
      <w:proofErr w:type="spellStart"/>
      <w:r w:rsidRPr="00FA2C07">
        <w:t>difusió</w:t>
      </w:r>
      <w:proofErr w:type="spellEnd"/>
      <w:r w:rsidRPr="00FA2C07">
        <w:t xml:space="preserve"> de la </w:t>
      </w:r>
      <w:proofErr w:type="spellStart"/>
      <w:r w:rsidRPr="00FA2C07">
        <w:t>mobilitat</w:t>
      </w:r>
      <w:proofErr w:type="spellEnd"/>
      <w:r w:rsidRPr="00FA2C07">
        <w:t xml:space="preserve">, </w:t>
      </w:r>
      <w:proofErr w:type="spellStart"/>
      <w:r w:rsidRPr="00FA2C07">
        <w:t>realitzant</w:t>
      </w:r>
      <w:proofErr w:type="spellEnd"/>
      <w:r w:rsidRPr="00FA2C07">
        <w:t xml:space="preserve"> fotos, </w:t>
      </w:r>
      <w:proofErr w:type="spellStart"/>
      <w:r w:rsidRPr="00FA2C07">
        <w:t>gravant</w:t>
      </w:r>
      <w:proofErr w:type="spellEnd"/>
      <w:r w:rsidRPr="00FA2C07">
        <w:t xml:space="preserve"> un vídeo testimonial </w:t>
      </w:r>
      <w:proofErr w:type="spellStart"/>
      <w:r w:rsidRPr="00FA2C07">
        <w:t>amb</w:t>
      </w:r>
      <w:proofErr w:type="spellEnd"/>
      <w:r w:rsidRPr="00FA2C07">
        <w:t xml:space="preserve"> el </w:t>
      </w:r>
      <w:proofErr w:type="spellStart"/>
      <w:r w:rsidRPr="00FA2C07">
        <w:t>mòbil</w:t>
      </w:r>
      <w:proofErr w:type="spellEnd"/>
      <w:r w:rsidRPr="00FA2C07">
        <w:t xml:space="preserve"> </w:t>
      </w:r>
      <w:proofErr w:type="spellStart"/>
      <w:r w:rsidRPr="00FA2C07">
        <w:t>durant</w:t>
      </w:r>
      <w:proofErr w:type="spellEnd"/>
      <w:r w:rsidRPr="00FA2C07">
        <w:t xml:space="preserve"> la </w:t>
      </w:r>
      <w:proofErr w:type="spellStart"/>
      <w:r w:rsidRPr="00FA2C07">
        <w:t>mobilitat</w:t>
      </w:r>
      <w:proofErr w:type="spellEnd"/>
      <w:r w:rsidRPr="00FA2C07">
        <w:t xml:space="preserve"> i </w:t>
      </w:r>
      <w:proofErr w:type="spellStart"/>
      <w:r w:rsidRPr="00FA2C07">
        <w:t>participant</w:t>
      </w:r>
      <w:proofErr w:type="spellEnd"/>
      <w:r w:rsidRPr="00FA2C07">
        <w:t xml:space="preserve"> en </w:t>
      </w:r>
      <w:proofErr w:type="spellStart"/>
      <w:r w:rsidRPr="00FA2C07">
        <w:t>xarrades</w:t>
      </w:r>
      <w:proofErr w:type="spellEnd"/>
      <w:r w:rsidRPr="00FA2C07">
        <w:t xml:space="preserve"> de </w:t>
      </w:r>
      <w:proofErr w:type="spellStart"/>
      <w:r w:rsidRPr="00FA2C07">
        <w:t>difusió</w:t>
      </w:r>
      <w:proofErr w:type="spellEnd"/>
      <w:r w:rsidRPr="00FA2C07">
        <w:t xml:space="preserve"> que </w:t>
      </w:r>
      <w:proofErr w:type="spellStart"/>
      <w:r w:rsidRPr="00FA2C07">
        <w:t>organitze</w:t>
      </w:r>
      <w:proofErr w:type="spellEnd"/>
      <w:r w:rsidRPr="00FA2C07">
        <w:t xml:space="preserve"> </w:t>
      </w:r>
      <w:proofErr w:type="spellStart"/>
      <w:r w:rsidRPr="00FA2C07">
        <w:t>l'IES</w:t>
      </w:r>
      <w:proofErr w:type="spellEnd"/>
      <w:r w:rsidRPr="00FA2C07">
        <w:t xml:space="preserve"> per a donar a </w:t>
      </w:r>
      <w:proofErr w:type="spellStart"/>
      <w:r w:rsidRPr="00FA2C07">
        <w:t>conéixer</w:t>
      </w:r>
      <w:proofErr w:type="spellEnd"/>
      <w:r w:rsidRPr="00FA2C07">
        <w:t xml:space="preserve"> a la </w:t>
      </w:r>
      <w:proofErr w:type="spellStart"/>
      <w:r w:rsidRPr="00FA2C07">
        <w:t>comunitat</w:t>
      </w:r>
      <w:proofErr w:type="spellEnd"/>
      <w:r w:rsidRPr="00FA2C07">
        <w:t xml:space="preserve"> educativa estes </w:t>
      </w:r>
      <w:proofErr w:type="spellStart"/>
      <w:r w:rsidRPr="00FA2C07">
        <w:t>experiències</w:t>
      </w:r>
      <w:proofErr w:type="spellEnd"/>
      <w:r w:rsidRPr="00FA2C07">
        <w:t xml:space="preserve"> i incentivar a </w:t>
      </w:r>
      <w:proofErr w:type="spellStart"/>
      <w:r w:rsidRPr="00FA2C07">
        <w:t>altres</w:t>
      </w:r>
      <w:proofErr w:type="spellEnd"/>
      <w:r w:rsidRPr="00FA2C07">
        <w:t xml:space="preserve"> </w:t>
      </w:r>
      <w:proofErr w:type="spellStart"/>
      <w:r w:rsidRPr="00FA2C07">
        <w:t>estudiants</w:t>
      </w:r>
      <w:proofErr w:type="spellEnd"/>
      <w:r w:rsidRPr="00FA2C07">
        <w:t xml:space="preserve"> per </w:t>
      </w:r>
      <w:proofErr w:type="spellStart"/>
      <w:r w:rsidRPr="00FA2C07">
        <w:t>al</w:t>
      </w:r>
      <w:proofErr w:type="spellEnd"/>
      <w:r w:rsidRPr="00FA2C07">
        <w:t xml:space="preserve"> </w:t>
      </w:r>
      <w:proofErr w:type="spellStart"/>
      <w:r w:rsidRPr="00FA2C07">
        <w:t>curs</w:t>
      </w:r>
      <w:proofErr w:type="spellEnd"/>
      <w:r w:rsidRPr="00FA2C07">
        <w:t xml:space="preserve"> </w:t>
      </w:r>
      <w:proofErr w:type="spellStart"/>
      <w:r w:rsidRPr="00FA2C07">
        <w:t>següent.</w:t>
      </w:r>
      <w:proofErr w:type="spellEnd"/>
    </w:p>
    <w:p w:rsidR="00FA2C07" w:rsidP="4DEED853" w:rsidRDefault="00FA2C07" w14:paraId="2038B866" w14:textId="77777777">
      <w:r w:rsidRPr="00FA2C07">
        <w:t xml:space="preserve">Entregar el </w:t>
      </w:r>
      <w:proofErr w:type="spellStart"/>
      <w:r w:rsidRPr="00FA2C07">
        <w:t>conveni</w:t>
      </w:r>
      <w:proofErr w:type="spellEnd"/>
      <w:r w:rsidRPr="00FA2C07">
        <w:t xml:space="preserve"> </w:t>
      </w:r>
      <w:proofErr w:type="spellStart"/>
      <w:r w:rsidRPr="00FA2C07">
        <w:t>d'aprenentatge</w:t>
      </w:r>
      <w:proofErr w:type="spellEnd"/>
      <w:r w:rsidRPr="00FA2C07">
        <w:t xml:space="preserve"> </w:t>
      </w:r>
      <w:proofErr w:type="spellStart"/>
      <w:r w:rsidRPr="00FA2C07">
        <w:t>firmat</w:t>
      </w:r>
      <w:proofErr w:type="spellEnd"/>
      <w:r w:rsidRPr="00FA2C07">
        <w:t xml:space="preserve"> </w:t>
      </w:r>
      <w:proofErr w:type="spellStart"/>
      <w:r w:rsidRPr="00FA2C07">
        <w:t>pel</w:t>
      </w:r>
      <w:proofErr w:type="spellEnd"/>
      <w:r w:rsidRPr="00FA2C07">
        <w:t xml:space="preserve"> centre </w:t>
      </w:r>
      <w:proofErr w:type="spellStart"/>
      <w:r w:rsidRPr="00FA2C07">
        <w:t>d'acolliment</w:t>
      </w:r>
      <w:proofErr w:type="spellEnd"/>
      <w:r w:rsidRPr="00FA2C07">
        <w:t xml:space="preserve"> i una </w:t>
      </w:r>
      <w:proofErr w:type="spellStart"/>
      <w:r w:rsidRPr="00FA2C07">
        <w:t>fotocòpia</w:t>
      </w:r>
      <w:proofErr w:type="spellEnd"/>
      <w:r w:rsidRPr="00FA2C07">
        <w:t xml:space="preserve"> del </w:t>
      </w:r>
      <w:proofErr w:type="spellStart"/>
      <w:r w:rsidRPr="00FA2C07">
        <w:t>certificat</w:t>
      </w:r>
      <w:proofErr w:type="spellEnd"/>
      <w:r w:rsidRPr="00FA2C07">
        <w:t xml:space="preserve"> </w:t>
      </w:r>
      <w:proofErr w:type="spellStart"/>
      <w:r w:rsidRPr="00FA2C07">
        <w:t>d'assistència</w:t>
      </w:r>
      <w:proofErr w:type="spellEnd"/>
      <w:r w:rsidRPr="00FA2C07">
        <w:t>.</w:t>
      </w:r>
    </w:p>
    <w:p w:rsidR="00696820" w:rsidP="4DEED853" w:rsidRDefault="00696820" w14:paraId="334D2DE5" w14:textId="4D44DC88">
      <w:r w:rsidRPr="00696820">
        <w:t xml:space="preserve">Entregar les </w:t>
      </w:r>
      <w:proofErr w:type="spellStart"/>
      <w:r w:rsidRPr="00696820">
        <w:t>targetes</w:t>
      </w:r>
      <w:proofErr w:type="spellEnd"/>
      <w:r w:rsidRPr="00696820">
        <w:t xml:space="preserve"> </w:t>
      </w:r>
      <w:proofErr w:type="spellStart"/>
      <w:r w:rsidRPr="00696820">
        <w:t>d'embarcament</w:t>
      </w:r>
      <w:proofErr w:type="spellEnd"/>
      <w:r w:rsidRPr="00696820">
        <w:t xml:space="preserve"> i </w:t>
      </w:r>
      <w:proofErr w:type="spellStart"/>
      <w:r w:rsidRPr="00696820">
        <w:t>tiquets</w:t>
      </w:r>
      <w:proofErr w:type="spellEnd"/>
      <w:r w:rsidRPr="00696820">
        <w:t xml:space="preserve"> per a justificar </w:t>
      </w:r>
      <w:proofErr w:type="spellStart"/>
      <w:r w:rsidRPr="00696820">
        <w:t>els</w:t>
      </w:r>
      <w:proofErr w:type="spellEnd"/>
      <w:r w:rsidRPr="00696820">
        <w:t xml:space="preserve"> gastos </w:t>
      </w:r>
      <w:proofErr w:type="spellStart"/>
      <w:r w:rsidRPr="00696820">
        <w:t>generats</w:t>
      </w:r>
      <w:proofErr w:type="spellEnd"/>
      <w:r w:rsidRPr="00696820">
        <w:t xml:space="preserve"> en </w:t>
      </w:r>
      <w:proofErr w:type="spellStart"/>
      <w:r w:rsidRPr="00696820">
        <w:t>l'estada</w:t>
      </w:r>
      <w:proofErr w:type="spellEnd"/>
      <w:r w:rsidRPr="00696820">
        <w:t>.</w:t>
      </w:r>
    </w:p>
    <w:p w:rsidRPr="00D53C0D" w:rsidR="00B951DE" w:rsidP="4DEED853" w:rsidRDefault="00D53C0D" w14:paraId="3F98095F" w14:textId="0ADDE140">
      <w:r w:rsidRPr="00D53C0D">
        <w:t xml:space="preserve">Completar una </w:t>
      </w:r>
      <w:proofErr w:type="spellStart"/>
      <w:r w:rsidRPr="00D53C0D">
        <w:t>enquesta</w:t>
      </w:r>
      <w:proofErr w:type="spellEnd"/>
      <w:r w:rsidRPr="00D53C0D">
        <w:t xml:space="preserve"> de </w:t>
      </w:r>
      <w:proofErr w:type="spellStart"/>
      <w:r w:rsidRPr="00D53C0D">
        <w:t>valoració</w:t>
      </w:r>
      <w:proofErr w:type="spellEnd"/>
      <w:r w:rsidRPr="00D53C0D">
        <w:t xml:space="preserve"> </w:t>
      </w:r>
      <w:proofErr w:type="spellStart"/>
      <w:r w:rsidRPr="00D53C0D">
        <w:t>de l</w:t>
      </w:r>
      <w:proofErr w:type="spellEnd"/>
      <w:r w:rsidRPr="00D53C0D">
        <w:t>'estada.</w:t>
      </w:r>
    </w:p>
    <w:p w:rsidRPr="00B951DE" w:rsidR="00B951DE" w:rsidP="4DEED853" w:rsidRDefault="00B951DE" w14:paraId="706623A4" w14:textId="234D3555">
      <w:pPr>
        <w:rPr>
          <w:b/>
          <w:bCs/>
        </w:rPr>
      </w:pPr>
    </w:p>
    <w:p w:rsidRPr="00B951DE" w:rsidR="00B951DE" w:rsidP="412009A0" w:rsidRDefault="00B951DE" w14:paraId="1AA19540" w14:textId="0DE74DBF">
      <w:pPr>
        <w:pStyle w:val="Normal"/>
      </w:pPr>
    </w:p>
    <w:p w:rsidR="412009A0" w:rsidRDefault="412009A0" w14:paraId="5891F6D8" w14:textId="6006F54B">
      <w:r>
        <w:br w:type="page"/>
      </w:r>
    </w:p>
    <w:p w:rsidR="00B951DE" w:rsidP="4DEED853" w:rsidRDefault="48A7338F" w14:paraId="0478BCAA" w14:textId="7B9DD776">
      <w:pPr>
        <w:rPr>
          <w:b/>
          <w:bCs/>
        </w:rPr>
      </w:pPr>
      <w:r w:rsidRPr="4DEED853">
        <w:rPr>
          <w:b/>
          <w:bCs/>
        </w:rPr>
        <w:t xml:space="preserve">CRITERIS </w:t>
      </w:r>
      <w:r w:rsidR="00D53C0D">
        <w:rPr>
          <w:b/>
          <w:bCs/>
        </w:rPr>
        <w:t>DE</w:t>
      </w:r>
      <w:r w:rsidRPr="4DEED853">
        <w:rPr>
          <w:b/>
          <w:bCs/>
        </w:rPr>
        <w:t xml:space="preserve"> BAREMACI</w:t>
      </w:r>
      <w:r w:rsidR="00D53C0D">
        <w:rPr>
          <w:b/>
          <w:bCs/>
        </w:rPr>
        <w:t>Ó</w:t>
      </w:r>
    </w:p>
    <w:p w:rsidRPr="00B951DE" w:rsidR="00B20B55" w:rsidP="4DEED853" w:rsidRDefault="00B20B55" w14:paraId="15894E20" w14:textId="77777777">
      <w:pPr>
        <w:rPr>
          <w:b/>
          <w:bCs/>
        </w:rPr>
      </w:pPr>
    </w:p>
    <w:p w:rsidRPr="00B951DE" w:rsidR="00B951DE" w:rsidP="4DEED853" w:rsidRDefault="00B951DE" w14:paraId="602C4953" w14:textId="77777777">
      <w:pPr>
        <w:jc w:val="center"/>
        <w:rPr>
          <w:b/>
          <w:bCs/>
        </w:rPr>
      </w:pPr>
    </w:p>
    <w:p w:rsidR="00B951DE" w:rsidP="00B20B55" w:rsidRDefault="00B20B55" w14:paraId="3A821566" w14:textId="07995430">
      <w:pPr>
        <w:pStyle w:val="Prrafodelista"/>
        <w:numPr>
          <w:ilvl w:val="0"/>
          <w:numId w:val="6"/>
        </w:numPr>
        <w:ind w:left="709" w:hanging="709"/>
      </w:pPr>
      <w:proofErr w:type="spellStart"/>
      <w:r w:rsidRPr="00B20B55">
        <w:t>Fins</w:t>
      </w:r>
      <w:proofErr w:type="spellEnd"/>
      <w:r w:rsidRPr="00B20B55">
        <w:t xml:space="preserve"> a 4 </w:t>
      </w:r>
      <w:proofErr w:type="spellStart"/>
      <w:r w:rsidRPr="00B20B55">
        <w:t>punts</w:t>
      </w:r>
      <w:proofErr w:type="spellEnd"/>
      <w:r w:rsidRPr="00B20B55">
        <w:t xml:space="preserve"> la nota </w:t>
      </w:r>
      <w:proofErr w:type="spellStart"/>
      <w:r w:rsidRPr="00B20B55">
        <w:t>mitjana</w:t>
      </w:r>
      <w:proofErr w:type="spellEnd"/>
      <w:r w:rsidRPr="00B20B55">
        <w:t xml:space="preserve"> </w:t>
      </w:r>
      <w:proofErr w:type="spellStart"/>
      <w:r w:rsidRPr="00B20B55">
        <w:t>de l</w:t>
      </w:r>
      <w:proofErr w:type="spellEnd"/>
      <w:r w:rsidRPr="00B20B55">
        <w:t>'ESO (</w:t>
      </w:r>
      <w:proofErr w:type="spellStart"/>
      <w:r w:rsidRPr="00B20B55">
        <w:t>Els</w:t>
      </w:r>
      <w:proofErr w:type="spellEnd"/>
      <w:r w:rsidRPr="00B20B55">
        <w:t xml:space="preserve"> </w:t>
      </w:r>
      <w:proofErr w:type="spellStart"/>
      <w:r w:rsidRPr="00B20B55">
        <w:t>candidats</w:t>
      </w:r>
      <w:proofErr w:type="spellEnd"/>
      <w:r w:rsidRPr="00B20B55">
        <w:t xml:space="preserve"> que no han </w:t>
      </w:r>
      <w:proofErr w:type="spellStart"/>
      <w:r w:rsidRPr="00B20B55">
        <w:t>cursat</w:t>
      </w:r>
      <w:proofErr w:type="spellEnd"/>
      <w:r w:rsidRPr="00B20B55">
        <w:t xml:space="preserve"> ESO en el </w:t>
      </w:r>
      <w:proofErr w:type="spellStart"/>
      <w:r w:rsidRPr="00B20B55">
        <w:t>nostre</w:t>
      </w:r>
      <w:proofErr w:type="spellEnd"/>
      <w:r w:rsidRPr="00B20B55">
        <w:t xml:space="preserve"> centre, </w:t>
      </w:r>
      <w:proofErr w:type="spellStart"/>
      <w:r w:rsidRPr="00B20B55">
        <w:t>hauran</w:t>
      </w:r>
      <w:proofErr w:type="spellEnd"/>
      <w:r w:rsidRPr="00B20B55">
        <w:t xml:space="preserve"> de portar </w:t>
      </w:r>
      <w:proofErr w:type="spellStart"/>
      <w:r w:rsidRPr="00B20B55">
        <w:t>certificació</w:t>
      </w:r>
      <w:proofErr w:type="spellEnd"/>
      <w:r w:rsidRPr="00B20B55">
        <w:t xml:space="preserve"> oficial </w:t>
      </w:r>
      <w:proofErr w:type="spellStart"/>
      <w:r w:rsidRPr="00B20B55">
        <w:t>amb</w:t>
      </w:r>
      <w:proofErr w:type="spellEnd"/>
      <w:r w:rsidRPr="00B20B55">
        <w:t xml:space="preserve"> les notes del </w:t>
      </w:r>
      <w:proofErr w:type="spellStart"/>
      <w:r w:rsidRPr="00B20B55">
        <w:t>seu</w:t>
      </w:r>
      <w:proofErr w:type="spellEnd"/>
      <w:r w:rsidRPr="00B20B55">
        <w:t xml:space="preserve"> centre </w:t>
      </w:r>
      <w:proofErr w:type="spellStart"/>
      <w:r w:rsidRPr="00B20B55">
        <w:t>d'origen</w:t>
      </w:r>
      <w:proofErr w:type="spellEnd"/>
      <w:r w:rsidRPr="00B20B55">
        <w:t xml:space="preserve"> </w:t>
      </w:r>
      <w:proofErr w:type="spellStart"/>
      <w:r w:rsidRPr="00B20B55">
        <w:t>amb</w:t>
      </w:r>
      <w:proofErr w:type="spellEnd"/>
      <w:r w:rsidRPr="00B20B55">
        <w:t xml:space="preserve"> la nota </w:t>
      </w:r>
      <w:proofErr w:type="spellStart"/>
      <w:r w:rsidRPr="00B20B55">
        <w:t>mitjana</w:t>
      </w:r>
      <w:proofErr w:type="spellEnd"/>
      <w:r w:rsidRPr="00B20B55">
        <w:t xml:space="preserve"> </w:t>
      </w:r>
      <w:proofErr w:type="spellStart"/>
      <w:r w:rsidRPr="00B20B55">
        <w:t>de l</w:t>
      </w:r>
      <w:proofErr w:type="spellEnd"/>
      <w:r w:rsidRPr="00B20B55">
        <w:t>'etapa.)</w:t>
      </w:r>
    </w:p>
    <w:p w:rsidRPr="00B951DE" w:rsidR="00B20B55" w:rsidP="00B20B55" w:rsidRDefault="00B20B55" w14:paraId="7AA784A9" w14:textId="77777777">
      <w:pPr>
        <w:pStyle w:val="Prrafodelista"/>
        <w:ind w:left="1060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75"/>
        <w:gridCol w:w="1031"/>
      </w:tblGrid>
      <w:tr w:rsidR="4DEED853" w:rsidTr="4DEED853" w14:paraId="51DA82E8" w14:textId="77777777">
        <w:trPr>
          <w:trHeight w:val="300"/>
        </w:trPr>
        <w:tc>
          <w:tcPr>
            <w:tcW w:w="1875" w:type="dxa"/>
          </w:tcPr>
          <w:p w:rsidR="4DEED853" w:rsidP="4DEED853" w:rsidRDefault="4DEED853" w14:paraId="31C73555" w14:textId="01907E53">
            <w:pPr>
              <w:pStyle w:val="Prrafodelista"/>
              <w:ind w:left="0"/>
            </w:pPr>
            <w:proofErr w:type="spellStart"/>
            <w:r>
              <w:t>Apro</w:t>
            </w:r>
            <w:r w:rsidR="00B20B55">
              <w:t>vat</w:t>
            </w:r>
            <w:proofErr w:type="spellEnd"/>
          </w:p>
        </w:tc>
        <w:tc>
          <w:tcPr>
            <w:tcW w:w="1031" w:type="dxa"/>
          </w:tcPr>
          <w:p w:rsidR="4DEED853" w:rsidP="4DEED853" w:rsidRDefault="4DEED853" w14:paraId="74305A65" w14:textId="35F68A68">
            <w:pPr>
              <w:pStyle w:val="Prrafodelista"/>
              <w:ind w:left="0"/>
            </w:pPr>
            <w:r>
              <w:t>1p</w:t>
            </w:r>
          </w:p>
        </w:tc>
      </w:tr>
      <w:tr w:rsidR="4DEED853" w:rsidTr="4DEED853" w14:paraId="4B764DEF" w14:textId="77777777">
        <w:trPr>
          <w:trHeight w:val="300"/>
        </w:trPr>
        <w:tc>
          <w:tcPr>
            <w:tcW w:w="1875" w:type="dxa"/>
          </w:tcPr>
          <w:p w:rsidR="4DEED853" w:rsidP="4DEED853" w:rsidRDefault="4DEED853" w14:paraId="590EDB6C" w14:textId="0CC37477">
            <w:pPr>
              <w:pStyle w:val="Prrafodelista"/>
              <w:ind w:left="0"/>
            </w:pPr>
            <w:proofErr w:type="spellStart"/>
            <w:r>
              <w:t>B</w:t>
            </w:r>
            <w:r w:rsidR="00B20B55">
              <w:t>é</w:t>
            </w:r>
            <w:proofErr w:type="spellEnd"/>
          </w:p>
        </w:tc>
        <w:tc>
          <w:tcPr>
            <w:tcW w:w="1031" w:type="dxa"/>
          </w:tcPr>
          <w:p w:rsidR="4DEED853" w:rsidP="4DEED853" w:rsidRDefault="4DEED853" w14:paraId="7125D211" w14:textId="51F86813">
            <w:pPr>
              <w:pStyle w:val="Prrafodelista"/>
              <w:ind w:left="0"/>
            </w:pPr>
            <w:r>
              <w:t>2p</w:t>
            </w:r>
          </w:p>
        </w:tc>
      </w:tr>
      <w:tr w:rsidR="4DEED853" w:rsidTr="4DEED853" w14:paraId="684F8CE3" w14:textId="77777777">
        <w:trPr>
          <w:trHeight w:val="300"/>
        </w:trPr>
        <w:tc>
          <w:tcPr>
            <w:tcW w:w="1875" w:type="dxa"/>
          </w:tcPr>
          <w:p w:rsidR="4DEED853" w:rsidP="4DEED853" w:rsidRDefault="4DEED853" w14:paraId="63FEF888" w14:textId="17E6BA7A">
            <w:pPr>
              <w:pStyle w:val="Prrafodelista"/>
              <w:ind w:left="0"/>
            </w:pPr>
            <w:r>
              <w:t>Notable</w:t>
            </w:r>
          </w:p>
        </w:tc>
        <w:tc>
          <w:tcPr>
            <w:tcW w:w="1031" w:type="dxa"/>
          </w:tcPr>
          <w:p w:rsidR="4DEED853" w:rsidP="4DEED853" w:rsidRDefault="4DEED853" w14:paraId="4EF4D611" w14:textId="1D4B7A80">
            <w:pPr>
              <w:pStyle w:val="Prrafodelista"/>
              <w:ind w:left="0"/>
            </w:pPr>
            <w:r>
              <w:t>3p</w:t>
            </w:r>
          </w:p>
        </w:tc>
      </w:tr>
      <w:tr w:rsidR="4DEED853" w:rsidTr="4DEED853" w14:paraId="7B78DEC8" w14:textId="77777777">
        <w:trPr>
          <w:trHeight w:val="300"/>
        </w:trPr>
        <w:tc>
          <w:tcPr>
            <w:tcW w:w="1875" w:type="dxa"/>
          </w:tcPr>
          <w:p w:rsidR="4DEED853" w:rsidP="4DEED853" w:rsidRDefault="00B20B55" w14:paraId="25F70AF7" w14:textId="2967FA83">
            <w:pPr>
              <w:pStyle w:val="Prrafodelista"/>
              <w:ind w:left="0"/>
            </w:pPr>
            <w:proofErr w:type="spellStart"/>
            <w:r>
              <w:t>Excel·lent</w:t>
            </w:r>
            <w:proofErr w:type="spellEnd"/>
          </w:p>
        </w:tc>
        <w:tc>
          <w:tcPr>
            <w:tcW w:w="1031" w:type="dxa"/>
          </w:tcPr>
          <w:p w:rsidR="4DEED853" w:rsidP="4DEED853" w:rsidRDefault="4DEED853" w14:paraId="2B2D8486" w14:textId="717064C1">
            <w:pPr>
              <w:pStyle w:val="Prrafodelista"/>
              <w:ind w:left="0"/>
            </w:pPr>
            <w:r>
              <w:t>4p</w:t>
            </w:r>
          </w:p>
        </w:tc>
      </w:tr>
    </w:tbl>
    <w:p w:rsidRPr="00B951DE" w:rsidR="00B951DE" w:rsidP="4DEED853" w:rsidRDefault="00B951DE" w14:paraId="468E3345" w14:textId="65A7DAC7">
      <w:pPr>
        <w:pStyle w:val="Prrafodelista"/>
      </w:pPr>
    </w:p>
    <w:p w:rsidR="00B951DE" w:rsidP="00F607E5" w:rsidRDefault="00F607E5" w14:paraId="001DC136" w14:textId="7941FAA0">
      <w:pPr>
        <w:pStyle w:val="Prrafodelista"/>
        <w:numPr>
          <w:ilvl w:val="0"/>
          <w:numId w:val="6"/>
        </w:numPr>
        <w:ind w:left="709" w:hanging="709"/>
      </w:pPr>
      <w:proofErr w:type="spellStart"/>
      <w:r w:rsidRPr="00F607E5">
        <w:t>Fins</w:t>
      </w:r>
      <w:proofErr w:type="spellEnd"/>
      <w:r w:rsidRPr="00F607E5">
        <w:t xml:space="preserve"> a </w:t>
      </w:r>
      <w:r w:rsidR="0000177F">
        <w:t>3</w:t>
      </w:r>
      <w:r w:rsidRPr="00F607E5">
        <w:t xml:space="preserve"> </w:t>
      </w:r>
      <w:proofErr w:type="spellStart"/>
      <w:r w:rsidRPr="00F607E5">
        <w:t>punts</w:t>
      </w:r>
      <w:proofErr w:type="spellEnd"/>
      <w:r w:rsidRPr="00F607E5">
        <w:t xml:space="preserve"> la nota del </w:t>
      </w:r>
      <w:proofErr w:type="spellStart"/>
      <w:r w:rsidRPr="00F607E5">
        <w:t>curs</w:t>
      </w:r>
      <w:proofErr w:type="spellEnd"/>
      <w:r w:rsidRPr="00F607E5">
        <w:t xml:space="preserve"> </w:t>
      </w:r>
      <w:proofErr w:type="spellStart"/>
      <w:r w:rsidRPr="00F607E5">
        <w:t>passat</w:t>
      </w:r>
      <w:proofErr w:type="spellEnd"/>
      <w:r w:rsidRPr="00F607E5">
        <w:t xml:space="preserve"> de la </w:t>
      </w:r>
      <w:proofErr w:type="spellStart"/>
      <w:r w:rsidRPr="00F607E5">
        <w:t>llengua</w:t>
      </w:r>
      <w:proofErr w:type="spellEnd"/>
      <w:r w:rsidRPr="00F607E5">
        <w:t xml:space="preserve"> en la </w:t>
      </w:r>
      <w:proofErr w:type="spellStart"/>
      <w:r w:rsidRPr="00F607E5">
        <w:t>qual</w:t>
      </w:r>
      <w:proofErr w:type="spellEnd"/>
      <w:r w:rsidRPr="00F607E5">
        <w:t xml:space="preserve"> es vehicula la </w:t>
      </w:r>
      <w:proofErr w:type="spellStart"/>
      <w:r w:rsidRPr="00F607E5">
        <w:t>mobilitat</w:t>
      </w:r>
      <w:proofErr w:type="spellEnd"/>
      <w:r w:rsidRPr="00F607E5">
        <w:t>.</w:t>
      </w:r>
    </w:p>
    <w:p w:rsidRPr="00B951DE" w:rsidR="00F607E5" w:rsidP="00F607E5" w:rsidRDefault="00F607E5" w14:paraId="479E470D" w14:textId="77777777">
      <w:pPr>
        <w:pStyle w:val="Prrafodelista"/>
        <w:ind w:left="709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0"/>
        <w:gridCol w:w="1087"/>
      </w:tblGrid>
      <w:tr w:rsidR="4DEED853" w:rsidTr="4DEED853" w14:paraId="560D722F" w14:textId="77777777">
        <w:trPr>
          <w:trHeight w:val="300"/>
        </w:trPr>
        <w:tc>
          <w:tcPr>
            <w:tcW w:w="1590" w:type="dxa"/>
          </w:tcPr>
          <w:p w:rsidR="4DEED853" w:rsidP="4DEED853" w:rsidRDefault="4DEED853" w14:paraId="465FD16E" w14:textId="6079049C">
            <w:pPr>
              <w:pStyle w:val="Prrafodelista"/>
              <w:ind w:left="0"/>
            </w:pPr>
            <w:r>
              <w:t xml:space="preserve">Entre 5 </w:t>
            </w:r>
            <w:r w:rsidR="00B20B55">
              <w:t xml:space="preserve">- </w:t>
            </w:r>
            <w:r>
              <w:t>6</w:t>
            </w:r>
          </w:p>
        </w:tc>
        <w:tc>
          <w:tcPr>
            <w:tcW w:w="1087" w:type="dxa"/>
          </w:tcPr>
          <w:p w:rsidR="4DEED853" w:rsidP="4DEED853" w:rsidRDefault="4DEED853" w14:paraId="50552D2A" w14:textId="35F93C5C">
            <w:pPr>
              <w:pStyle w:val="Prrafodelista"/>
              <w:ind w:left="0"/>
            </w:pPr>
            <w:r>
              <w:t>1p</w:t>
            </w:r>
          </w:p>
        </w:tc>
      </w:tr>
      <w:tr w:rsidR="4DEED853" w:rsidTr="4DEED853" w14:paraId="68F5D43B" w14:textId="77777777">
        <w:trPr>
          <w:trHeight w:val="300"/>
        </w:trPr>
        <w:tc>
          <w:tcPr>
            <w:tcW w:w="1590" w:type="dxa"/>
          </w:tcPr>
          <w:p w:rsidR="4DEED853" w:rsidP="4DEED853" w:rsidRDefault="4DEED853" w14:paraId="31FE08DC" w14:textId="104F9810">
            <w:pPr>
              <w:pStyle w:val="Prrafodelista"/>
              <w:ind w:left="0"/>
            </w:pPr>
            <w:r>
              <w:t>Entre 7-8</w:t>
            </w:r>
          </w:p>
        </w:tc>
        <w:tc>
          <w:tcPr>
            <w:tcW w:w="1087" w:type="dxa"/>
          </w:tcPr>
          <w:p w:rsidR="4DEED853" w:rsidP="4DEED853" w:rsidRDefault="4DEED853" w14:paraId="6D88BC99" w14:textId="2944FB6F">
            <w:pPr>
              <w:pStyle w:val="Prrafodelista"/>
              <w:ind w:left="0"/>
            </w:pPr>
            <w:r>
              <w:t>2p</w:t>
            </w:r>
          </w:p>
        </w:tc>
      </w:tr>
      <w:tr w:rsidR="4DEED853" w:rsidTr="4DEED853" w14:paraId="07717C9C" w14:textId="77777777">
        <w:trPr>
          <w:trHeight w:val="300"/>
        </w:trPr>
        <w:tc>
          <w:tcPr>
            <w:tcW w:w="1590" w:type="dxa"/>
          </w:tcPr>
          <w:p w:rsidR="4DEED853" w:rsidP="4DEED853" w:rsidRDefault="4DEED853" w14:paraId="1FDDD32A" w14:textId="509DE048">
            <w:pPr>
              <w:pStyle w:val="Prrafodelista"/>
              <w:ind w:left="0"/>
            </w:pPr>
            <w:r>
              <w:t>Entre 9-10</w:t>
            </w:r>
          </w:p>
        </w:tc>
        <w:tc>
          <w:tcPr>
            <w:tcW w:w="1087" w:type="dxa"/>
          </w:tcPr>
          <w:p w:rsidR="4DEED853" w:rsidP="4DEED853" w:rsidRDefault="4DEED853" w14:paraId="34495DAA" w14:textId="6E8F87F9">
            <w:pPr>
              <w:pStyle w:val="Prrafodelista"/>
              <w:ind w:left="0"/>
            </w:pPr>
            <w:r>
              <w:t>3p</w:t>
            </w:r>
          </w:p>
        </w:tc>
      </w:tr>
    </w:tbl>
    <w:p w:rsidRPr="00B951DE" w:rsidR="00B951DE" w:rsidP="4DEED853" w:rsidRDefault="00B951DE" w14:paraId="0488EA88" w14:textId="77777777"/>
    <w:p w:rsidR="00B951DE" w:rsidP="00F607E5" w:rsidRDefault="00F607E5" w14:paraId="35CFC5FD" w14:textId="3F457A7F">
      <w:pPr>
        <w:pStyle w:val="Prrafodelista"/>
        <w:numPr>
          <w:ilvl w:val="0"/>
          <w:numId w:val="6"/>
        </w:numPr>
        <w:ind w:left="709" w:hanging="709"/>
      </w:pPr>
      <w:proofErr w:type="spellStart"/>
      <w:r>
        <w:t>Fin</w:t>
      </w:r>
      <w:r w:rsidR="001C56A9">
        <w:t>s</w:t>
      </w:r>
      <w:proofErr w:type="spellEnd"/>
      <w:r>
        <w:t xml:space="preserve"> </w:t>
      </w:r>
      <w:r w:rsidR="001C56A9">
        <w:t>a 3</w:t>
      </w:r>
      <w:r w:rsidR="48A7338F">
        <w:t xml:space="preserve"> puntos </w:t>
      </w:r>
      <w:r w:rsidR="001C56A9">
        <w:t xml:space="preserve">per </w:t>
      </w:r>
      <w:r w:rsidR="48A7338F">
        <w:t>la entrevista personal.</w:t>
      </w:r>
    </w:p>
    <w:p w:rsidR="001C56A9" w:rsidP="001C56A9" w:rsidRDefault="001C56A9" w14:paraId="1C566D99" w14:textId="77777777">
      <w:pPr>
        <w:pStyle w:val="Prrafodelista"/>
        <w:ind w:left="709"/>
      </w:pPr>
    </w:p>
    <w:p w:rsidRPr="00B951DE" w:rsidR="00B951DE" w:rsidP="001C56A9" w:rsidRDefault="001C56A9" w14:paraId="7971855B" w14:textId="53C1881F">
      <w:pPr>
        <w:pStyle w:val="Prrafodelista"/>
        <w:numPr>
          <w:ilvl w:val="0"/>
          <w:numId w:val="6"/>
        </w:numPr>
        <w:ind w:left="709" w:hanging="709"/>
      </w:pPr>
      <w:r>
        <w:t xml:space="preserve">Fins a </w:t>
      </w:r>
      <w:r w:rsidR="48A7338F">
        <w:t xml:space="preserve">3 puntos </w:t>
      </w:r>
      <w:r>
        <w:t xml:space="preserve">per </w:t>
      </w:r>
      <w:r w:rsidR="48A7338F">
        <w:t>la carta de motivació.</w:t>
      </w:r>
    </w:p>
    <w:p w:rsidRPr="00B951DE" w:rsidR="00B951DE" w:rsidP="4DEED853" w:rsidRDefault="00B951DE" w14:paraId="410EBD87" w14:textId="77777777">
      <w:pPr>
        <w:jc w:val="center"/>
      </w:pPr>
    </w:p>
    <w:p w:rsidRPr="00B951DE" w:rsidR="00B951DE" w:rsidP="4DEED853" w:rsidRDefault="00B951DE" w14:paraId="4D52BF9D" w14:textId="0E046FFC">
      <w:pPr>
        <w:ind w:left="708"/>
      </w:pPr>
    </w:p>
    <w:p w:rsidRPr="00B951DE" w:rsidR="00B951DE" w:rsidP="05120478" w:rsidRDefault="00B951DE" w14:paraId="5EF2687F" w14:textId="61EAAA0A"/>
    <w:p w:rsidRPr="00B951DE" w:rsidR="00B951DE" w:rsidP="05120478" w:rsidRDefault="00B951DE" w14:paraId="30009715" w14:textId="47F0B7F0"/>
    <w:sectPr w:rsidRPr="00B951DE" w:rsidR="00B951DE">
      <w:headerReference w:type="default" r:id="rId8"/>
      <w:pgSz w:w="11906" w:h="16838" w:orient="portrait"/>
      <w:pgMar w:top="1417" w:right="1701" w:bottom="4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378" w:rsidP="00D7706D" w:rsidRDefault="00367378" w14:paraId="7EC4EAC1" w14:textId="77777777">
      <w:r>
        <w:separator/>
      </w:r>
    </w:p>
  </w:endnote>
  <w:endnote w:type="continuationSeparator" w:id="0">
    <w:p w:rsidR="00367378" w:rsidP="00D7706D" w:rsidRDefault="00367378" w14:paraId="334059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378" w:rsidP="00D7706D" w:rsidRDefault="00367378" w14:paraId="253E3247" w14:textId="77777777">
      <w:r>
        <w:separator/>
      </w:r>
    </w:p>
  </w:footnote>
  <w:footnote w:type="continuationSeparator" w:id="0">
    <w:p w:rsidR="00367378" w:rsidP="00D7706D" w:rsidRDefault="00367378" w14:paraId="604685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706D" w:rsidRDefault="00D7706D" w14:paraId="2C55A48D" w14:textId="76F2FB5F">
    <w:pPr>
      <w:pStyle w:val="Encabezado"/>
    </w:pPr>
    <w:r>
      <w:rPr>
        <w:noProof/>
      </w:rPr>
      <w:drawing>
        <wp:inline distT="0" distB="0" distL="0" distR="0" wp14:anchorId="62A26FE9" wp14:editId="3FB0244E">
          <wp:extent cx="5257800" cy="495300"/>
          <wp:effectExtent l="0" t="0" r="0" b="0"/>
          <wp:docPr id="1427178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78362" name="Imagen 1427178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57eafd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0" w15:restartNumberingAfterBreak="0">
    <w:nsid w:val="03DB27AC"/>
    <w:multiLevelType w:val="hybridMultilevel"/>
    <w:tmpl w:val="CCAEE086"/>
    <w:lvl w:ilvl="0" w:tplc="D3E0AE6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3B82"/>
    <w:multiLevelType w:val="hybridMultilevel"/>
    <w:tmpl w:val="E13EB7F4"/>
    <w:lvl w:ilvl="0" w:tplc="AF6E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F4867"/>
    <w:multiLevelType w:val="hybridMultilevel"/>
    <w:tmpl w:val="8458B2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359BD"/>
    <w:multiLevelType w:val="hybridMultilevel"/>
    <w:tmpl w:val="AA809B74"/>
    <w:lvl w:ilvl="0" w:tplc="CBDA178C">
      <w:start w:val="1"/>
      <w:numFmt w:val="lowerLetter"/>
      <w:lvlText w:val="%1."/>
      <w:lvlJc w:val="left"/>
      <w:pPr>
        <w:ind w:left="1440" w:hanging="360"/>
      </w:pPr>
    </w:lvl>
    <w:lvl w:ilvl="1" w:tplc="A23A2C24" w:tentative="1">
      <w:start w:val="1"/>
      <w:numFmt w:val="lowerLetter"/>
      <w:lvlText w:val="%2."/>
      <w:lvlJc w:val="left"/>
      <w:pPr>
        <w:ind w:left="2160" w:hanging="360"/>
      </w:pPr>
    </w:lvl>
    <w:lvl w:ilvl="2" w:tplc="ED16E612" w:tentative="1">
      <w:start w:val="1"/>
      <w:numFmt w:val="lowerRoman"/>
      <w:lvlText w:val="%3."/>
      <w:lvlJc w:val="right"/>
      <w:pPr>
        <w:ind w:left="2880" w:hanging="180"/>
      </w:pPr>
    </w:lvl>
    <w:lvl w:ilvl="3" w:tplc="F3CEE5A4" w:tentative="1">
      <w:start w:val="1"/>
      <w:numFmt w:val="decimal"/>
      <w:lvlText w:val="%4."/>
      <w:lvlJc w:val="left"/>
      <w:pPr>
        <w:ind w:left="3600" w:hanging="360"/>
      </w:pPr>
    </w:lvl>
    <w:lvl w:ilvl="4" w:tplc="882C859E" w:tentative="1">
      <w:start w:val="1"/>
      <w:numFmt w:val="lowerLetter"/>
      <w:lvlText w:val="%5."/>
      <w:lvlJc w:val="left"/>
      <w:pPr>
        <w:ind w:left="4320" w:hanging="360"/>
      </w:pPr>
    </w:lvl>
    <w:lvl w:ilvl="5" w:tplc="73A0223A" w:tentative="1">
      <w:start w:val="1"/>
      <w:numFmt w:val="lowerRoman"/>
      <w:lvlText w:val="%6."/>
      <w:lvlJc w:val="right"/>
      <w:pPr>
        <w:ind w:left="5040" w:hanging="180"/>
      </w:pPr>
    </w:lvl>
    <w:lvl w:ilvl="6" w:tplc="52B0B3B2" w:tentative="1">
      <w:start w:val="1"/>
      <w:numFmt w:val="decimal"/>
      <w:lvlText w:val="%7."/>
      <w:lvlJc w:val="left"/>
      <w:pPr>
        <w:ind w:left="5760" w:hanging="360"/>
      </w:pPr>
    </w:lvl>
    <w:lvl w:ilvl="7" w:tplc="570A8630" w:tentative="1">
      <w:start w:val="1"/>
      <w:numFmt w:val="lowerLetter"/>
      <w:lvlText w:val="%8."/>
      <w:lvlJc w:val="left"/>
      <w:pPr>
        <w:ind w:left="6480" w:hanging="360"/>
      </w:pPr>
    </w:lvl>
    <w:lvl w:ilvl="8" w:tplc="653C23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76F97"/>
    <w:multiLevelType w:val="hybridMultilevel"/>
    <w:tmpl w:val="0F78B9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B1783"/>
    <w:multiLevelType w:val="hybridMultilevel"/>
    <w:tmpl w:val="1B6A3890"/>
    <w:lvl w:ilvl="0" w:tplc="86EC7E42">
      <w:start w:val="1"/>
      <w:numFmt w:val="bullet"/>
      <w:lvlText w:val="-"/>
      <w:lvlJc w:val="left"/>
      <w:pPr>
        <w:ind w:left="1776" w:hanging="360"/>
      </w:pPr>
      <w:rPr>
        <w:rFonts w:hint="default" w:ascii="Aptos" w:hAnsi="Aptos" w:eastAsiaTheme="minorHAnsi" w:cstheme="minorBidi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7">
    <w:abstractNumId w:val="6"/>
  </w:num>
  <w:num w:numId="1" w16cid:durableId="546187231">
    <w:abstractNumId w:val="2"/>
  </w:num>
  <w:num w:numId="2" w16cid:durableId="247272384">
    <w:abstractNumId w:val="3"/>
  </w:num>
  <w:num w:numId="3" w16cid:durableId="1997685875">
    <w:abstractNumId w:val="5"/>
  </w:num>
  <w:num w:numId="4" w16cid:durableId="1204904721">
    <w:abstractNumId w:val="1"/>
  </w:num>
  <w:num w:numId="5" w16cid:durableId="1124344697">
    <w:abstractNumId w:val="4"/>
  </w:num>
  <w:num w:numId="6" w16cid:durableId="185349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D"/>
    <w:rsid w:val="0000177F"/>
    <w:rsid w:val="0000AF3C"/>
    <w:rsid w:val="00090621"/>
    <w:rsid w:val="001340AB"/>
    <w:rsid w:val="00152AC8"/>
    <w:rsid w:val="00157CB9"/>
    <w:rsid w:val="00195743"/>
    <w:rsid w:val="001C56A9"/>
    <w:rsid w:val="001F570B"/>
    <w:rsid w:val="00367378"/>
    <w:rsid w:val="003C4FC3"/>
    <w:rsid w:val="00411094"/>
    <w:rsid w:val="00456F94"/>
    <w:rsid w:val="00480C39"/>
    <w:rsid w:val="00575125"/>
    <w:rsid w:val="0060A20A"/>
    <w:rsid w:val="00650ED7"/>
    <w:rsid w:val="0068216C"/>
    <w:rsid w:val="00692F8C"/>
    <w:rsid w:val="00696820"/>
    <w:rsid w:val="0070178E"/>
    <w:rsid w:val="00727E48"/>
    <w:rsid w:val="007A2449"/>
    <w:rsid w:val="007B12DF"/>
    <w:rsid w:val="007C028F"/>
    <w:rsid w:val="008127C7"/>
    <w:rsid w:val="008161CE"/>
    <w:rsid w:val="0084341E"/>
    <w:rsid w:val="00951243"/>
    <w:rsid w:val="009E5EB5"/>
    <w:rsid w:val="00AB2619"/>
    <w:rsid w:val="00AD3DE9"/>
    <w:rsid w:val="00B20B55"/>
    <w:rsid w:val="00B324C4"/>
    <w:rsid w:val="00B332D2"/>
    <w:rsid w:val="00B87B45"/>
    <w:rsid w:val="00B951DE"/>
    <w:rsid w:val="00C21947"/>
    <w:rsid w:val="00C8ABD0"/>
    <w:rsid w:val="00CF0967"/>
    <w:rsid w:val="00D0158B"/>
    <w:rsid w:val="00D1FF39"/>
    <w:rsid w:val="00D53C0D"/>
    <w:rsid w:val="00D7706D"/>
    <w:rsid w:val="00D964AC"/>
    <w:rsid w:val="00DB7B5A"/>
    <w:rsid w:val="00E33E07"/>
    <w:rsid w:val="00E3401F"/>
    <w:rsid w:val="00E549A1"/>
    <w:rsid w:val="00E70E50"/>
    <w:rsid w:val="00E76AE3"/>
    <w:rsid w:val="00E76ED7"/>
    <w:rsid w:val="00F607E5"/>
    <w:rsid w:val="00F60CA0"/>
    <w:rsid w:val="00FA2C07"/>
    <w:rsid w:val="01205436"/>
    <w:rsid w:val="020B2446"/>
    <w:rsid w:val="037FD40E"/>
    <w:rsid w:val="04170904"/>
    <w:rsid w:val="04241952"/>
    <w:rsid w:val="0425C88F"/>
    <w:rsid w:val="05120478"/>
    <w:rsid w:val="07C5EDD6"/>
    <w:rsid w:val="091DCF23"/>
    <w:rsid w:val="09249FCE"/>
    <w:rsid w:val="0970B53B"/>
    <w:rsid w:val="09BDB583"/>
    <w:rsid w:val="0A19214E"/>
    <w:rsid w:val="0AB826B4"/>
    <w:rsid w:val="0AEF4C7C"/>
    <w:rsid w:val="0BDB52DB"/>
    <w:rsid w:val="0C6EA85B"/>
    <w:rsid w:val="0E0B52DE"/>
    <w:rsid w:val="0E70DD93"/>
    <w:rsid w:val="0FBD1938"/>
    <w:rsid w:val="10C0AB2F"/>
    <w:rsid w:val="118EC404"/>
    <w:rsid w:val="12EA6E74"/>
    <w:rsid w:val="132D5646"/>
    <w:rsid w:val="13F36F9D"/>
    <w:rsid w:val="14DBD381"/>
    <w:rsid w:val="15156D04"/>
    <w:rsid w:val="1559E85A"/>
    <w:rsid w:val="1570A982"/>
    <w:rsid w:val="16145922"/>
    <w:rsid w:val="164D566B"/>
    <w:rsid w:val="164E8764"/>
    <w:rsid w:val="166C84C5"/>
    <w:rsid w:val="16C08BBF"/>
    <w:rsid w:val="19C48D72"/>
    <w:rsid w:val="1A2A3EAB"/>
    <w:rsid w:val="1B25142B"/>
    <w:rsid w:val="1BA35225"/>
    <w:rsid w:val="1C68DB4F"/>
    <w:rsid w:val="1C7685C1"/>
    <w:rsid w:val="1F7CFA22"/>
    <w:rsid w:val="1FC5E3B1"/>
    <w:rsid w:val="203A59D3"/>
    <w:rsid w:val="20D03FFB"/>
    <w:rsid w:val="212ABE7B"/>
    <w:rsid w:val="213BAD0C"/>
    <w:rsid w:val="21F922E1"/>
    <w:rsid w:val="22AEE249"/>
    <w:rsid w:val="23681746"/>
    <w:rsid w:val="239A83A1"/>
    <w:rsid w:val="245D0938"/>
    <w:rsid w:val="24A4F74C"/>
    <w:rsid w:val="251303A9"/>
    <w:rsid w:val="2530B30F"/>
    <w:rsid w:val="26296E0E"/>
    <w:rsid w:val="29A75E03"/>
    <w:rsid w:val="29FADD96"/>
    <w:rsid w:val="2A7DC253"/>
    <w:rsid w:val="2B41CB90"/>
    <w:rsid w:val="2B5A8C79"/>
    <w:rsid w:val="2BE7A138"/>
    <w:rsid w:val="2C244439"/>
    <w:rsid w:val="2DAB5BCF"/>
    <w:rsid w:val="2E6DB2D6"/>
    <w:rsid w:val="2E7157AE"/>
    <w:rsid w:val="2EC40B50"/>
    <w:rsid w:val="2ED88B02"/>
    <w:rsid w:val="2ED89C34"/>
    <w:rsid w:val="2F41E189"/>
    <w:rsid w:val="3045CC42"/>
    <w:rsid w:val="308A104D"/>
    <w:rsid w:val="309F46CD"/>
    <w:rsid w:val="3186F6E0"/>
    <w:rsid w:val="31E11719"/>
    <w:rsid w:val="3215B282"/>
    <w:rsid w:val="334198EE"/>
    <w:rsid w:val="337494BD"/>
    <w:rsid w:val="347977CE"/>
    <w:rsid w:val="34EE18D6"/>
    <w:rsid w:val="35275A36"/>
    <w:rsid w:val="35940D1A"/>
    <w:rsid w:val="35F51829"/>
    <w:rsid w:val="3638DB7A"/>
    <w:rsid w:val="364206C3"/>
    <w:rsid w:val="364AC58C"/>
    <w:rsid w:val="3715C1C8"/>
    <w:rsid w:val="37C03B9A"/>
    <w:rsid w:val="37C5CF93"/>
    <w:rsid w:val="38F5EC5B"/>
    <w:rsid w:val="3BB96435"/>
    <w:rsid w:val="3BC6378A"/>
    <w:rsid w:val="3BE8448E"/>
    <w:rsid w:val="3C54E61A"/>
    <w:rsid w:val="3D718F6B"/>
    <w:rsid w:val="3E674E87"/>
    <w:rsid w:val="3E6E545C"/>
    <w:rsid w:val="3EE78EFC"/>
    <w:rsid w:val="3FD0165F"/>
    <w:rsid w:val="40C8A358"/>
    <w:rsid w:val="40D03AC9"/>
    <w:rsid w:val="40E3EE88"/>
    <w:rsid w:val="412009A0"/>
    <w:rsid w:val="41767F1F"/>
    <w:rsid w:val="41D72780"/>
    <w:rsid w:val="420CD9BE"/>
    <w:rsid w:val="42AAFE49"/>
    <w:rsid w:val="43BAFABD"/>
    <w:rsid w:val="43C56116"/>
    <w:rsid w:val="43CA65F8"/>
    <w:rsid w:val="44E22D04"/>
    <w:rsid w:val="45A9238D"/>
    <w:rsid w:val="4672EF27"/>
    <w:rsid w:val="469972B6"/>
    <w:rsid w:val="46A4AD38"/>
    <w:rsid w:val="472CFB13"/>
    <w:rsid w:val="47EF75D7"/>
    <w:rsid w:val="48817652"/>
    <w:rsid w:val="489C4D4C"/>
    <w:rsid w:val="48A7338F"/>
    <w:rsid w:val="48E95BA7"/>
    <w:rsid w:val="4981B476"/>
    <w:rsid w:val="49D20CE1"/>
    <w:rsid w:val="4A281AA7"/>
    <w:rsid w:val="4BAB3CEA"/>
    <w:rsid w:val="4BB7C071"/>
    <w:rsid w:val="4DEED853"/>
    <w:rsid w:val="4F738480"/>
    <w:rsid w:val="4FB38376"/>
    <w:rsid w:val="500405C9"/>
    <w:rsid w:val="50DF3DA8"/>
    <w:rsid w:val="51AA97ED"/>
    <w:rsid w:val="52BA1208"/>
    <w:rsid w:val="537D9265"/>
    <w:rsid w:val="53B0BE51"/>
    <w:rsid w:val="53F13BB8"/>
    <w:rsid w:val="548DCBC9"/>
    <w:rsid w:val="552390CD"/>
    <w:rsid w:val="5557E1A8"/>
    <w:rsid w:val="55F5BFF8"/>
    <w:rsid w:val="5625D708"/>
    <w:rsid w:val="563BB72A"/>
    <w:rsid w:val="56D4C7C1"/>
    <w:rsid w:val="571B936C"/>
    <w:rsid w:val="5725DE98"/>
    <w:rsid w:val="5820206D"/>
    <w:rsid w:val="58DBA1F0"/>
    <w:rsid w:val="58FD3703"/>
    <w:rsid w:val="5A685C3E"/>
    <w:rsid w:val="5BF83986"/>
    <w:rsid w:val="5C82DB53"/>
    <w:rsid w:val="5D5131B6"/>
    <w:rsid w:val="5DDD52FC"/>
    <w:rsid w:val="5E593EA7"/>
    <w:rsid w:val="5EAD31DE"/>
    <w:rsid w:val="603DFC0F"/>
    <w:rsid w:val="6044467B"/>
    <w:rsid w:val="616E06E3"/>
    <w:rsid w:val="6173393B"/>
    <w:rsid w:val="62568551"/>
    <w:rsid w:val="62B4229A"/>
    <w:rsid w:val="637560D3"/>
    <w:rsid w:val="6427509F"/>
    <w:rsid w:val="64669477"/>
    <w:rsid w:val="657A42EE"/>
    <w:rsid w:val="659A4817"/>
    <w:rsid w:val="65C1D6DC"/>
    <w:rsid w:val="668A540F"/>
    <w:rsid w:val="66B07325"/>
    <w:rsid w:val="6770D2E3"/>
    <w:rsid w:val="68AA1CE6"/>
    <w:rsid w:val="69185D17"/>
    <w:rsid w:val="6AB339B8"/>
    <w:rsid w:val="6AEC6F2C"/>
    <w:rsid w:val="6B8AAC1A"/>
    <w:rsid w:val="6C618F69"/>
    <w:rsid w:val="6D674DC3"/>
    <w:rsid w:val="6DBC8CDF"/>
    <w:rsid w:val="6DEA6926"/>
    <w:rsid w:val="6E3A053B"/>
    <w:rsid w:val="6FD60E5E"/>
    <w:rsid w:val="7043D222"/>
    <w:rsid w:val="7073C6AD"/>
    <w:rsid w:val="70E83841"/>
    <w:rsid w:val="7156DBEC"/>
    <w:rsid w:val="730415E9"/>
    <w:rsid w:val="73529740"/>
    <w:rsid w:val="73B9287A"/>
    <w:rsid w:val="74936E07"/>
    <w:rsid w:val="7615AA10"/>
    <w:rsid w:val="77090D70"/>
    <w:rsid w:val="783BA992"/>
    <w:rsid w:val="788802A2"/>
    <w:rsid w:val="78BAEC46"/>
    <w:rsid w:val="79A27BD7"/>
    <w:rsid w:val="7A00C37B"/>
    <w:rsid w:val="7A99129E"/>
    <w:rsid w:val="7AF0DCB5"/>
    <w:rsid w:val="7E21BA85"/>
    <w:rsid w:val="7E4CC56D"/>
    <w:rsid w:val="7F281B6E"/>
    <w:rsid w:val="7F9878A7"/>
    <w:rsid w:val="7FE2D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F094D"/>
  <w15:chartTrackingRefBased/>
  <w15:docId w15:val="{BC95A800-9D16-1E43-A240-3E82787E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0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0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7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7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70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70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70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70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770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770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770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7706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7706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7706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7706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7706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770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706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770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70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7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706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770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70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70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70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770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70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706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7706D"/>
  </w:style>
  <w:style w:type="paragraph" w:styleId="Piedepgina">
    <w:name w:val="footer"/>
    <w:basedOn w:val="Normal"/>
    <w:link w:val="PiedepginaCar"/>
    <w:uiPriority w:val="99"/>
    <w:unhideWhenUsed/>
    <w:rsid w:val="00D7706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7706D"/>
  </w:style>
  <w:style w:type="table" w:styleId="Tablaconcuadrcula">
    <w:name w:val="Table Grid"/>
    <w:basedOn w:val="Tablanormal"/>
    <w:uiPriority w:val="39"/>
    <w:rsid w:val="00D77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E70E5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landesschule-pforta.de/es/index.php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ESTEVE RAMOS, GLORIA</dc:creator>
  <keywords/>
  <dc:description/>
  <lastModifiedBy>ESTEVE RAMOS, GLORIA</lastModifiedBy>
  <revision>47</revision>
  <dcterms:created xsi:type="dcterms:W3CDTF">2024-11-25T16:41:00.0000000Z</dcterms:created>
  <dcterms:modified xsi:type="dcterms:W3CDTF">2025-01-24T11:35:22.2254746Z</dcterms:modified>
</coreProperties>
</file>