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09" w:rsidRPr="00B2406B" w:rsidRDefault="00FA7409" w:rsidP="00FA7409">
      <w:pPr>
        <w:jc w:val="both"/>
        <w:rPr>
          <w:rFonts w:ascii="Georgia" w:hAnsi="Georgia"/>
          <w:sz w:val="24"/>
          <w:szCs w:val="24"/>
        </w:rPr>
      </w:pPr>
    </w:p>
    <w:p w:rsidR="00FA7409" w:rsidRPr="00B2406B" w:rsidRDefault="00FA7409" w:rsidP="00FA7409">
      <w:pPr>
        <w:pStyle w:val="Citadestacada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LITERATURA UNIVERSAL</w:t>
      </w:r>
    </w:p>
    <w:p w:rsidR="00147325" w:rsidRDefault="00147325" w:rsidP="0014732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PRIMERO DE BACHILLERATO DIURNO Y NOCTURNO</w:t>
      </w:r>
    </w:p>
    <w:p w:rsidR="00FA7409" w:rsidRPr="00B2406B" w:rsidRDefault="00252DD1" w:rsidP="00252DD1">
      <w:p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La asignatura se compone de dos grandes bloques temáticos:</w:t>
      </w:r>
    </w:p>
    <w:p w:rsidR="00252DD1" w:rsidRPr="00B2406B" w:rsidRDefault="00252DD1" w:rsidP="00147325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Desarrollo y aprendizaje de la búsqueda de información y la realización de informes y trabajos escritos.</w:t>
      </w:r>
    </w:p>
    <w:p w:rsidR="00252DD1" w:rsidRPr="00B2406B" w:rsidRDefault="00252DD1" w:rsidP="00B2406B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Estudio de las corrientes culturales, géneros y autores destacados de la literatura, especialmente occidental.</w:t>
      </w:r>
      <w:r w:rsidR="00147325">
        <w:rPr>
          <w:rFonts w:ascii="Georgia" w:hAnsi="Georgia"/>
          <w:sz w:val="24"/>
          <w:szCs w:val="24"/>
        </w:rPr>
        <w:t xml:space="preserve"> Grandes obras de la Literatura Universal.</w:t>
      </w:r>
    </w:p>
    <w:p w:rsidR="00252DD1" w:rsidRPr="00B2406B" w:rsidRDefault="00252DD1" w:rsidP="00252DD1">
      <w:p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Objetivos: Iniciar al alumno en el conocimiento de obras y autores destacados por su innovación y su actualidad. Desarrollar la capacidad crítica, argumentativa y estética que permita el disfrute de las diferentes obras estudiadas. Desarrollar y conocer las diferentes formas de enfocar un trabajo académico. Insistir en el fenómeno literario como un hecho transversal que afecta no solo a otras manifestaciones artísticas sino que puede ser fuente de conocimiento y reflexión sobre otros aspectos: históricos, filosóficos, económicos, sociológicos… Mostrar la relación de la literatura y o</w:t>
      </w:r>
      <w:r w:rsidR="00147325">
        <w:rPr>
          <w:rFonts w:ascii="Georgia" w:hAnsi="Georgia"/>
          <w:sz w:val="24"/>
          <w:szCs w:val="24"/>
        </w:rPr>
        <w:t>tras artes audiovisuales (cine, sobre todo).</w:t>
      </w:r>
    </w:p>
    <w:p w:rsidR="00252DD1" w:rsidRDefault="00252DD1" w:rsidP="00252DD1">
      <w:p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IMPRESCINDIBLE: EL GUSTO POR LA LECTURA.</w:t>
      </w:r>
      <w:bookmarkStart w:id="0" w:name="_GoBack"/>
      <w:bookmarkEnd w:id="0"/>
    </w:p>
    <w:p w:rsidR="00147325" w:rsidRDefault="00D52CB6" w:rsidP="00D52CB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diurno se utiliza libro de texto; en nocturno, no.</w:t>
      </w:r>
    </w:p>
    <w:p w:rsidR="00147325" w:rsidRPr="00B2406B" w:rsidRDefault="00147325" w:rsidP="00147325">
      <w:pPr>
        <w:pStyle w:val="Citadestacada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ARTES ESCÉNICAS</w:t>
      </w:r>
    </w:p>
    <w:p w:rsidR="00147325" w:rsidRDefault="00147325" w:rsidP="0014732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SEGUNDO DE BACHILLERATO DIURNO Y NOCTURNO</w:t>
      </w:r>
    </w:p>
    <w:p w:rsidR="00147325" w:rsidRPr="00B2406B" w:rsidRDefault="00147325" w:rsidP="00147325">
      <w:p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>La asignatura está compuesta de una parte teórica que abarca la historia de la escena a nivel mundial, la reflexión sobre diferentes aspectos del arte escénico (baile, ópera, teatro) y la comprensión de una terminología especializada sobre la materia; y otra, práctica, en la que se incluyen ensayos y ejercicios (vocales, mímicos, rítmicos, musicales) encaminados a la puesta en escena de un espectáculo como trabajo de final de curso.</w:t>
      </w:r>
    </w:p>
    <w:p w:rsidR="00147325" w:rsidRDefault="00147325" w:rsidP="00147325">
      <w:pPr>
        <w:jc w:val="both"/>
        <w:rPr>
          <w:rFonts w:ascii="Georgia" w:hAnsi="Georgia"/>
          <w:sz w:val="24"/>
          <w:szCs w:val="24"/>
        </w:rPr>
      </w:pPr>
      <w:r w:rsidRPr="00B2406B">
        <w:rPr>
          <w:rFonts w:ascii="Georgia" w:hAnsi="Georgia"/>
          <w:sz w:val="24"/>
          <w:szCs w:val="24"/>
        </w:rPr>
        <w:t xml:space="preserve">Objetivos: Conocer los principales momentos y corrientes escénicas universales. Comprender y reflexionar sobre las diferentes fases del espectáculo (desde la creación hasta la puesta en escena). Interpretación y análisis de textos escénicos. Desarrollo de las cualidades del intérprete. Fomento del trabajo en grupo. Desarrollo de aptitudes necesarias para expresar en público emociones e ideas. </w:t>
      </w:r>
    </w:p>
    <w:p w:rsidR="00147325" w:rsidRPr="00B2406B" w:rsidRDefault="00147325" w:rsidP="0014732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diurno se utiliza libro de texto; en nocturno, no.</w:t>
      </w:r>
    </w:p>
    <w:p w:rsidR="00147325" w:rsidRPr="00B2406B" w:rsidRDefault="00147325" w:rsidP="00D52CB6">
      <w:pPr>
        <w:jc w:val="both"/>
        <w:rPr>
          <w:rFonts w:ascii="Georgia" w:hAnsi="Georgia"/>
          <w:sz w:val="24"/>
          <w:szCs w:val="24"/>
        </w:rPr>
      </w:pPr>
    </w:p>
    <w:p w:rsidR="00D52CB6" w:rsidRPr="00B2406B" w:rsidRDefault="00D52CB6" w:rsidP="00252DD1">
      <w:pPr>
        <w:jc w:val="both"/>
        <w:rPr>
          <w:rFonts w:ascii="Georgia" w:hAnsi="Georgia"/>
          <w:sz w:val="24"/>
          <w:szCs w:val="24"/>
        </w:rPr>
      </w:pPr>
    </w:p>
    <w:sectPr w:rsidR="00D52CB6" w:rsidRPr="00B2406B" w:rsidSect="00692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0E3"/>
    <w:multiLevelType w:val="hybridMultilevel"/>
    <w:tmpl w:val="0E6492D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B3ACF"/>
    <w:rsid w:val="00084576"/>
    <w:rsid w:val="00147325"/>
    <w:rsid w:val="00252DD1"/>
    <w:rsid w:val="003D71B9"/>
    <w:rsid w:val="004408D4"/>
    <w:rsid w:val="005D755D"/>
    <w:rsid w:val="005F7454"/>
    <w:rsid w:val="0061319A"/>
    <w:rsid w:val="00692EF6"/>
    <w:rsid w:val="00774358"/>
    <w:rsid w:val="0079353B"/>
    <w:rsid w:val="00821D3D"/>
    <w:rsid w:val="00831F78"/>
    <w:rsid w:val="009B3ACF"/>
    <w:rsid w:val="00A96F6C"/>
    <w:rsid w:val="00B2406B"/>
    <w:rsid w:val="00B73E5E"/>
    <w:rsid w:val="00D52CB6"/>
    <w:rsid w:val="00FA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3D"/>
  </w:style>
  <w:style w:type="paragraph" w:styleId="Ttulo1">
    <w:name w:val="heading 1"/>
    <w:basedOn w:val="Normal"/>
    <w:next w:val="Normal"/>
    <w:link w:val="Ttulo1Car"/>
    <w:uiPriority w:val="9"/>
    <w:qFormat/>
    <w:rsid w:val="00FA7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4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409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25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LUISA MARTÍNEZ MARZAL</dc:creator>
  <cp:keywords/>
  <dc:description/>
  <cp:lastModifiedBy>patiras</cp:lastModifiedBy>
  <cp:revision>7</cp:revision>
  <cp:lastPrinted>2020-01-09T16:59:00Z</cp:lastPrinted>
  <dcterms:created xsi:type="dcterms:W3CDTF">2018-01-31T16:54:00Z</dcterms:created>
  <dcterms:modified xsi:type="dcterms:W3CDTF">2021-04-14T17:02:00Z</dcterms:modified>
</cp:coreProperties>
</file>