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media/image3.jpeg" ContentType="image/jpeg"/>
  <Override PartName="/word/_rels/header2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sdeltext"/>
        <w:ind w:left="0" w:right="0" w:hanging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sdeltext"/>
        <w:spacing w:before="75" w:after="1"/>
        <w:ind w:left="0" w:right="0" w:hanging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sdeltext"/>
        <w:ind w:left="103" w:right="0" w:hanging="0"/>
        <w:rPr>
          <w:rFonts w:ascii="Times New Roman" w:hAnsi="Times New Roman"/>
          <w:sz w:val="20"/>
        </w:rPr>
      </w:pPr>
      <w:r>
        <w:rPr/>
        <mc:AlternateContent>
          <mc:Choice Requires="wps">
            <w:drawing>
              <wp:inline distT="0" distB="0" distL="0" distR="0">
                <wp:extent cx="5901055" cy="829310"/>
                <wp:effectExtent l="9525" t="0" r="0" b="8890"/>
                <wp:docPr id="1" name="Text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1120" cy="82944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ingutdelmarc"/>
                              <w:spacing w:before="22" w:after="0"/>
                              <w:ind w:left="0" w:right="1" w:hanging="0"/>
                              <w:jc w:val="center"/>
                              <w:rPr>
                                <w:rFonts w:ascii="Calibri" w:hAnsi="Calibri"/>
                                <w:sz w:val="40"/>
                              </w:rPr>
                            </w:pPr>
                            <w:r>
                              <w:rPr>
                                <w:rFonts w:ascii="Calibri" w:hAnsi="Calibri"/>
                                <w:sz w:val="40"/>
                              </w:rPr>
                              <w:t>ORIENTACIÓN</w:t>
                            </w:r>
                            <w:r>
                              <w:rPr>
                                <w:rFonts w:ascii="Calibri" w:hAnsi="Calibri"/>
                                <w:spacing w:val="-15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40"/>
                              </w:rPr>
                              <w:t>PRUEBAS</w:t>
                            </w:r>
                            <w:r>
                              <w:rPr>
                                <w:rFonts w:ascii="Calibri" w:hAnsi="Calibri"/>
                                <w:spacing w:val="-14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40"/>
                              </w:rPr>
                              <w:t>LIBRES</w:t>
                            </w:r>
                            <w:r>
                              <w:rPr>
                                <w:rFonts w:ascii="Calibri" w:hAnsi="Calibri"/>
                                <w:spacing w:val="-14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40"/>
                              </w:rPr>
                              <w:t>ALUMNADO</w:t>
                            </w:r>
                          </w:p>
                          <w:p>
                            <w:pPr>
                              <w:pStyle w:val="Contingutdelmarc"/>
                              <w:spacing w:before="275" w:after="0"/>
                              <w:ind w:left="1" w:right="1" w:hanging="0"/>
                              <w:jc w:val="center"/>
                              <w:rPr>
                                <w:rFonts w:ascii="Calibri" w:hAnsi="Calibri"/>
                                <w:sz w:val="40"/>
                              </w:rPr>
                            </w:pPr>
                            <w:r>
                              <w:rPr>
                                <w:rFonts w:ascii="Calibri" w:hAnsi="Calibri"/>
                                <w:sz w:val="40"/>
                              </w:rPr>
                              <w:t>ELECTROMECÁNICA</w:t>
                            </w:r>
                            <w:r>
                              <w:rPr>
                                <w:rFonts w:ascii="Calibri" w:hAnsi="Calibri"/>
                                <w:spacing w:val="-15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40"/>
                              </w:rPr>
                              <w:t>DE</w:t>
                            </w:r>
                            <w:r>
                              <w:rPr>
                                <w:rFonts w:ascii="Calibri" w:hAnsi="Calibri"/>
                                <w:spacing w:val="-15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40"/>
                              </w:rPr>
                              <w:t>VEHÍCULOS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Textbox 5" path="m0,0l-2147483645,0l-2147483645,-2147483646l0,-2147483646xe" stroked="t" o:allowincell="f" style="position:absolute;margin-left:0pt;margin-top:-66.05pt;width:464.6pt;height:65.25pt;mso-wrap-style:square;v-text-anchor:top;mso-position-vertical:top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Contingutdelmarc"/>
                        <w:spacing w:before="22" w:after="0"/>
                        <w:ind w:left="0" w:right="1" w:hanging="0"/>
                        <w:jc w:val="center"/>
                        <w:rPr>
                          <w:rFonts w:ascii="Calibri" w:hAnsi="Calibri"/>
                          <w:sz w:val="40"/>
                        </w:rPr>
                      </w:pPr>
                      <w:r>
                        <w:rPr>
                          <w:rFonts w:ascii="Calibri" w:hAnsi="Calibri"/>
                          <w:sz w:val="40"/>
                        </w:rPr>
                        <w:t>ORIENTACIÓN</w:t>
                      </w:r>
                      <w:r>
                        <w:rPr>
                          <w:rFonts w:ascii="Calibri" w:hAnsi="Calibri"/>
                          <w:spacing w:val="-15"/>
                          <w:sz w:val="4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40"/>
                        </w:rPr>
                        <w:t>PRUEBAS</w:t>
                      </w:r>
                      <w:r>
                        <w:rPr>
                          <w:rFonts w:ascii="Calibri" w:hAnsi="Calibri"/>
                          <w:spacing w:val="-14"/>
                          <w:sz w:val="4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40"/>
                        </w:rPr>
                        <w:t>LIBRES</w:t>
                      </w:r>
                      <w:r>
                        <w:rPr>
                          <w:rFonts w:ascii="Calibri" w:hAnsi="Calibri"/>
                          <w:spacing w:val="-14"/>
                          <w:sz w:val="4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pacing w:val="-2"/>
                          <w:sz w:val="40"/>
                        </w:rPr>
                        <w:t>ALUMNADO</w:t>
                      </w:r>
                    </w:p>
                    <w:p>
                      <w:pPr>
                        <w:pStyle w:val="Contingutdelmarc"/>
                        <w:spacing w:before="275" w:after="0"/>
                        <w:ind w:left="1" w:right="1" w:hanging="0"/>
                        <w:jc w:val="center"/>
                        <w:rPr>
                          <w:rFonts w:ascii="Calibri" w:hAnsi="Calibri"/>
                          <w:sz w:val="40"/>
                        </w:rPr>
                      </w:pPr>
                      <w:r>
                        <w:rPr>
                          <w:rFonts w:ascii="Calibri" w:hAnsi="Calibri"/>
                          <w:sz w:val="40"/>
                        </w:rPr>
                        <w:t>ELECTROMECÁNICA</w:t>
                      </w:r>
                      <w:r>
                        <w:rPr>
                          <w:rFonts w:ascii="Calibri" w:hAnsi="Calibri"/>
                          <w:spacing w:val="-15"/>
                          <w:sz w:val="4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40"/>
                        </w:rPr>
                        <w:t>DE</w:t>
                      </w:r>
                      <w:r>
                        <w:rPr>
                          <w:rFonts w:ascii="Calibri" w:hAnsi="Calibri"/>
                          <w:spacing w:val="-15"/>
                          <w:sz w:val="4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pacing w:val="-2"/>
                          <w:sz w:val="40"/>
                        </w:rPr>
                        <w:t>VEHÍCULOS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pacing w:before="255" w:after="0"/>
        <w:ind w:left="219" w:right="0" w:hanging="0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Curso: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pacing w:val="-5"/>
          <w:sz w:val="24"/>
        </w:rPr>
        <w:t>1º</w:t>
      </w:r>
    </w:p>
    <w:p>
      <w:pPr>
        <w:pStyle w:val="Normal"/>
        <w:tabs>
          <w:tab w:val="clear" w:pos="720"/>
          <w:tab w:val="left" w:pos="2470" w:leader="none"/>
        </w:tabs>
        <w:spacing w:before="278" w:after="0"/>
        <w:ind w:left="219" w:right="0" w:hanging="0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Módulo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pacing w:val="-2"/>
          <w:sz w:val="24"/>
        </w:rPr>
        <w:t>profesional:</w:t>
      </w:r>
      <w:r>
        <w:rPr>
          <w:rFonts w:ascii="Calibri" w:hAnsi="Calibri"/>
          <w:b/>
          <w:sz w:val="24"/>
        </w:rPr>
        <w:tab/>
        <w:t>Inglés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pacing w:val="-2"/>
          <w:sz w:val="24"/>
        </w:rPr>
        <w:t>Técnico</w:t>
      </w:r>
    </w:p>
    <w:p>
      <w:pPr>
        <w:pStyle w:val="Cosdeltext"/>
        <w:ind w:left="0" w:right="0" w:hanging="0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</w:r>
    </w:p>
    <w:p>
      <w:pPr>
        <w:pStyle w:val="Cosdeltext"/>
        <w:spacing w:before="263" w:after="0"/>
        <w:ind w:left="0" w:right="0" w:hanging="0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</w:r>
    </w:p>
    <w:p>
      <w:pPr>
        <w:pStyle w:val="Normal"/>
        <w:spacing w:lineRule="auto" w:line="240" w:before="0" w:after="0"/>
        <w:ind w:left="568" w:right="340" w:hanging="0"/>
        <w:jc w:val="both"/>
        <w:rPr>
          <w:rFonts w:ascii="Calibri" w:hAnsi="Calibri"/>
          <w:b/>
          <w:i/>
          <w:i/>
          <w:sz w:val="23"/>
        </w:rPr>
      </w:pPr>
      <w:r>
        <w:rPr>
          <w:rFonts w:ascii="Calibri" w:hAnsi="Calibri"/>
          <w:b/>
          <w:i/>
          <w:sz w:val="23"/>
        </w:rPr>
        <w:t>Según</w:t>
      </w:r>
      <w:r>
        <w:rPr>
          <w:rFonts w:ascii="Calibri" w:hAnsi="Calibri"/>
          <w:b/>
          <w:i/>
          <w:spacing w:val="-3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la</w:t>
      </w:r>
      <w:r>
        <w:rPr>
          <w:rFonts w:ascii="Calibri" w:hAnsi="Calibri"/>
          <w:b/>
          <w:i/>
          <w:spacing w:val="-3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convocatoria</w:t>
      </w:r>
      <w:r>
        <w:rPr>
          <w:rFonts w:ascii="Calibri" w:hAnsi="Calibri"/>
          <w:b/>
          <w:i/>
          <w:spacing w:val="-3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publicada</w:t>
      </w:r>
      <w:r>
        <w:rPr>
          <w:rFonts w:ascii="Calibri" w:hAnsi="Calibri"/>
          <w:b/>
          <w:i/>
          <w:spacing w:val="-3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en</w:t>
      </w:r>
      <w:r>
        <w:rPr>
          <w:rFonts w:ascii="Calibri" w:hAnsi="Calibri"/>
          <w:b/>
          <w:i/>
          <w:spacing w:val="-3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ORDEN</w:t>
      </w:r>
      <w:r>
        <w:rPr>
          <w:rFonts w:ascii="Calibri" w:hAnsi="Calibri"/>
          <w:b/>
          <w:i/>
          <w:spacing w:val="-3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57/2012,</w:t>
      </w:r>
      <w:r>
        <w:rPr>
          <w:rFonts w:ascii="Calibri" w:hAnsi="Calibri"/>
          <w:b/>
          <w:i/>
          <w:spacing w:val="-3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de</w:t>
      </w:r>
      <w:r>
        <w:rPr>
          <w:rFonts w:ascii="Calibri" w:hAnsi="Calibri"/>
          <w:b/>
          <w:i/>
          <w:spacing w:val="-3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5</w:t>
      </w:r>
      <w:r>
        <w:rPr>
          <w:rFonts w:ascii="Calibri" w:hAnsi="Calibri"/>
          <w:b/>
          <w:i/>
          <w:spacing w:val="-3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de</w:t>
      </w:r>
      <w:r>
        <w:rPr>
          <w:rFonts w:ascii="Calibri" w:hAnsi="Calibri"/>
          <w:b/>
          <w:i/>
          <w:spacing w:val="-3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septiembre,</w:t>
      </w:r>
      <w:r>
        <w:rPr>
          <w:rFonts w:ascii="Calibri" w:hAnsi="Calibri"/>
          <w:b/>
          <w:i/>
          <w:spacing w:val="-3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de</w:t>
      </w:r>
      <w:r>
        <w:rPr>
          <w:rFonts w:ascii="Calibri" w:hAnsi="Calibri"/>
          <w:b/>
          <w:i/>
          <w:spacing w:val="-3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la</w:t>
      </w:r>
      <w:r>
        <w:rPr>
          <w:rFonts w:ascii="Calibri" w:hAnsi="Calibri"/>
          <w:b/>
          <w:i/>
          <w:spacing w:val="-3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Conselleria</w:t>
      </w:r>
      <w:r>
        <w:rPr>
          <w:rFonts w:ascii="Calibri" w:hAnsi="Calibri"/>
          <w:b/>
          <w:i/>
          <w:spacing w:val="-3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de Educación, Formación y Empleo por la que se establece para la Comunitat Valenciana el currículo del ciclo formativo de grado medio correspondiente al título de Técnico en Electromecánica de Vehículos Automóviles. [2012/8690] aparecen a continuación detallados los ítems evaluables.</w:t>
      </w:r>
    </w:p>
    <w:p>
      <w:pPr>
        <w:pStyle w:val="Cosdeltext"/>
        <w:spacing w:before="4" w:after="0"/>
        <w:ind w:left="0" w:right="0" w:hanging="0"/>
        <w:rPr>
          <w:rFonts w:ascii="Calibri" w:hAnsi="Calibri"/>
          <w:b/>
          <w:i/>
          <w:i/>
          <w:sz w:val="23"/>
        </w:rPr>
      </w:pPr>
      <w:r>
        <w:rPr>
          <w:rFonts w:ascii="Calibri" w:hAnsi="Calibri"/>
          <w:b/>
          <w:i/>
          <w:sz w:val="23"/>
        </w:rPr>
      </w:r>
    </w:p>
    <w:p>
      <w:pPr>
        <w:pStyle w:val="Encapalament1"/>
        <w:spacing w:lineRule="auto" w:line="228"/>
        <w:rPr>
          <w:rFonts w:ascii="Times New Roman" w:hAnsi="Times New Roman"/>
          <w:b w:val="false"/>
        </w:rPr>
      </w:pPr>
      <w:r>
        <w:rPr>
          <w:color w:val="231F20"/>
        </w:rPr>
        <w:t>Reconoce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información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profesional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y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cotidiana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contenida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discursos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orales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emitidos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lengua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estándar,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analizando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el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contenido global del mensaje y relacionándolo con los recursos lingüísticos correspondientes.</w:t>
      </w:r>
      <w:r>
        <w:rPr>
          <w:color w:val="231F20"/>
          <w:spacing w:val="40"/>
        </w:rPr>
        <w:t xml:space="preserve"> </w:t>
      </w:r>
      <w:r>
        <w:rPr>
          <w:rFonts w:ascii="Times New Roman" w:hAnsi="Times New Roman"/>
          <w:b w:val="false"/>
          <w:color w:val="231F20"/>
          <w:u w:val="single" w:color="231F20"/>
        </w:rPr>
        <w:t>Criterios de evaluación</w:t>
      </w:r>
      <w:r>
        <w:rPr>
          <w:rFonts w:ascii="Times New Roman" w:hAnsi="Times New Roman"/>
          <w:b w:val="false"/>
          <w:color w:val="231F20"/>
        </w:rPr>
        <w:t>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299" w:leader="none"/>
        </w:tabs>
        <w:spacing w:lineRule="exact" w:line="200" w:before="0" w:after="0"/>
        <w:ind w:left="1299" w:right="0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ha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situado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el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mensaje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en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su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sz w:val="18"/>
        </w:rPr>
        <w:t>contexto.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297" w:leader="none"/>
        </w:tabs>
        <w:spacing w:lineRule="exact" w:line="202" w:before="0" w:after="0"/>
        <w:ind w:left="1297" w:right="0" w:hanging="358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ha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identificado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la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idea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principal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del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pacing w:val="-2"/>
          <w:sz w:val="18"/>
        </w:rPr>
        <w:t>mensaje.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299" w:leader="none"/>
        </w:tabs>
        <w:spacing w:lineRule="exact" w:line="202" w:before="0" w:after="0"/>
        <w:ind w:left="1299" w:right="0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ha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reconocido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la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finalidad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del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mensaje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directo,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telefónico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o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por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otro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medio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sz w:val="18"/>
        </w:rPr>
        <w:t>auditivo.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299" w:leader="none"/>
        </w:tabs>
        <w:spacing w:lineRule="auto" w:line="235" w:before="0" w:after="0"/>
        <w:ind w:left="1299" w:right="115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ha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extraído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información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específica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en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mensajes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relacionadoscon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aspectos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cotidianos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la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vida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profesional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sz w:val="18"/>
        </w:rPr>
        <w:t>y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cotidiana.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299" w:leader="none"/>
        </w:tabs>
        <w:spacing w:lineRule="exact" w:line="192" w:before="0" w:after="0"/>
        <w:ind w:left="1299" w:right="0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han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secuenciado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los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elementos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constituyentes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del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pacing w:val="-2"/>
          <w:sz w:val="18"/>
        </w:rPr>
        <w:t>mensaje.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299" w:leader="none"/>
        </w:tabs>
        <w:spacing w:lineRule="auto" w:line="235" w:before="0" w:after="0"/>
        <w:ind w:left="1299" w:right="112" w:hanging="360"/>
        <w:jc w:val="left"/>
        <w:rPr>
          <w:sz w:val="18"/>
        </w:rPr>
      </w:pPr>
      <w:r>
        <w:rPr>
          <w:color w:val="231F20"/>
          <w:sz w:val="18"/>
        </w:rPr>
        <w:t>Se han identificado las ideas principales de un discurso sobre temas conocidos, transmitidos por los medios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sz w:val="18"/>
        </w:rPr>
        <w:t>de comunicación y emitidos en lengua estándar y articuladas con claridad.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299" w:leader="none"/>
        </w:tabs>
        <w:spacing w:lineRule="exact" w:line="200" w:before="0" w:after="0"/>
        <w:ind w:left="1299" w:right="0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han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reconocido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las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instrucciones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orales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y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se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han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seguido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las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sz w:val="18"/>
        </w:rPr>
        <w:t>indicaciones.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297" w:leader="none"/>
          <w:tab w:val="left" w:pos="1299" w:leader="none"/>
        </w:tabs>
        <w:spacing w:lineRule="auto" w:line="228" w:before="2" w:after="0"/>
        <w:ind w:left="1299" w:right="112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ha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tomado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conciencia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la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importancia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comprender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globalmente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un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mensaje,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sin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entender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todos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y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cada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sz w:val="18"/>
        </w:rPr>
        <w:t>uno de los elementos del mismo.</w:t>
      </w:r>
    </w:p>
    <w:p>
      <w:pPr>
        <w:pStyle w:val="Encapalament1"/>
        <w:spacing w:lineRule="auto" w:line="228" w:before="3" w:after="0"/>
        <w:ind w:left="645" w:right="34" w:hanging="66"/>
        <w:rPr/>
      </w:pPr>
      <w:r>
        <w:rPr>
          <w:color w:val="231F20"/>
        </w:rPr>
        <w:t>Interpreta información profesional contenida en textos escritos sencillos, analizando de forma comprensiva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sus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contenidos.</w:t>
      </w:r>
    </w:p>
    <w:p>
      <w:pPr>
        <w:pStyle w:val="Cosdeltext"/>
        <w:spacing w:lineRule="exact" w:line="197"/>
        <w:ind w:left="579" w:right="0" w:hanging="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31F20"/>
        </w:rPr>
        <w:t>Criterios</w:t>
      </w:r>
      <w:r>
        <w:rPr>
          <w:rFonts w:ascii="Times New Roman" w:hAnsi="Times New Roman"/>
          <w:color w:val="231F20"/>
          <w:spacing w:val="-6"/>
          <w:u w:val="single" w:color="231F20"/>
        </w:rPr>
        <w:t xml:space="preserve"> </w:t>
      </w:r>
      <w:r>
        <w:rPr>
          <w:rFonts w:ascii="Times New Roman" w:hAnsi="Times New Roman"/>
          <w:color w:val="231F20"/>
          <w:u w:val="single" w:color="231F20"/>
        </w:rPr>
        <w:t>de</w:t>
      </w:r>
      <w:r>
        <w:rPr>
          <w:rFonts w:ascii="Times New Roman" w:hAnsi="Times New Roman"/>
          <w:color w:val="231F20"/>
          <w:spacing w:val="-3"/>
          <w:u w:val="single" w:color="231F20"/>
        </w:rPr>
        <w:t xml:space="preserve"> </w:t>
      </w:r>
      <w:r>
        <w:rPr>
          <w:rFonts w:ascii="Times New Roman" w:hAnsi="Times New Roman"/>
          <w:color w:val="231F20"/>
          <w:spacing w:val="-2"/>
          <w:u w:val="single" w:color="231F20"/>
        </w:rPr>
        <w:t>evaluación</w:t>
      </w:r>
      <w:r>
        <w:rPr>
          <w:rFonts w:ascii="Times New Roman" w:hAnsi="Times New Roman"/>
          <w:color w:val="231F20"/>
          <w:spacing w:val="-2"/>
        </w:rPr>
        <w:t>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99" w:leader="none"/>
        </w:tabs>
        <w:spacing w:lineRule="exact" w:line="200" w:before="0" w:after="0"/>
        <w:ind w:left="1299" w:right="0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han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seleccionado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los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materiales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consulta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y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diccionarios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sz w:val="18"/>
        </w:rPr>
        <w:t>técnicos.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97" w:leader="none"/>
        </w:tabs>
        <w:spacing w:lineRule="exact" w:line="199" w:before="0" w:after="0"/>
        <w:ind w:left="1297" w:right="0" w:hanging="358"/>
        <w:jc w:val="left"/>
        <w:rPr>
          <w:sz w:val="18"/>
        </w:rPr>
      </w:pPr>
      <w:r>
        <w:rPr>
          <w:color w:val="231F20"/>
          <w:spacing w:val="-2"/>
          <w:sz w:val="18"/>
        </w:rPr>
        <w:t>Se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sz w:val="18"/>
        </w:rPr>
        <w:t>han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pacing w:val="-2"/>
          <w:sz w:val="18"/>
        </w:rPr>
        <w:t>leído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pacing w:val="-2"/>
          <w:sz w:val="18"/>
        </w:rPr>
        <w:t>de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pacing w:val="-2"/>
          <w:sz w:val="18"/>
        </w:rPr>
        <w:t>forma comprensiva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sz w:val="18"/>
        </w:rPr>
        <w:t>textos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pacing w:val="-2"/>
          <w:sz w:val="18"/>
        </w:rPr>
        <w:t>claros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pacing w:val="-2"/>
          <w:sz w:val="18"/>
        </w:rPr>
        <w:t>en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pacing w:val="-2"/>
          <w:sz w:val="18"/>
        </w:rPr>
        <w:t>lengua estándar.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99" w:leader="none"/>
        </w:tabs>
        <w:spacing w:lineRule="exact" w:line="202" w:before="0" w:after="0"/>
        <w:ind w:left="1299" w:right="0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ha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interpretado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el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contenido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global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del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sz w:val="18"/>
        </w:rPr>
        <w:t>mensaje.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98" w:leader="none"/>
        </w:tabs>
        <w:spacing w:lineRule="exact" w:line="199" w:before="0" w:after="0"/>
        <w:ind w:left="1298" w:right="0" w:hanging="359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ha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relacionado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el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texto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con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el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ámbito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del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sector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a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que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se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pacing w:val="-2"/>
          <w:sz w:val="18"/>
        </w:rPr>
        <w:t>refiere.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99" w:leader="none"/>
        </w:tabs>
        <w:spacing w:lineRule="exact" w:line="199" w:before="0" w:after="0"/>
        <w:ind w:left="1299" w:right="0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ha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identificado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la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terminología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sz w:val="18"/>
        </w:rPr>
        <w:t>utilizada.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99" w:leader="none"/>
        </w:tabs>
        <w:spacing w:lineRule="exact" w:line="204" w:before="0" w:after="0"/>
        <w:ind w:left="1299" w:right="0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han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realizado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traducciones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textos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en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lengua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estándar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utilizando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material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apoyo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en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caso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pacing w:val="-2"/>
          <w:sz w:val="18"/>
        </w:rPr>
        <w:t>necesario.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99" w:leader="none"/>
        </w:tabs>
        <w:spacing w:lineRule="auto" w:line="230" w:before="3" w:after="0"/>
        <w:ind w:left="579" w:right="1085" w:firstLine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ha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interpretado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el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mensaje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recibido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a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través de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soportes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tele-máticos: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e-mail,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fax,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entre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otros.</w:t>
      </w:r>
      <w:r>
        <w:rPr>
          <w:color w:val="231F20"/>
          <w:spacing w:val="40"/>
          <w:sz w:val="18"/>
        </w:rPr>
        <w:t xml:space="preserve"> </w:t>
      </w:r>
      <w:r>
        <w:rPr>
          <w:b/>
          <w:color w:val="231F20"/>
          <w:sz w:val="18"/>
        </w:rPr>
        <w:t>Emite mensajes orales claros estructurados, participando como agente activo en conversaciones</w:t>
      </w:r>
      <w:r>
        <w:rPr>
          <w:b/>
          <w:color w:val="231F20"/>
          <w:spacing w:val="40"/>
          <w:sz w:val="18"/>
        </w:rPr>
        <w:t xml:space="preserve"> </w:t>
      </w:r>
      <w:r>
        <w:rPr>
          <w:b/>
          <w:color w:val="231F20"/>
          <w:spacing w:val="-2"/>
          <w:sz w:val="18"/>
        </w:rPr>
        <w:t>profesionales</w:t>
      </w:r>
      <w:r>
        <w:rPr>
          <w:color w:val="231F20"/>
          <w:spacing w:val="-2"/>
          <w:sz w:val="18"/>
        </w:rPr>
        <w:t>.</w:t>
      </w:r>
    </w:p>
    <w:p>
      <w:pPr>
        <w:pStyle w:val="Cosdeltext"/>
        <w:spacing w:lineRule="exact" w:line="191"/>
        <w:ind w:left="579" w:right="0" w:hanging="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31F20"/>
        </w:rPr>
        <w:t>Criterios</w:t>
      </w:r>
      <w:r>
        <w:rPr>
          <w:rFonts w:ascii="Times New Roman" w:hAnsi="Times New Roman"/>
          <w:color w:val="231F20"/>
          <w:spacing w:val="-6"/>
          <w:u w:val="single" w:color="231F20"/>
        </w:rPr>
        <w:t xml:space="preserve"> </w:t>
      </w:r>
      <w:r>
        <w:rPr>
          <w:rFonts w:ascii="Times New Roman" w:hAnsi="Times New Roman"/>
          <w:color w:val="231F20"/>
          <w:u w:val="single" w:color="231F20"/>
        </w:rPr>
        <w:t>de</w:t>
      </w:r>
      <w:r>
        <w:rPr>
          <w:rFonts w:ascii="Times New Roman" w:hAnsi="Times New Roman"/>
          <w:color w:val="231F20"/>
          <w:spacing w:val="-3"/>
          <w:u w:val="single" w:color="231F20"/>
        </w:rPr>
        <w:t xml:space="preserve"> </w:t>
      </w:r>
      <w:r>
        <w:rPr>
          <w:rFonts w:ascii="Times New Roman" w:hAnsi="Times New Roman"/>
          <w:color w:val="231F20"/>
          <w:spacing w:val="-2"/>
          <w:u w:val="single" w:color="231F20"/>
        </w:rPr>
        <w:t>evaluación</w:t>
      </w:r>
      <w:r>
        <w:rPr>
          <w:rFonts w:ascii="Times New Roman" w:hAnsi="Times New Roman"/>
          <w:color w:val="231F20"/>
          <w:spacing w:val="-2"/>
        </w:rPr>
        <w:t>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99" w:leader="none"/>
        </w:tabs>
        <w:spacing w:lineRule="exact" w:line="205" w:before="0" w:after="0"/>
        <w:ind w:left="1299" w:right="0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8"/>
          <w:sz w:val="18"/>
        </w:rPr>
        <w:t xml:space="preserve"> </w:t>
      </w:r>
      <w:r>
        <w:rPr>
          <w:color w:val="231F20"/>
          <w:sz w:val="18"/>
        </w:rPr>
        <w:t>han</w:t>
      </w:r>
      <w:r>
        <w:rPr>
          <w:color w:val="231F20"/>
          <w:spacing w:val="10"/>
          <w:sz w:val="18"/>
        </w:rPr>
        <w:t xml:space="preserve"> </w:t>
      </w:r>
      <w:r>
        <w:rPr>
          <w:color w:val="231F20"/>
          <w:sz w:val="18"/>
        </w:rPr>
        <w:t>identificado</w:t>
      </w:r>
      <w:r>
        <w:rPr>
          <w:color w:val="231F20"/>
          <w:spacing w:val="10"/>
          <w:sz w:val="18"/>
        </w:rPr>
        <w:t xml:space="preserve"> </w:t>
      </w:r>
      <w:r>
        <w:rPr>
          <w:color w:val="231F20"/>
          <w:sz w:val="18"/>
        </w:rPr>
        <w:t>los</w:t>
      </w:r>
      <w:r>
        <w:rPr>
          <w:color w:val="231F20"/>
          <w:spacing w:val="10"/>
          <w:sz w:val="18"/>
        </w:rPr>
        <w:t xml:space="preserve"> </w:t>
      </w:r>
      <w:r>
        <w:rPr>
          <w:color w:val="231F20"/>
          <w:sz w:val="18"/>
        </w:rPr>
        <w:t>registros</w:t>
      </w:r>
      <w:r>
        <w:rPr>
          <w:color w:val="231F20"/>
          <w:spacing w:val="11"/>
          <w:sz w:val="18"/>
        </w:rPr>
        <w:t xml:space="preserve"> </w:t>
      </w:r>
      <w:r>
        <w:rPr>
          <w:color w:val="231F20"/>
          <w:sz w:val="18"/>
        </w:rPr>
        <w:t>utilizados</w:t>
      </w:r>
      <w:r>
        <w:rPr>
          <w:color w:val="231F20"/>
          <w:spacing w:val="9"/>
          <w:sz w:val="18"/>
        </w:rPr>
        <w:t xml:space="preserve"> </w:t>
      </w:r>
      <w:r>
        <w:rPr>
          <w:color w:val="231F20"/>
          <w:sz w:val="18"/>
        </w:rPr>
        <w:t>para</w:t>
      </w:r>
      <w:r>
        <w:rPr>
          <w:color w:val="231F20"/>
          <w:spacing w:val="10"/>
          <w:sz w:val="18"/>
        </w:rPr>
        <w:t xml:space="preserve"> </w:t>
      </w:r>
      <w:r>
        <w:rPr>
          <w:color w:val="231F20"/>
          <w:sz w:val="18"/>
        </w:rPr>
        <w:t>la</w:t>
      </w:r>
      <w:r>
        <w:rPr>
          <w:color w:val="231F20"/>
          <w:spacing w:val="9"/>
          <w:sz w:val="18"/>
        </w:rPr>
        <w:t xml:space="preserve"> </w:t>
      </w:r>
      <w:r>
        <w:rPr>
          <w:color w:val="231F20"/>
          <w:sz w:val="18"/>
        </w:rPr>
        <w:t>emisión</w:t>
      </w:r>
      <w:r>
        <w:rPr>
          <w:color w:val="231F20"/>
          <w:spacing w:val="10"/>
          <w:sz w:val="18"/>
        </w:rPr>
        <w:t xml:space="preserve"> </w:t>
      </w:r>
      <w:r>
        <w:rPr>
          <w:color w:val="231F20"/>
          <w:spacing w:val="-2"/>
          <w:sz w:val="18"/>
        </w:rPr>
        <w:t>delmensaje.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97" w:leader="none"/>
        </w:tabs>
        <w:spacing w:lineRule="exact" w:line="202" w:before="0" w:after="0"/>
        <w:ind w:left="1297" w:right="0" w:hanging="358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ha comunicado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utilizando fórmulas,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nexos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unión y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estrategias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sz w:val="18"/>
        </w:rPr>
        <w:t>interacción.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99" w:leader="none"/>
        </w:tabs>
        <w:spacing w:lineRule="exact" w:line="199" w:before="0" w:after="0"/>
        <w:ind w:left="1299" w:right="0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han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utilizado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normas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protocolo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en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sz w:val="18"/>
        </w:rPr>
        <w:t>presentaciones.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98" w:leader="none"/>
        </w:tabs>
        <w:spacing w:lineRule="exact" w:line="202" w:before="0" w:after="0"/>
        <w:ind w:left="1298" w:right="0" w:hanging="359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sz w:val="18"/>
        </w:rPr>
        <w:t>han</w:t>
      </w:r>
      <w:r>
        <w:rPr>
          <w:color w:val="231F20"/>
          <w:spacing w:val="13"/>
          <w:sz w:val="18"/>
        </w:rPr>
        <w:t xml:space="preserve"> </w:t>
      </w:r>
      <w:r>
        <w:rPr>
          <w:color w:val="231F20"/>
          <w:sz w:val="18"/>
        </w:rPr>
        <w:t>descrito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sz w:val="18"/>
        </w:rPr>
        <w:t>hechos</w:t>
      </w:r>
      <w:r>
        <w:rPr>
          <w:color w:val="231F20"/>
          <w:spacing w:val="13"/>
          <w:sz w:val="18"/>
        </w:rPr>
        <w:t xml:space="preserve"> </w:t>
      </w:r>
      <w:r>
        <w:rPr>
          <w:color w:val="231F20"/>
          <w:sz w:val="18"/>
        </w:rPr>
        <w:t>breves</w:t>
      </w:r>
      <w:r>
        <w:rPr>
          <w:color w:val="231F20"/>
          <w:spacing w:val="13"/>
          <w:sz w:val="18"/>
        </w:rPr>
        <w:t xml:space="preserve"> </w:t>
      </w:r>
      <w:r>
        <w:rPr>
          <w:color w:val="231F20"/>
          <w:sz w:val="18"/>
        </w:rPr>
        <w:t>e</w:t>
      </w:r>
      <w:r>
        <w:rPr>
          <w:color w:val="231F20"/>
          <w:spacing w:val="13"/>
          <w:sz w:val="18"/>
        </w:rPr>
        <w:t xml:space="preserve"> </w:t>
      </w:r>
      <w:r>
        <w:rPr>
          <w:color w:val="231F20"/>
          <w:sz w:val="18"/>
        </w:rPr>
        <w:t>imprevistos</w:t>
      </w:r>
      <w:r>
        <w:rPr>
          <w:color w:val="231F20"/>
          <w:spacing w:val="13"/>
          <w:sz w:val="18"/>
        </w:rPr>
        <w:t xml:space="preserve"> </w:t>
      </w:r>
      <w:r>
        <w:rPr>
          <w:color w:val="231F20"/>
          <w:sz w:val="18"/>
        </w:rPr>
        <w:t>relacionados</w:t>
      </w:r>
      <w:r>
        <w:rPr>
          <w:color w:val="231F20"/>
          <w:spacing w:val="13"/>
          <w:sz w:val="18"/>
        </w:rPr>
        <w:t xml:space="preserve"> </w:t>
      </w:r>
      <w:r>
        <w:rPr>
          <w:color w:val="231F20"/>
          <w:sz w:val="18"/>
        </w:rPr>
        <w:t>con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su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sz w:val="18"/>
        </w:rPr>
        <w:t>profesión.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99" w:leader="none"/>
        </w:tabs>
        <w:spacing w:lineRule="exact" w:line="202" w:before="0" w:after="0"/>
        <w:ind w:left="1299" w:right="0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ha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utilizado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correctamente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la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terminología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la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sz w:val="18"/>
        </w:rPr>
        <w:t>profesión.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99" w:leader="none"/>
        </w:tabs>
        <w:spacing w:lineRule="exact" w:line="199" w:before="0" w:after="0"/>
        <w:ind w:left="1299" w:right="0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han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expresado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sentimientos,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ideas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u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2"/>
          <w:sz w:val="18"/>
        </w:rPr>
        <w:t>opiniones.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99" w:leader="none"/>
        </w:tabs>
        <w:spacing w:lineRule="exact" w:line="199" w:before="0" w:after="0"/>
        <w:ind w:left="1299" w:right="0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han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enumerado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las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actividades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la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tarea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sz w:val="18"/>
        </w:rPr>
        <w:t>profesional.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97" w:leader="none"/>
        </w:tabs>
        <w:spacing w:lineRule="exact" w:line="202" w:before="0" w:after="0"/>
        <w:ind w:left="1297" w:right="0" w:hanging="358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z w:val="18"/>
        </w:rPr>
        <w:t>ha</w:t>
      </w:r>
      <w:r>
        <w:rPr>
          <w:color w:val="231F20"/>
          <w:spacing w:val="4"/>
          <w:sz w:val="18"/>
        </w:rPr>
        <w:t xml:space="preserve"> </w:t>
      </w:r>
      <w:r>
        <w:rPr>
          <w:color w:val="231F20"/>
          <w:sz w:val="18"/>
        </w:rPr>
        <w:t>descrito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y</w:t>
      </w:r>
      <w:r>
        <w:rPr>
          <w:color w:val="231F20"/>
          <w:spacing w:val="4"/>
          <w:sz w:val="18"/>
        </w:rPr>
        <w:t xml:space="preserve"> </w:t>
      </w:r>
      <w:r>
        <w:rPr>
          <w:color w:val="231F20"/>
          <w:sz w:val="18"/>
        </w:rPr>
        <w:t>secuenciado</w:t>
      </w:r>
      <w:r>
        <w:rPr>
          <w:color w:val="231F20"/>
          <w:spacing w:val="4"/>
          <w:sz w:val="18"/>
        </w:rPr>
        <w:t xml:space="preserve"> </w:t>
      </w:r>
      <w:r>
        <w:rPr>
          <w:color w:val="231F20"/>
          <w:sz w:val="18"/>
        </w:rPr>
        <w:t>un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proceso</w:t>
      </w:r>
      <w:r>
        <w:rPr>
          <w:color w:val="231F20"/>
          <w:spacing w:val="4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trabajo</w:t>
      </w:r>
      <w:r>
        <w:rPr>
          <w:color w:val="231F20"/>
          <w:spacing w:val="4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4"/>
          <w:sz w:val="18"/>
        </w:rPr>
        <w:t xml:space="preserve"> </w:t>
      </w:r>
      <w:r>
        <w:rPr>
          <w:color w:val="231F20"/>
          <w:sz w:val="18"/>
        </w:rPr>
        <w:t>su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pacing w:val="-2"/>
          <w:sz w:val="18"/>
        </w:rPr>
        <w:t>competencia.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99" w:leader="none"/>
        </w:tabs>
        <w:spacing w:lineRule="exact" w:line="202" w:before="0" w:after="0"/>
        <w:ind w:left="1299" w:right="0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ha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justificado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la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aceptación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o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no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propuestas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pacing w:val="-2"/>
          <w:sz w:val="18"/>
        </w:rPr>
        <w:t>realizadas.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99" w:leader="none"/>
        </w:tabs>
        <w:spacing w:lineRule="exact" w:line="206" w:before="0" w:after="0"/>
        <w:ind w:left="1299" w:right="0" w:hanging="36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ha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argumentado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la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elección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una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determinada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opción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o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procedimiento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trabajo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sz w:val="18"/>
        </w:rPr>
        <w:t>elegido.</w:t>
      </w:r>
    </w:p>
    <w:p>
      <w:pPr>
        <w:sectPr>
          <w:headerReference w:type="default" r:id="rId2"/>
          <w:type w:val="nextPage"/>
          <w:pgSz w:w="11906" w:h="16838"/>
          <w:pgMar w:left="1480" w:right="640" w:gutter="0" w:header="1043" w:top="2320" w:footer="0" w:bottom="280"/>
          <w:pgNumType w:fmt="decimal"/>
          <w:formProt w:val="false"/>
          <w:textDirection w:val="lrTb"/>
        </w:sectPr>
      </w:pPr>
    </w:p>
    <w:p>
      <w:pPr>
        <w:pStyle w:val="Cosdeltext"/>
        <w:ind w:left="0" w:right="0" w:hanging="0"/>
        <w:rPr/>
      </w:pPr>
      <w:r>
        <w:rPr/>
      </w:r>
    </w:p>
    <w:p>
      <w:pPr>
        <w:pStyle w:val="Cosdeltext"/>
        <w:spacing w:before="106" w:after="0"/>
        <w:ind w:left="0" w:right="0" w:hanging="0"/>
        <w:rPr/>
      </w:pPr>
      <w:r>
        <w:rPr/>
      </w:r>
    </w:p>
    <w:p>
      <w:pPr>
        <w:pStyle w:val="Cosdeltext"/>
        <w:spacing w:lineRule="exact" w:line="209"/>
        <w:ind w:left="579" w:right="0" w:hanging="0"/>
        <w:rPr/>
      </w:pPr>
      <w:r>
        <w:rPr>
          <w:color w:val="231F20"/>
        </w:rPr>
        <w:t>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solicitado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reformulación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discurso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parte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mismocuando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considerado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necesario.</w:t>
      </w:r>
    </w:p>
    <w:p>
      <w:pPr>
        <w:pStyle w:val="Encapalament1"/>
        <w:spacing w:lineRule="exact" w:line="203"/>
        <w:ind w:left="608" w:right="0" w:hanging="0"/>
        <w:rPr>
          <w:b w:val="false"/>
        </w:rPr>
      </w:pPr>
      <w:r>
        <w:rPr>
          <w:rFonts w:ascii="Times New Roman" w:hAnsi="Times New Roman"/>
          <w:b w:val="false"/>
          <w:color w:val="231F20"/>
          <w:spacing w:val="-2"/>
        </w:rPr>
        <w:t>1.</w:t>
      </w:r>
      <w:r>
        <w:rPr>
          <w:rFonts w:ascii="Times New Roman" w:hAnsi="Times New Roman"/>
          <w:b w:val="false"/>
          <w:color w:val="231F20"/>
          <w:spacing w:val="7"/>
        </w:rPr>
        <w:t xml:space="preserve"> </w:t>
      </w:r>
      <w:r>
        <w:rPr>
          <w:color w:val="231F20"/>
          <w:spacing w:val="-2"/>
        </w:rPr>
        <w:t>Elabora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textos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sencillos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en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lengua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estándar,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respetando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las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reglasgramaticales</w:t>
      </w:r>
      <w:r>
        <w:rPr>
          <w:b w:val="false"/>
          <w:color w:val="231F20"/>
          <w:spacing w:val="-2"/>
        </w:rPr>
        <w:t>.</w:t>
      </w:r>
    </w:p>
    <w:p>
      <w:pPr>
        <w:pStyle w:val="Cosdeltext"/>
        <w:spacing w:lineRule="exact" w:line="197"/>
        <w:ind w:left="609" w:right="0" w:hanging="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31F20"/>
        </w:rPr>
        <w:t>Criterios</w:t>
      </w:r>
      <w:r>
        <w:rPr>
          <w:rFonts w:ascii="Times New Roman" w:hAnsi="Times New Roman"/>
          <w:color w:val="231F20"/>
          <w:spacing w:val="-6"/>
          <w:u w:val="single" w:color="231F20"/>
        </w:rPr>
        <w:t xml:space="preserve"> </w:t>
      </w:r>
      <w:r>
        <w:rPr>
          <w:rFonts w:ascii="Times New Roman" w:hAnsi="Times New Roman"/>
          <w:color w:val="231F20"/>
          <w:u w:val="single" w:color="231F20"/>
        </w:rPr>
        <w:t>de</w:t>
      </w:r>
      <w:r>
        <w:rPr>
          <w:rFonts w:ascii="Times New Roman" w:hAnsi="Times New Roman"/>
          <w:color w:val="231F20"/>
          <w:spacing w:val="-3"/>
          <w:u w:val="single" w:color="231F20"/>
        </w:rPr>
        <w:t xml:space="preserve"> </w:t>
      </w:r>
      <w:r>
        <w:rPr>
          <w:rFonts w:ascii="Times New Roman" w:hAnsi="Times New Roman"/>
          <w:color w:val="231F20"/>
          <w:spacing w:val="-2"/>
          <w:u w:val="single" w:color="231F20"/>
        </w:rPr>
        <w:t>evaluación</w:t>
      </w:r>
      <w:r>
        <w:rPr>
          <w:rFonts w:ascii="Times New Roman" w:hAnsi="Times New Roman"/>
          <w:color w:val="231F20"/>
          <w:spacing w:val="-2"/>
        </w:rPr>
        <w:t>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99" w:leader="none"/>
        </w:tabs>
        <w:spacing w:lineRule="exact" w:line="205" w:before="0" w:after="0"/>
        <w:ind w:left="799" w:right="0" w:hanging="220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han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redactado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textos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breves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relacionados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con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z w:val="18"/>
        </w:rPr>
        <w:t>aspectos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cotidianos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y/o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pacing w:val="-2"/>
          <w:sz w:val="18"/>
        </w:rPr>
        <w:t>profesionales.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12" w:leader="none"/>
        </w:tabs>
        <w:spacing w:lineRule="exact" w:line="204" w:before="0" w:after="0"/>
        <w:ind w:left="812" w:right="0" w:hanging="233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9"/>
          <w:sz w:val="18"/>
        </w:rPr>
        <w:t xml:space="preserve"> </w:t>
      </w:r>
      <w:r>
        <w:rPr>
          <w:color w:val="231F20"/>
          <w:sz w:val="18"/>
        </w:rPr>
        <w:t>ha</w:t>
      </w:r>
      <w:r>
        <w:rPr>
          <w:color w:val="231F20"/>
          <w:spacing w:val="9"/>
          <w:sz w:val="18"/>
        </w:rPr>
        <w:t xml:space="preserve"> </w:t>
      </w:r>
      <w:r>
        <w:rPr>
          <w:color w:val="231F20"/>
          <w:sz w:val="18"/>
        </w:rPr>
        <w:t>organizado</w:t>
      </w:r>
      <w:r>
        <w:rPr>
          <w:color w:val="231F20"/>
          <w:spacing w:val="10"/>
          <w:sz w:val="18"/>
        </w:rPr>
        <w:t xml:space="preserve"> </w:t>
      </w:r>
      <w:r>
        <w:rPr>
          <w:color w:val="231F20"/>
          <w:sz w:val="18"/>
        </w:rPr>
        <w:t>la</w:t>
      </w:r>
      <w:r>
        <w:rPr>
          <w:color w:val="231F20"/>
          <w:spacing w:val="9"/>
          <w:sz w:val="18"/>
        </w:rPr>
        <w:t xml:space="preserve"> </w:t>
      </w:r>
      <w:r>
        <w:rPr>
          <w:color w:val="231F20"/>
          <w:sz w:val="18"/>
        </w:rPr>
        <w:t>información</w:t>
      </w:r>
      <w:r>
        <w:rPr>
          <w:color w:val="231F20"/>
          <w:spacing w:val="10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9"/>
          <w:sz w:val="18"/>
        </w:rPr>
        <w:t xml:space="preserve"> </w:t>
      </w:r>
      <w:r>
        <w:rPr>
          <w:color w:val="231F20"/>
          <w:sz w:val="18"/>
        </w:rPr>
        <w:t>manera</w:t>
      </w:r>
      <w:r>
        <w:rPr>
          <w:color w:val="231F20"/>
          <w:spacing w:val="11"/>
          <w:sz w:val="18"/>
        </w:rPr>
        <w:t xml:space="preserve"> </w:t>
      </w:r>
      <w:r>
        <w:rPr>
          <w:color w:val="231F20"/>
          <w:sz w:val="18"/>
        </w:rPr>
        <w:t>coherente</w:t>
      </w:r>
      <w:r>
        <w:rPr>
          <w:color w:val="231F20"/>
          <w:spacing w:val="9"/>
          <w:sz w:val="18"/>
        </w:rPr>
        <w:t xml:space="preserve"> </w:t>
      </w:r>
      <w:r>
        <w:rPr>
          <w:color w:val="231F20"/>
          <w:sz w:val="18"/>
        </w:rPr>
        <w:t>y</w:t>
      </w:r>
      <w:r>
        <w:rPr>
          <w:color w:val="231F20"/>
          <w:spacing w:val="10"/>
          <w:sz w:val="18"/>
        </w:rPr>
        <w:t xml:space="preserve"> </w:t>
      </w:r>
      <w:r>
        <w:rPr>
          <w:color w:val="231F20"/>
          <w:spacing w:val="-2"/>
          <w:sz w:val="18"/>
        </w:rPr>
        <w:t>cohesionada.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87" w:leader="none"/>
        </w:tabs>
        <w:spacing w:lineRule="exact" w:line="204" w:before="0" w:after="0"/>
        <w:ind w:left="787" w:right="0" w:hanging="208"/>
        <w:jc w:val="left"/>
        <w:rPr>
          <w:sz w:val="18"/>
        </w:rPr>
      </w:pPr>
      <w:r>
        <w:rPr>
          <w:color w:val="231F20"/>
          <w:spacing w:val="-4"/>
          <w:sz w:val="18"/>
        </w:rPr>
        <w:t>Se</w:t>
      </w:r>
      <w:r>
        <w:rPr>
          <w:color w:val="231F20"/>
          <w:spacing w:val="4"/>
          <w:sz w:val="18"/>
        </w:rPr>
        <w:t xml:space="preserve"> </w:t>
      </w:r>
      <w:r>
        <w:rPr>
          <w:color w:val="231F20"/>
          <w:spacing w:val="-4"/>
          <w:sz w:val="18"/>
        </w:rPr>
        <w:t>han</w:t>
      </w:r>
      <w:r>
        <w:rPr>
          <w:color w:val="231F20"/>
          <w:spacing w:val="5"/>
          <w:sz w:val="18"/>
        </w:rPr>
        <w:t xml:space="preserve"> </w:t>
      </w:r>
      <w:r>
        <w:rPr>
          <w:color w:val="231F20"/>
          <w:spacing w:val="-4"/>
          <w:sz w:val="18"/>
        </w:rPr>
        <w:t>realizado</w:t>
      </w:r>
      <w:r>
        <w:rPr>
          <w:color w:val="231F20"/>
          <w:spacing w:val="5"/>
          <w:sz w:val="18"/>
        </w:rPr>
        <w:t xml:space="preserve"> </w:t>
      </w:r>
      <w:r>
        <w:rPr>
          <w:color w:val="231F20"/>
          <w:spacing w:val="-4"/>
          <w:sz w:val="18"/>
        </w:rPr>
        <w:t>resúmenes</w:t>
      </w:r>
      <w:r>
        <w:rPr>
          <w:color w:val="231F20"/>
          <w:spacing w:val="5"/>
          <w:sz w:val="18"/>
        </w:rPr>
        <w:t xml:space="preserve"> </w:t>
      </w:r>
      <w:r>
        <w:rPr>
          <w:color w:val="231F20"/>
          <w:spacing w:val="-4"/>
          <w:sz w:val="18"/>
        </w:rPr>
        <w:t>de</w:t>
      </w:r>
      <w:r>
        <w:rPr>
          <w:color w:val="231F20"/>
          <w:spacing w:val="5"/>
          <w:sz w:val="18"/>
        </w:rPr>
        <w:t xml:space="preserve"> </w:t>
      </w:r>
      <w:r>
        <w:rPr>
          <w:color w:val="231F20"/>
          <w:spacing w:val="-4"/>
          <w:sz w:val="18"/>
        </w:rPr>
        <w:t>textos</w:t>
      </w:r>
      <w:r>
        <w:rPr>
          <w:color w:val="231F20"/>
          <w:spacing w:val="5"/>
          <w:sz w:val="18"/>
        </w:rPr>
        <w:t xml:space="preserve"> </w:t>
      </w:r>
      <w:r>
        <w:rPr>
          <w:color w:val="231F20"/>
          <w:spacing w:val="-4"/>
          <w:sz w:val="18"/>
        </w:rPr>
        <w:t>relacionados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pacing w:val="-4"/>
          <w:sz w:val="18"/>
        </w:rPr>
        <w:t>con</w:t>
      </w:r>
      <w:r>
        <w:rPr>
          <w:color w:val="231F20"/>
          <w:spacing w:val="5"/>
          <w:sz w:val="18"/>
        </w:rPr>
        <w:t xml:space="preserve"> </w:t>
      </w:r>
      <w:r>
        <w:rPr>
          <w:color w:val="231F20"/>
          <w:spacing w:val="-4"/>
          <w:sz w:val="18"/>
        </w:rPr>
        <w:t>su</w:t>
      </w:r>
      <w:r>
        <w:rPr>
          <w:color w:val="231F20"/>
          <w:spacing w:val="5"/>
          <w:sz w:val="18"/>
        </w:rPr>
        <w:t xml:space="preserve"> </w:t>
      </w:r>
      <w:r>
        <w:rPr>
          <w:color w:val="231F20"/>
          <w:spacing w:val="-4"/>
          <w:sz w:val="18"/>
        </w:rPr>
        <w:t>entornoprofesional.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15" w:leader="none"/>
        </w:tabs>
        <w:spacing w:lineRule="exact" w:line="204" w:before="0" w:after="0"/>
        <w:ind w:left="815" w:right="0" w:hanging="236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16"/>
          <w:sz w:val="18"/>
        </w:rPr>
        <w:t xml:space="preserve"> </w:t>
      </w:r>
      <w:r>
        <w:rPr>
          <w:color w:val="231F20"/>
          <w:sz w:val="18"/>
        </w:rPr>
        <w:t>ha</w:t>
      </w:r>
      <w:r>
        <w:rPr>
          <w:color w:val="231F20"/>
          <w:spacing w:val="17"/>
          <w:sz w:val="18"/>
        </w:rPr>
        <w:t xml:space="preserve"> </w:t>
      </w:r>
      <w:r>
        <w:rPr>
          <w:color w:val="231F20"/>
          <w:sz w:val="18"/>
        </w:rPr>
        <w:t>cumplimentado</w:t>
      </w:r>
      <w:r>
        <w:rPr>
          <w:color w:val="231F20"/>
          <w:spacing w:val="17"/>
          <w:sz w:val="18"/>
        </w:rPr>
        <w:t xml:space="preserve"> </w:t>
      </w:r>
      <w:r>
        <w:rPr>
          <w:color w:val="231F20"/>
          <w:sz w:val="18"/>
        </w:rPr>
        <w:t>documentación</w:t>
      </w:r>
      <w:r>
        <w:rPr>
          <w:color w:val="231F20"/>
          <w:spacing w:val="17"/>
          <w:sz w:val="18"/>
        </w:rPr>
        <w:t xml:space="preserve"> </w:t>
      </w:r>
      <w:r>
        <w:rPr>
          <w:color w:val="231F20"/>
          <w:sz w:val="18"/>
        </w:rPr>
        <w:t>específica</w:t>
      </w:r>
      <w:r>
        <w:rPr>
          <w:color w:val="231F20"/>
          <w:spacing w:val="17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17"/>
          <w:sz w:val="18"/>
        </w:rPr>
        <w:t xml:space="preserve"> </w:t>
      </w:r>
      <w:r>
        <w:rPr>
          <w:color w:val="231F20"/>
          <w:sz w:val="18"/>
        </w:rPr>
        <w:t>su</w:t>
      </w:r>
      <w:r>
        <w:rPr>
          <w:color w:val="231F20"/>
          <w:spacing w:val="19"/>
          <w:sz w:val="18"/>
        </w:rPr>
        <w:t xml:space="preserve"> </w:t>
      </w:r>
      <w:r>
        <w:rPr>
          <w:color w:val="231F20"/>
          <w:sz w:val="18"/>
        </w:rPr>
        <w:t>campo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sz w:val="18"/>
        </w:rPr>
        <w:t>profesional.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01" w:leader="none"/>
        </w:tabs>
        <w:spacing w:lineRule="exact" w:line="204" w:before="0" w:after="0"/>
        <w:ind w:left="801" w:right="0" w:hanging="222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8"/>
          <w:sz w:val="18"/>
        </w:rPr>
        <w:t xml:space="preserve"> </w:t>
      </w:r>
      <w:r>
        <w:rPr>
          <w:color w:val="231F20"/>
          <w:sz w:val="18"/>
        </w:rPr>
        <w:t>han</w:t>
      </w:r>
      <w:r>
        <w:rPr>
          <w:color w:val="231F20"/>
          <w:spacing w:val="9"/>
          <w:sz w:val="18"/>
        </w:rPr>
        <w:t xml:space="preserve"> </w:t>
      </w:r>
      <w:r>
        <w:rPr>
          <w:color w:val="231F20"/>
          <w:sz w:val="18"/>
        </w:rPr>
        <w:t>resumido</w:t>
      </w:r>
      <w:r>
        <w:rPr>
          <w:color w:val="231F20"/>
          <w:spacing w:val="8"/>
          <w:sz w:val="18"/>
        </w:rPr>
        <w:t xml:space="preserve"> </w:t>
      </w:r>
      <w:r>
        <w:rPr>
          <w:color w:val="231F20"/>
          <w:sz w:val="18"/>
        </w:rPr>
        <w:t>las</w:t>
      </w:r>
      <w:r>
        <w:rPr>
          <w:color w:val="231F20"/>
          <w:spacing w:val="9"/>
          <w:sz w:val="18"/>
        </w:rPr>
        <w:t xml:space="preserve"> </w:t>
      </w:r>
      <w:r>
        <w:rPr>
          <w:color w:val="231F20"/>
          <w:sz w:val="18"/>
        </w:rPr>
        <w:t>ideas</w:t>
      </w:r>
      <w:r>
        <w:rPr>
          <w:color w:val="231F20"/>
          <w:spacing w:val="9"/>
          <w:sz w:val="18"/>
        </w:rPr>
        <w:t xml:space="preserve"> </w:t>
      </w:r>
      <w:r>
        <w:rPr>
          <w:color w:val="231F20"/>
          <w:sz w:val="18"/>
        </w:rPr>
        <w:t>principales</w:t>
      </w:r>
      <w:r>
        <w:rPr>
          <w:color w:val="231F20"/>
          <w:spacing w:val="9"/>
          <w:sz w:val="18"/>
        </w:rPr>
        <w:t xml:space="preserve"> </w:t>
      </w:r>
      <w:r>
        <w:rPr>
          <w:color w:val="231F20"/>
          <w:sz w:val="18"/>
        </w:rPr>
        <w:t>de</w:t>
      </w:r>
      <w:r>
        <w:rPr>
          <w:color w:val="231F20"/>
          <w:spacing w:val="9"/>
          <w:sz w:val="18"/>
        </w:rPr>
        <w:t xml:space="preserve"> </w:t>
      </w:r>
      <w:r>
        <w:rPr>
          <w:color w:val="231F20"/>
          <w:sz w:val="18"/>
        </w:rPr>
        <w:t>informaciones</w:t>
      </w:r>
      <w:r>
        <w:rPr>
          <w:color w:val="231F20"/>
          <w:spacing w:val="8"/>
          <w:sz w:val="18"/>
        </w:rPr>
        <w:t xml:space="preserve"> </w:t>
      </w:r>
      <w:r>
        <w:rPr>
          <w:color w:val="231F20"/>
          <w:sz w:val="18"/>
        </w:rPr>
        <w:t>dadas,utilizando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sus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propios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recursos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sz w:val="18"/>
        </w:rPr>
        <w:t>lingüísticos.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01" w:leader="none"/>
        </w:tabs>
        <w:spacing w:lineRule="exact" w:line="209" w:before="0" w:after="0"/>
        <w:ind w:left="801" w:right="0" w:hanging="222"/>
        <w:jc w:val="left"/>
        <w:rPr>
          <w:sz w:val="18"/>
        </w:rPr>
      </w:pPr>
      <w:r>
        <w:rPr>
          <w:color w:val="231F20"/>
          <w:sz w:val="18"/>
        </w:rPr>
        <w:t>Se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han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utilizado las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fórmulas de cortesía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propias del documentoa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sz w:val="18"/>
        </w:rPr>
        <w:t>elaborar</w:t>
      </w:r>
    </w:p>
    <w:p>
      <w:pPr>
        <w:pStyle w:val="Cosdeltext"/>
        <w:spacing w:before="67" w:after="0"/>
        <w:ind w:left="0" w:right="0" w:hanging="0"/>
        <w:rPr/>
      </w:pPr>
      <w:r>
        <w:rPr/>
      </w:r>
    </w:p>
    <w:p>
      <w:pPr>
        <w:pStyle w:val="Normal"/>
        <w:spacing w:before="0" w:after="0"/>
        <w:ind w:left="219" w:right="0" w:hanging="0"/>
        <w:jc w:val="left"/>
        <w:rPr>
          <w:rFonts w:ascii="Calibri" w:hAnsi="Calibri"/>
          <w:b/>
          <w:i/>
          <w:i/>
          <w:sz w:val="23"/>
        </w:rPr>
      </w:pPr>
      <w:r>
        <w:rPr>
          <w:rFonts w:ascii="Calibri" w:hAnsi="Calibri"/>
          <w:b/>
          <w:i/>
          <w:sz w:val="23"/>
        </w:rPr>
        <w:t>Instrumentos</w:t>
      </w:r>
      <w:r>
        <w:rPr>
          <w:rFonts w:ascii="Calibri" w:hAnsi="Calibri"/>
          <w:b/>
          <w:i/>
          <w:spacing w:val="-9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de</w:t>
      </w:r>
      <w:r>
        <w:rPr>
          <w:rFonts w:ascii="Calibri" w:hAnsi="Calibri"/>
          <w:b/>
          <w:i/>
          <w:spacing w:val="-9"/>
          <w:sz w:val="23"/>
        </w:rPr>
        <w:t xml:space="preserve"> </w:t>
      </w:r>
      <w:r>
        <w:rPr>
          <w:rFonts w:ascii="Calibri" w:hAnsi="Calibri"/>
          <w:b/>
          <w:i/>
          <w:sz w:val="23"/>
        </w:rPr>
        <w:t>Calificación</w:t>
      </w:r>
      <w:r>
        <w:rPr>
          <w:rFonts w:ascii="Calibri" w:hAnsi="Calibri"/>
          <w:b/>
          <w:i/>
          <w:spacing w:val="-6"/>
          <w:sz w:val="23"/>
        </w:rPr>
        <w:t xml:space="preserve"> </w:t>
      </w:r>
      <w:r>
        <w:rPr>
          <w:rFonts w:ascii="Calibri" w:hAnsi="Calibri"/>
          <w:b/>
          <w:i/>
          <w:spacing w:val="-10"/>
          <w:sz w:val="23"/>
        </w:rPr>
        <w:t>:</w:t>
      </w:r>
    </w:p>
    <w:p>
      <w:pPr>
        <w:pStyle w:val="Cosdeltext"/>
        <w:spacing w:before="15" w:after="0"/>
        <w:ind w:left="0" w:right="0" w:hanging="0"/>
        <w:rPr>
          <w:rFonts w:ascii="Calibri" w:hAnsi="Calibri"/>
          <w:b/>
          <w:i/>
          <w:i/>
          <w:sz w:val="23"/>
        </w:rPr>
      </w:pPr>
      <w:r>
        <w:rPr>
          <w:rFonts w:ascii="Calibri" w:hAnsi="Calibri"/>
          <w:b/>
          <w:i/>
          <w:sz w:val="23"/>
        </w:rPr>
      </w:r>
    </w:p>
    <w:p>
      <w:pPr>
        <w:pStyle w:val="Normal"/>
        <w:spacing w:before="0" w:after="0"/>
        <w:ind w:left="928" w:right="627" w:hanging="0"/>
        <w:jc w:val="both"/>
        <w:rPr>
          <w:rFonts w:ascii="Calibri" w:hAnsi="Calibri"/>
          <w:i/>
          <w:i/>
          <w:sz w:val="24"/>
        </w:rPr>
      </w:pPr>
      <w:r>
        <w:rPr>
          <w:rFonts w:ascii="Calibri" w:hAnsi="Calibri"/>
          <w:b/>
          <w:sz w:val="24"/>
        </w:rPr>
        <w:t>El</w:t>
      </w:r>
      <w:r>
        <w:rPr>
          <w:rFonts w:ascii="Calibri" w:hAnsi="Calibri"/>
          <w:b/>
          <w:spacing w:val="-13"/>
          <w:sz w:val="24"/>
        </w:rPr>
        <w:t xml:space="preserve"> </w:t>
      </w:r>
      <w:r>
        <w:rPr>
          <w:rFonts w:ascii="Calibri" w:hAnsi="Calibri"/>
          <w:b/>
          <w:sz w:val="24"/>
        </w:rPr>
        <w:t>examen</w:t>
      </w:r>
      <w:r>
        <w:rPr>
          <w:rFonts w:ascii="Calibri" w:hAnsi="Calibri"/>
          <w:b/>
          <w:spacing w:val="-13"/>
          <w:sz w:val="24"/>
        </w:rPr>
        <w:t xml:space="preserve"> </w:t>
      </w:r>
      <w:r>
        <w:rPr>
          <w:rFonts w:ascii="Calibri" w:hAnsi="Calibri"/>
          <w:sz w:val="24"/>
        </w:rPr>
        <w:t>constará</w:t>
      </w:r>
      <w:r>
        <w:rPr>
          <w:rFonts w:ascii="Calibri" w:hAnsi="Calibri"/>
          <w:spacing w:val="-13"/>
          <w:sz w:val="24"/>
        </w:rPr>
        <w:t xml:space="preserve"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13"/>
          <w:sz w:val="24"/>
        </w:rPr>
        <w:t xml:space="preserve"> </w:t>
      </w:r>
      <w:r>
        <w:rPr>
          <w:rFonts w:ascii="Calibri" w:hAnsi="Calibri"/>
          <w:sz w:val="24"/>
        </w:rPr>
        <w:t>una</w:t>
      </w:r>
      <w:r>
        <w:rPr>
          <w:rFonts w:ascii="Calibri" w:hAnsi="Calibri"/>
          <w:spacing w:val="-13"/>
          <w:sz w:val="24"/>
        </w:rPr>
        <w:t xml:space="preserve"> </w:t>
      </w:r>
      <w:r>
        <w:rPr>
          <w:rFonts w:ascii="Calibri" w:hAnsi="Calibri"/>
          <w:sz w:val="24"/>
        </w:rPr>
        <w:t>única</w:t>
      </w:r>
      <w:r>
        <w:rPr>
          <w:rFonts w:ascii="Calibri" w:hAnsi="Calibri"/>
          <w:spacing w:val="-13"/>
          <w:sz w:val="24"/>
        </w:rPr>
        <w:t xml:space="preserve"> </w:t>
      </w:r>
      <w:r>
        <w:rPr>
          <w:rFonts w:ascii="Calibri" w:hAnsi="Calibri"/>
          <w:sz w:val="24"/>
        </w:rPr>
        <w:t>prueba</w:t>
      </w:r>
      <w:r>
        <w:rPr>
          <w:rFonts w:ascii="Calibri" w:hAnsi="Calibri"/>
          <w:spacing w:val="-13"/>
          <w:sz w:val="24"/>
        </w:rPr>
        <w:t xml:space="preserve"> </w:t>
      </w:r>
      <w:r>
        <w:rPr>
          <w:rFonts w:ascii="Calibri" w:hAnsi="Calibri"/>
          <w:sz w:val="24"/>
        </w:rPr>
        <w:t>escrita</w:t>
      </w:r>
      <w:r>
        <w:rPr>
          <w:rFonts w:ascii="Calibri" w:hAnsi="Calibri"/>
          <w:spacing w:val="-13"/>
          <w:sz w:val="24"/>
        </w:rPr>
        <w:t xml:space="preserve"> </w:t>
      </w:r>
      <w:r>
        <w:rPr>
          <w:rFonts w:ascii="Calibri" w:hAnsi="Calibri"/>
          <w:sz w:val="24"/>
        </w:rPr>
        <w:t>que</w:t>
      </w:r>
      <w:r>
        <w:rPr>
          <w:rFonts w:ascii="Calibri" w:hAnsi="Calibri"/>
          <w:spacing w:val="-13"/>
          <w:sz w:val="24"/>
        </w:rPr>
        <w:t xml:space="preserve"> </w:t>
      </w:r>
      <w:r>
        <w:rPr>
          <w:rFonts w:ascii="Calibri" w:hAnsi="Calibri"/>
          <w:sz w:val="24"/>
        </w:rPr>
        <w:t>incluirá</w:t>
      </w:r>
      <w:r>
        <w:rPr>
          <w:rFonts w:ascii="Calibri" w:hAnsi="Calibri"/>
          <w:spacing w:val="-13"/>
          <w:sz w:val="24"/>
        </w:rPr>
        <w:t xml:space="preserve"> </w:t>
      </w:r>
      <w:r>
        <w:rPr>
          <w:rFonts w:ascii="Calibri" w:hAnsi="Calibri"/>
          <w:sz w:val="24"/>
        </w:rPr>
        <w:t>ejercicios</w:t>
      </w:r>
      <w:r>
        <w:rPr>
          <w:rFonts w:ascii="Calibri" w:hAnsi="Calibri"/>
          <w:spacing w:val="-13"/>
          <w:sz w:val="24"/>
        </w:rPr>
        <w:t xml:space="preserve"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13"/>
          <w:sz w:val="24"/>
        </w:rPr>
        <w:t xml:space="preserve"> </w:t>
      </w:r>
      <w:r>
        <w:rPr>
          <w:rFonts w:ascii="Calibri" w:hAnsi="Calibri"/>
          <w:sz w:val="24"/>
        </w:rPr>
        <w:t xml:space="preserve">vocabulario de inglés técnico; ejercicios de comprensión lectora; comprensión oral; expresión escrita relacionados con el sector. Habrá que obtener </w:t>
      </w:r>
      <w:r>
        <w:rPr>
          <w:rFonts w:ascii="Calibri" w:hAnsi="Calibri"/>
          <w:b/>
          <w:sz w:val="24"/>
        </w:rPr>
        <w:t xml:space="preserve">un mínimo de 5 </w:t>
      </w:r>
      <w:r>
        <w:rPr>
          <w:rFonts w:ascii="Calibri" w:hAnsi="Calibri"/>
          <w:sz w:val="24"/>
        </w:rPr>
        <w:t xml:space="preserve">para obtener un resultado de </w:t>
      </w:r>
      <w:r>
        <w:rPr>
          <w:rFonts w:ascii="Calibri" w:hAnsi="Calibri"/>
          <w:i/>
          <w:sz w:val="24"/>
        </w:rPr>
        <w:t>Apto.</w:t>
      </w:r>
    </w:p>
    <w:p>
      <w:pPr>
        <w:pStyle w:val="Normal"/>
        <w:spacing w:before="292" w:after="0"/>
        <w:ind w:left="928" w:right="627" w:hanging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Para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la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creación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dicha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prueba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escrita,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el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examinador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podrá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podrán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escoger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todos o algunos de los ítems evaluables que se pueden leer en la página anterior, siendo estos escogidos con la intención de crear un examen que se adecue tanto a la ley como a la realidad de los aspirantes.</w:t>
      </w:r>
    </w:p>
    <w:p>
      <w:pPr>
        <w:pStyle w:val="Cosdeltext"/>
        <w:ind w:left="0" w:right="0" w:hanging="0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Cosdeltext"/>
        <w:ind w:left="0" w:right="0" w:hanging="0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Cosdeltext"/>
        <w:ind w:left="0" w:right="0" w:hanging="0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Cosdeltext"/>
        <w:ind w:left="0" w:right="0" w:hanging="0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Cosdeltext"/>
        <w:ind w:left="0" w:right="0" w:hanging="0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Cosdeltext"/>
        <w:spacing w:before="54" w:after="0"/>
        <w:ind w:left="0" w:right="0" w:hanging="0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Normal"/>
        <w:spacing w:lineRule="auto" w:line="470" w:before="14" w:after="0"/>
        <w:ind w:left="219" w:right="5216" w:firstLine="108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Bétera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,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pacing w:val="40"/>
          <w:sz w:val="24"/>
        </w:rPr>
        <w:t>28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pacing w:val="-5"/>
          <w:sz w:val="24"/>
        </w:rPr>
        <w:t>octubre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pacing w:val="-5"/>
          <w:sz w:val="24"/>
        </w:rPr>
        <w:t>2024</w:t>
      </w:r>
    </w:p>
    <w:p>
      <w:pPr>
        <w:pStyle w:val="Normal"/>
        <w:spacing w:lineRule="auto" w:line="470" w:before="14" w:after="0"/>
        <w:ind w:left="219" w:right="5216" w:firstLine="108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El/La profesor/a</w:t>
      </w:r>
    </w:p>
    <w:p>
      <w:pPr>
        <w:pStyle w:val="Normal"/>
        <w:tabs>
          <w:tab w:val="clear" w:pos="720"/>
          <w:tab w:val="left" w:pos="5979" w:leader="none"/>
        </w:tabs>
        <w:spacing w:lineRule="exact" w:line="281" w:before="0" w:after="0"/>
        <w:ind w:left="219" w:right="0" w:hanging="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Enriqueta Alós Ros</w:t>
      </w:r>
      <w:r>
        <w:rPr>
          <w:rFonts w:ascii="Calibri" w:hAnsi="Calibri"/>
          <w:sz w:val="24"/>
        </w:rPr>
        <w:tab/>
        <w:t>El</w:t>
      </w:r>
      <w:r>
        <w:rPr>
          <w:rFonts w:ascii="Calibri" w:hAnsi="Calibri"/>
          <w:spacing w:val="-2"/>
          <w:sz w:val="24"/>
        </w:rPr>
        <w:t xml:space="preserve"> Director</w:t>
      </w:r>
    </w:p>
    <w:sectPr>
      <w:headerReference w:type="default" r:id="rId3"/>
      <w:headerReference w:type="first" r:id="rId4"/>
      <w:type w:val="nextPage"/>
      <w:pgSz w:w="11906" w:h="16838"/>
      <w:pgMar w:left="1480" w:right="640" w:gutter="0" w:header="1043" w:top="23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 MT">
    <w:charset w:val="01"/>
    <w:family w:val="roman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sdeltext"/>
      <w:spacing w:lineRule="auto" w:line="12"/>
      <w:ind w:left="0" w:right="0" w:hanging="0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4277360</wp:posOffset>
          </wp:positionH>
          <wp:positionV relativeFrom="page">
            <wp:posOffset>662305</wp:posOffset>
          </wp:positionV>
          <wp:extent cx="752475" cy="609600"/>
          <wp:effectExtent l="0" t="0" r="0" b="0"/>
          <wp:wrapNone/>
          <wp:docPr id="2" name="Imag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844550</wp:posOffset>
          </wp:positionH>
          <wp:positionV relativeFrom="page">
            <wp:posOffset>740410</wp:posOffset>
          </wp:positionV>
          <wp:extent cx="1134110" cy="561340"/>
          <wp:effectExtent l="0" t="0" r="0" b="0"/>
          <wp:wrapNone/>
          <wp:docPr id="3" name="Imag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4">
          <wp:simplePos x="0" y="0"/>
          <wp:positionH relativeFrom="page">
            <wp:posOffset>2459355</wp:posOffset>
          </wp:positionH>
          <wp:positionV relativeFrom="page">
            <wp:posOffset>875665</wp:posOffset>
          </wp:positionV>
          <wp:extent cx="1475740" cy="299085"/>
          <wp:effectExtent l="0" t="0" r="0" b="0"/>
          <wp:wrapNone/>
          <wp:docPr id="4" name="Image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299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page">
                <wp:posOffset>5348605</wp:posOffset>
              </wp:positionH>
              <wp:positionV relativeFrom="page">
                <wp:posOffset>832485</wp:posOffset>
              </wp:positionV>
              <wp:extent cx="1524635" cy="653415"/>
              <wp:effectExtent l="0" t="0" r="0" b="0"/>
              <wp:wrapNone/>
              <wp:docPr id="5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4600" cy="653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ingutdelmarc"/>
                            <w:spacing w:before="13" w:after="0"/>
                            <w:ind w:left="20" w:right="0" w:hanging="0"/>
                            <w:jc w:val="left"/>
                            <w:rPr>
                              <w:rFonts w:ascii="Arial MT" w:hAnsi="Arial MT"/>
                              <w:sz w:val="22"/>
                            </w:rPr>
                          </w:pPr>
                          <w:r>
                            <w:rPr>
                              <w:rFonts w:ascii="Arial MT" w:hAnsi="Arial MT"/>
                              <w:sz w:val="22"/>
                            </w:rPr>
                            <w:t>IES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22"/>
                            </w:rPr>
                            <w:t>LES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22"/>
                            </w:rPr>
                            <w:t>ALFÀBEGUES</w:t>
                          </w:r>
                        </w:p>
                        <w:p>
                          <w:pPr>
                            <w:pStyle w:val="Contingutdelmarc"/>
                            <w:spacing w:before="0" w:after="0"/>
                            <w:ind w:left="20" w:right="156" w:hanging="0"/>
                            <w:jc w:val="left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z w:val="16"/>
                            </w:rPr>
                            <w:t>C/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Mariana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San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Simeón,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s/n 46117- Bétera (València)</w:t>
                          </w:r>
                        </w:p>
                        <w:p>
                          <w:pPr>
                            <w:pStyle w:val="Contingutdelmarc"/>
                            <w:spacing w:lineRule="exact" w:line="187" w:before="0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961606970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hyperlink r:id="rId4">
                            <w:r>
                              <w:rPr>
                                <w:color w:val="1155CC"/>
                                <w:spacing w:val="-2"/>
                                <w:sz w:val="16"/>
                                <w:u w:val="single" w:color="1155CC"/>
                              </w:rPr>
                              <w:t>46017882@gva.es</w:t>
                            </w:r>
                          </w:hyperlink>
                        </w:p>
                        <w:p>
                          <w:pPr>
                            <w:pStyle w:val="Contingutdelmarc"/>
                            <w:spacing w:before="0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hyperlink r:id="rId5">
                            <w:r>
                              <w:rPr>
                                <w:spacing w:val="-2"/>
                                <w:sz w:val="16"/>
                              </w:rPr>
                              <w:t>www.ieslesalfabegues.es</w:t>
                            </w:r>
                          </w:hyperlink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421.15pt;margin-top:65.55pt;width:120pt;height:51.4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ingutdelmarc"/>
                      <w:spacing w:before="13" w:after="0"/>
                      <w:ind w:left="20" w:right="0" w:hanging="0"/>
                      <w:jc w:val="left"/>
                      <w:rPr>
                        <w:rFonts w:ascii="Arial MT" w:hAnsi="Arial MT"/>
                        <w:sz w:val="22"/>
                      </w:rPr>
                    </w:pPr>
                    <w:r>
                      <w:rPr>
                        <w:rFonts w:ascii="Arial MT" w:hAnsi="Arial MT"/>
                        <w:sz w:val="22"/>
                      </w:rPr>
                      <w:t>IES</w:t>
                    </w:r>
                    <w:r>
                      <w:rPr>
                        <w:rFonts w:ascii="Arial MT" w:hAnsi="Arial MT"/>
                        <w:spacing w:val="-3"/>
                        <w:sz w:val="22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2"/>
                      </w:rPr>
                      <w:t>LES</w:t>
                    </w:r>
                    <w:r>
                      <w:rPr>
                        <w:rFonts w:ascii="Arial MT" w:hAnsi="Arial MT"/>
                        <w:spacing w:val="-3"/>
                        <w:sz w:val="22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2"/>
                        <w:sz w:val="22"/>
                      </w:rPr>
                      <w:t>ALFÀBEGUES</w:t>
                    </w:r>
                  </w:p>
                  <w:p>
                    <w:pPr>
                      <w:pStyle w:val="Contingutdelmarc"/>
                      <w:spacing w:before="0" w:after="0"/>
                      <w:ind w:left="20" w:right="156" w:hanging="0"/>
                      <w:jc w:val="left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z w:val="16"/>
                      </w:rPr>
                      <w:t>C/</w:t>
                    </w:r>
                    <w:r>
                      <w:rPr>
                        <w:rFonts w:ascii="Arial MT" w:hAnsi="Arial MT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Mariana</w:t>
                    </w:r>
                    <w:r>
                      <w:rPr>
                        <w:rFonts w:ascii="Arial MT" w:hAnsi="Arial MT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de</w:t>
                    </w:r>
                    <w:r>
                      <w:rPr>
                        <w:rFonts w:ascii="Arial MT" w:hAnsi="Arial MT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San</w:t>
                    </w:r>
                    <w:r>
                      <w:rPr>
                        <w:rFonts w:ascii="Arial MT" w:hAnsi="Arial MT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Simeón,</w:t>
                    </w:r>
                    <w:r>
                      <w:rPr>
                        <w:rFonts w:ascii="Arial MT" w:hAnsi="Arial MT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s/n 46117- Bétera (València)</w:t>
                    </w:r>
                  </w:p>
                  <w:p>
                    <w:pPr>
                      <w:pStyle w:val="Contingutdelmarc"/>
                      <w:spacing w:lineRule="exact" w:line="187" w:before="0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961606970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hyperlink r:id="rId6">
                      <w:r>
                        <w:rPr>
                          <w:color w:val="1155CC"/>
                          <w:spacing w:val="-2"/>
                          <w:sz w:val="16"/>
                          <w:u w:val="single" w:color="1155CC"/>
                        </w:rPr>
                        <w:t>46017882@gva.es</w:t>
                      </w:r>
                    </w:hyperlink>
                  </w:p>
                  <w:p>
                    <w:pPr>
                      <w:pStyle w:val="Contingutdelmarc"/>
                      <w:spacing w:before="0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hyperlink r:id="rId7">
                      <w:r>
                        <w:rPr>
                          <w:spacing w:val="-2"/>
                          <w:sz w:val="16"/>
                        </w:rPr>
                        <w:t>www.ieslesalfabegues.es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sdeltext"/>
      <w:spacing w:lineRule="auto" w:line="12"/>
      <w:ind w:left="0" w:right="0" w:hanging="0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5">
          <wp:simplePos x="0" y="0"/>
          <wp:positionH relativeFrom="page">
            <wp:posOffset>2459355</wp:posOffset>
          </wp:positionH>
          <wp:positionV relativeFrom="page">
            <wp:posOffset>875665</wp:posOffset>
          </wp:positionV>
          <wp:extent cx="1475740" cy="299085"/>
          <wp:effectExtent l="0" t="0" r="0" b="0"/>
          <wp:wrapNone/>
          <wp:docPr id="6" name="Còpia de Image 3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òpia de Image 3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299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6">
          <wp:simplePos x="0" y="0"/>
          <wp:positionH relativeFrom="page">
            <wp:posOffset>844550</wp:posOffset>
          </wp:positionH>
          <wp:positionV relativeFrom="page">
            <wp:posOffset>740410</wp:posOffset>
          </wp:positionV>
          <wp:extent cx="1134110" cy="561340"/>
          <wp:effectExtent l="0" t="0" r="0" b="0"/>
          <wp:wrapNone/>
          <wp:docPr id="7" name="Còpia de Image 2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òpia de Image 2 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7">
          <wp:simplePos x="0" y="0"/>
          <wp:positionH relativeFrom="page">
            <wp:posOffset>4277360</wp:posOffset>
          </wp:positionH>
          <wp:positionV relativeFrom="page">
            <wp:posOffset>662305</wp:posOffset>
          </wp:positionV>
          <wp:extent cx="752475" cy="609600"/>
          <wp:effectExtent l="0" t="0" r="0" b="0"/>
          <wp:wrapNone/>
          <wp:docPr id="8" name="Còpia de Image 1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Còpia de Image 1 1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2">
              <wp:simplePos x="0" y="0"/>
              <wp:positionH relativeFrom="page">
                <wp:posOffset>5348605</wp:posOffset>
              </wp:positionH>
              <wp:positionV relativeFrom="page">
                <wp:posOffset>832485</wp:posOffset>
              </wp:positionV>
              <wp:extent cx="1524635" cy="653415"/>
              <wp:effectExtent l="0" t="0" r="0" b="0"/>
              <wp:wrapNone/>
              <wp:docPr id="9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4600" cy="653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ingutdelmarc"/>
                            <w:spacing w:before="13" w:after="0"/>
                            <w:ind w:left="20" w:right="0" w:hanging="0"/>
                            <w:jc w:val="left"/>
                            <w:rPr>
                              <w:rFonts w:ascii="Arial MT" w:hAnsi="Arial MT"/>
                              <w:sz w:val="22"/>
                            </w:rPr>
                          </w:pPr>
                          <w:r>
                            <w:rPr>
                              <w:rFonts w:ascii="Arial MT" w:hAnsi="Arial MT"/>
                              <w:sz w:val="22"/>
                            </w:rPr>
                            <w:t>IES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22"/>
                            </w:rPr>
                            <w:t>LES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22"/>
                            </w:rPr>
                            <w:t>ALFÀBEGUES</w:t>
                          </w:r>
                        </w:p>
                        <w:p>
                          <w:pPr>
                            <w:pStyle w:val="Contingutdelmarc"/>
                            <w:spacing w:before="0" w:after="0"/>
                            <w:ind w:left="20" w:right="156" w:hanging="0"/>
                            <w:jc w:val="left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z w:val="16"/>
                            </w:rPr>
                            <w:t>C/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Mariana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San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Simeón,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s/n 46117- Bétera (València)</w:t>
                          </w:r>
                        </w:p>
                        <w:p>
                          <w:pPr>
                            <w:pStyle w:val="Contingutdelmarc"/>
                            <w:spacing w:lineRule="exact" w:line="187" w:before="0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961606970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hyperlink r:id="rId4">
                            <w:r>
                              <w:rPr>
                                <w:color w:val="1155CC"/>
                                <w:spacing w:val="-2"/>
                                <w:sz w:val="16"/>
                                <w:u w:val="single" w:color="1155CC"/>
                              </w:rPr>
                              <w:t>46017882@gva.es</w:t>
                            </w:r>
                          </w:hyperlink>
                        </w:p>
                        <w:p>
                          <w:pPr>
                            <w:pStyle w:val="Contingutdelmarc"/>
                            <w:spacing w:before="0" w:after="0"/>
                            <w:ind w:left="20" w:right="0" w:hanging="0"/>
                            <w:jc w:val="left"/>
                            <w:rPr>
                              <w:sz w:val="16"/>
                            </w:rPr>
                          </w:pPr>
                          <w:hyperlink r:id="rId5">
                            <w:r>
                              <w:rPr>
                                <w:spacing w:val="-2"/>
                                <w:sz w:val="16"/>
                              </w:rPr>
                              <w:t>www.ieslesalfabegues.es</w:t>
                            </w:r>
                          </w:hyperlink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421.15pt;margin-top:65.55pt;width:120pt;height:51.4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ingutdelmarc"/>
                      <w:spacing w:before="13" w:after="0"/>
                      <w:ind w:left="20" w:right="0" w:hanging="0"/>
                      <w:jc w:val="left"/>
                      <w:rPr>
                        <w:rFonts w:ascii="Arial MT" w:hAnsi="Arial MT"/>
                        <w:sz w:val="22"/>
                      </w:rPr>
                    </w:pPr>
                    <w:r>
                      <w:rPr>
                        <w:rFonts w:ascii="Arial MT" w:hAnsi="Arial MT"/>
                        <w:sz w:val="22"/>
                      </w:rPr>
                      <w:t>IES</w:t>
                    </w:r>
                    <w:r>
                      <w:rPr>
                        <w:rFonts w:ascii="Arial MT" w:hAnsi="Arial MT"/>
                        <w:spacing w:val="-3"/>
                        <w:sz w:val="22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2"/>
                      </w:rPr>
                      <w:t>LES</w:t>
                    </w:r>
                    <w:r>
                      <w:rPr>
                        <w:rFonts w:ascii="Arial MT" w:hAnsi="Arial MT"/>
                        <w:spacing w:val="-3"/>
                        <w:sz w:val="22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2"/>
                        <w:sz w:val="22"/>
                      </w:rPr>
                      <w:t>ALFÀBEGUES</w:t>
                    </w:r>
                  </w:p>
                  <w:p>
                    <w:pPr>
                      <w:pStyle w:val="Contingutdelmarc"/>
                      <w:spacing w:before="0" w:after="0"/>
                      <w:ind w:left="20" w:right="156" w:hanging="0"/>
                      <w:jc w:val="left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z w:val="16"/>
                      </w:rPr>
                      <w:t>C/</w:t>
                    </w:r>
                    <w:r>
                      <w:rPr>
                        <w:rFonts w:ascii="Arial MT" w:hAnsi="Arial MT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Mariana</w:t>
                    </w:r>
                    <w:r>
                      <w:rPr>
                        <w:rFonts w:ascii="Arial MT" w:hAnsi="Arial MT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de</w:t>
                    </w:r>
                    <w:r>
                      <w:rPr>
                        <w:rFonts w:ascii="Arial MT" w:hAnsi="Arial MT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San</w:t>
                    </w:r>
                    <w:r>
                      <w:rPr>
                        <w:rFonts w:ascii="Arial MT" w:hAnsi="Arial MT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Simeón,</w:t>
                    </w:r>
                    <w:r>
                      <w:rPr>
                        <w:rFonts w:ascii="Arial MT" w:hAnsi="Arial MT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s/n 46117- Bétera (València)</w:t>
                    </w:r>
                  </w:p>
                  <w:p>
                    <w:pPr>
                      <w:pStyle w:val="Contingutdelmarc"/>
                      <w:spacing w:lineRule="exact" w:line="187" w:before="0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961606970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hyperlink r:id="rId6">
                      <w:r>
                        <w:rPr>
                          <w:color w:val="1155CC"/>
                          <w:spacing w:val="-2"/>
                          <w:sz w:val="16"/>
                          <w:u w:val="single" w:color="1155CC"/>
                        </w:rPr>
                        <w:t>46017882@gva.es</w:t>
                      </w:r>
                    </w:hyperlink>
                  </w:p>
                  <w:p>
                    <w:pPr>
                      <w:pStyle w:val="Contingutdelmarc"/>
                      <w:spacing w:before="0" w:after="0"/>
                      <w:ind w:left="20" w:right="0" w:hanging="0"/>
                      <w:jc w:val="left"/>
                      <w:rPr>
                        <w:sz w:val="16"/>
                      </w:rPr>
                    </w:pPr>
                    <w:hyperlink r:id="rId7">
                      <w:r>
                        <w:rPr>
                          <w:spacing w:val="-2"/>
                          <w:sz w:val="16"/>
                        </w:rPr>
                        <w:t>www.ieslesalfabegues.es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801" w:hanging="222"/>
      </w:pPr>
      <w:rPr>
        <w:sz w:val="18"/>
        <w:spacing w:val="-2"/>
        <w:i w:val="false"/>
        <w:b w:val="false"/>
        <w:szCs w:val="18"/>
        <w:iCs w:val="false"/>
        <w:bCs w:val="false"/>
        <w:w w:val="101"/>
        <w:rFonts w:ascii="Cambria" w:hAnsi="Cambria" w:eastAsia="Cambria" w:cs="Cambria"/>
        <w:lang w:val="es-ES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98" w:hanging="222"/>
      </w:pPr>
      <w:rPr>
        <w:rFonts w:ascii="Symbol" w:hAnsi="Symbol" w:cs="Symbol" w:hint="default"/>
        <w:lang w:val="es-E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96" w:hanging="222"/>
      </w:pPr>
      <w:rPr>
        <w:rFonts w:ascii="Symbol" w:hAnsi="Symbol" w:cs="Symbol" w:hint="default"/>
        <w:lang w:val="es-E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4" w:hanging="222"/>
      </w:pPr>
      <w:rPr>
        <w:rFonts w:ascii="Symbol" w:hAnsi="Symbol" w:cs="Symbol" w:hint="default"/>
        <w:lang w:val="es-E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2" w:hanging="222"/>
      </w:pPr>
      <w:rPr>
        <w:rFonts w:ascii="Symbol" w:hAnsi="Symbol" w:cs="Symbol" w:hint="default"/>
        <w:lang w:val="es-E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90" w:hanging="222"/>
      </w:pPr>
      <w:rPr>
        <w:rFonts w:ascii="Symbol" w:hAnsi="Symbol" w:cs="Symbol" w:hint="default"/>
        <w:lang w:val="es-E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88" w:hanging="222"/>
      </w:pPr>
      <w:rPr>
        <w:rFonts w:ascii="Symbol" w:hAnsi="Symbol" w:cs="Symbol" w:hint="default"/>
        <w:lang w:val="es-E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86" w:hanging="222"/>
      </w:pPr>
      <w:rPr>
        <w:rFonts w:ascii="Symbol" w:hAnsi="Symbol" w:cs="Symbol" w:hint="default"/>
        <w:lang w:val="es-E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84" w:hanging="222"/>
      </w:pPr>
      <w:rPr>
        <w:rFonts w:ascii="Symbol" w:hAnsi="Symbol" w:cs="Symbol" w:hint="default"/>
        <w:lang w:val="es-ES" w:eastAsia="en-US" w:bidi="ar-SA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1299" w:hanging="360"/>
      </w:pPr>
      <w:rPr>
        <w:sz w:val="18"/>
        <w:spacing w:val="-2"/>
        <w:i w:val="false"/>
        <w:b w:val="false"/>
        <w:szCs w:val="18"/>
        <w:iCs w:val="false"/>
        <w:bCs w:val="false"/>
        <w:w w:val="101"/>
        <w:rFonts w:ascii="Cambria" w:hAnsi="Cambria" w:eastAsia="Cambria" w:cs="Cambria"/>
        <w:lang w:val="es-ES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8" w:hanging="360"/>
      </w:pPr>
      <w:rPr>
        <w:rFonts w:ascii="Symbol" w:hAnsi="Symbol" w:cs="Symbol" w:hint="default"/>
        <w:lang w:val="es-E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96" w:hanging="360"/>
      </w:pPr>
      <w:rPr>
        <w:rFonts w:ascii="Symbol" w:hAnsi="Symbol" w:cs="Symbol" w:hint="default"/>
        <w:lang w:val="es-E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4" w:hanging="360"/>
      </w:pPr>
      <w:rPr>
        <w:rFonts w:ascii="Symbol" w:hAnsi="Symbol" w:cs="Symbol" w:hint="default"/>
        <w:lang w:val="es-E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2" w:hanging="360"/>
      </w:pPr>
      <w:rPr>
        <w:rFonts w:ascii="Symbol" w:hAnsi="Symbol" w:cs="Symbol" w:hint="default"/>
        <w:lang w:val="es-E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40" w:hanging="360"/>
      </w:pPr>
      <w:rPr>
        <w:rFonts w:ascii="Symbol" w:hAnsi="Symbol" w:cs="Symbol" w:hint="default"/>
        <w:lang w:val="es-E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88" w:hanging="360"/>
      </w:pPr>
      <w:rPr>
        <w:rFonts w:ascii="Symbol" w:hAnsi="Symbol" w:cs="Symbol" w:hint="default"/>
        <w:lang w:val="es-E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36" w:hanging="360"/>
      </w:pPr>
      <w:rPr>
        <w:rFonts w:ascii="Symbol" w:hAnsi="Symbol" w:cs="Symbol" w:hint="default"/>
        <w:lang w:val="es-E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84" w:hanging="360"/>
      </w:pPr>
      <w:rPr>
        <w:rFonts w:ascii="Symbol" w:hAnsi="Symbol" w:cs="Symbol" w:hint="default"/>
        <w:lang w:val="es-ES" w:eastAsia="en-US" w:bidi="ar-SA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1299" w:hanging="360"/>
      </w:pPr>
      <w:rPr>
        <w:sz w:val="18"/>
        <w:spacing w:val="-2"/>
        <w:i w:val="false"/>
        <w:b w:val="false"/>
        <w:szCs w:val="18"/>
        <w:iCs w:val="false"/>
        <w:bCs w:val="false"/>
        <w:w w:val="101"/>
        <w:rFonts w:ascii="Cambria" w:hAnsi="Cambria" w:eastAsia="Cambria" w:cs="Cambria"/>
        <w:lang w:val="es-ES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8" w:hanging="360"/>
      </w:pPr>
      <w:rPr>
        <w:rFonts w:ascii="Symbol" w:hAnsi="Symbol" w:cs="Symbol" w:hint="default"/>
        <w:lang w:val="es-E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96" w:hanging="360"/>
      </w:pPr>
      <w:rPr>
        <w:rFonts w:ascii="Symbol" w:hAnsi="Symbol" w:cs="Symbol" w:hint="default"/>
        <w:lang w:val="es-E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4" w:hanging="360"/>
      </w:pPr>
      <w:rPr>
        <w:rFonts w:ascii="Symbol" w:hAnsi="Symbol" w:cs="Symbol" w:hint="default"/>
        <w:lang w:val="es-E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2" w:hanging="360"/>
      </w:pPr>
      <w:rPr>
        <w:rFonts w:ascii="Symbol" w:hAnsi="Symbol" w:cs="Symbol" w:hint="default"/>
        <w:lang w:val="es-E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40" w:hanging="360"/>
      </w:pPr>
      <w:rPr>
        <w:rFonts w:ascii="Symbol" w:hAnsi="Symbol" w:cs="Symbol" w:hint="default"/>
        <w:lang w:val="es-E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88" w:hanging="360"/>
      </w:pPr>
      <w:rPr>
        <w:rFonts w:ascii="Symbol" w:hAnsi="Symbol" w:cs="Symbol" w:hint="default"/>
        <w:lang w:val="es-E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36" w:hanging="360"/>
      </w:pPr>
      <w:rPr>
        <w:rFonts w:ascii="Symbol" w:hAnsi="Symbol" w:cs="Symbol" w:hint="default"/>
        <w:lang w:val="es-E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84" w:hanging="360"/>
      </w:pPr>
      <w:rPr>
        <w:rFonts w:ascii="Symbol" w:hAnsi="Symbol" w:cs="Symbol" w:hint="default"/>
        <w:lang w:val="es-ES" w:eastAsia="en-US" w:bidi="ar-SA"/>
      </w:r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1299" w:hanging="360"/>
      </w:pPr>
      <w:rPr>
        <w:sz w:val="18"/>
        <w:spacing w:val="-2"/>
        <w:i w:val="false"/>
        <w:b w:val="false"/>
        <w:szCs w:val="18"/>
        <w:iCs w:val="false"/>
        <w:bCs w:val="false"/>
        <w:w w:val="101"/>
        <w:rFonts w:ascii="Cambria" w:hAnsi="Cambria" w:eastAsia="Cambria" w:cs="Cambria"/>
        <w:lang w:val="es-ES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8" w:hanging="360"/>
      </w:pPr>
      <w:rPr>
        <w:rFonts w:ascii="Symbol" w:hAnsi="Symbol" w:cs="Symbol" w:hint="default"/>
        <w:lang w:val="es-E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96" w:hanging="360"/>
      </w:pPr>
      <w:rPr>
        <w:rFonts w:ascii="Symbol" w:hAnsi="Symbol" w:cs="Symbol" w:hint="default"/>
        <w:lang w:val="es-E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4" w:hanging="360"/>
      </w:pPr>
      <w:rPr>
        <w:rFonts w:ascii="Symbol" w:hAnsi="Symbol" w:cs="Symbol" w:hint="default"/>
        <w:lang w:val="es-E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2" w:hanging="360"/>
      </w:pPr>
      <w:rPr>
        <w:rFonts w:ascii="Symbol" w:hAnsi="Symbol" w:cs="Symbol" w:hint="default"/>
        <w:lang w:val="es-E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40" w:hanging="360"/>
      </w:pPr>
      <w:rPr>
        <w:rFonts w:ascii="Symbol" w:hAnsi="Symbol" w:cs="Symbol" w:hint="default"/>
        <w:lang w:val="es-E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88" w:hanging="360"/>
      </w:pPr>
      <w:rPr>
        <w:rFonts w:ascii="Symbol" w:hAnsi="Symbol" w:cs="Symbol" w:hint="default"/>
        <w:lang w:val="es-E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36" w:hanging="360"/>
      </w:pPr>
      <w:rPr>
        <w:rFonts w:ascii="Symbol" w:hAnsi="Symbol" w:cs="Symbol" w:hint="default"/>
        <w:lang w:val="es-E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84" w:hanging="360"/>
      </w:pPr>
      <w:rPr>
        <w:rFonts w:ascii="Symbol" w:hAnsi="Symbol" w:cs="Symbol" w:hint="default"/>
        <w:lang w:val="es-ES" w:eastAsia="en-US" w:bidi="ar-SA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Cambria" w:hAnsi="Cambria" w:eastAsia="Cambria" w:cs="Cambria"/>
      <w:color w:val="auto"/>
      <w:kern w:val="0"/>
      <w:sz w:val="22"/>
      <w:szCs w:val="22"/>
      <w:lang w:val="es-ES" w:eastAsia="en-US" w:bidi="ar-SA"/>
    </w:rPr>
  </w:style>
  <w:style w:type="paragraph" w:styleId="Encapalament1">
    <w:name w:val="Heading 1"/>
    <w:basedOn w:val="Normal"/>
    <w:uiPriority w:val="1"/>
    <w:qFormat/>
    <w:pPr>
      <w:ind w:left="579" w:right="0" w:hanging="0"/>
      <w:outlineLvl w:val="1"/>
    </w:pPr>
    <w:rPr>
      <w:rFonts w:ascii="Cambria" w:hAnsi="Cambria" w:eastAsia="Cambria" w:cs="Cambria"/>
      <w:b/>
      <w:bCs/>
      <w:sz w:val="18"/>
      <w:szCs w:val="18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lladInternet">
    <w:name w:val="Hyperlink"/>
    <w:rPr>
      <w:color w:val="000080"/>
      <w:u w:val="single"/>
    </w:rPr>
  </w:style>
  <w:style w:type="paragraph" w:styleId="Encapalament">
    <w:name w:val="Encapçalament"/>
    <w:basedOn w:val="Normal"/>
    <w:next w:val="Cosdel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Cosdeltext">
    <w:name w:val="Body Text"/>
    <w:basedOn w:val="Normal"/>
    <w:uiPriority w:val="1"/>
    <w:qFormat/>
    <w:pPr>
      <w:ind w:left="1299" w:right="0" w:hanging="0"/>
    </w:pPr>
    <w:rPr>
      <w:rFonts w:ascii="Cambria" w:hAnsi="Cambria" w:eastAsia="Cambria" w:cs="Cambria"/>
      <w:sz w:val="18"/>
      <w:szCs w:val="18"/>
      <w:lang w:val="es-ES" w:eastAsia="en-US" w:bidi="ar-SA"/>
    </w:rPr>
  </w:style>
  <w:style w:type="paragraph" w:styleId="Llista">
    <w:name w:val="List"/>
    <w:basedOn w:val="Cosdeltext"/>
    <w:pPr/>
    <w:rPr>
      <w:rFonts w:cs="Noto Sans Devanagari"/>
    </w:rPr>
  </w:style>
  <w:style w:type="paragraph" w:styleId="Llegenda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Noto Sans Devanagari"/>
    </w:rPr>
  </w:style>
  <w:style w:type="paragraph" w:styleId="Ttol">
    <w:name w:val="Title"/>
    <w:basedOn w:val="Normal"/>
    <w:uiPriority w:val="1"/>
    <w:qFormat/>
    <w:pPr>
      <w:spacing w:before="22" w:after="0"/>
      <w:ind w:left="0" w:right="1" w:hanging="0"/>
      <w:jc w:val="center"/>
    </w:pPr>
    <w:rPr>
      <w:rFonts w:ascii="Calibri" w:hAnsi="Calibri" w:eastAsia="Calibri" w:cs="Calibri"/>
      <w:sz w:val="40"/>
      <w:szCs w:val="40"/>
      <w:lang w:val="es-ES" w:eastAsia="en-US" w:bidi="ar-SA"/>
    </w:rPr>
  </w:style>
  <w:style w:type="paragraph" w:styleId="ListParagraph">
    <w:name w:val="List Paragraph"/>
    <w:basedOn w:val="Normal"/>
    <w:uiPriority w:val="1"/>
    <w:qFormat/>
    <w:pPr>
      <w:spacing w:lineRule="exact" w:line="202"/>
      <w:ind w:left="1299" w:right="0" w:hanging="360"/>
    </w:pPr>
    <w:rPr>
      <w:rFonts w:ascii="Cambria" w:hAnsi="Cambria" w:eastAsia="Cambria" w:cs="Cambria"/>
      <w:lang w:val="es-ES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es-ES" w:eastAsia="en-US" w:bidi="ar-SA"/>
    </w:rPr>
  </w:style>
  <w:style w:type="paragraph" w:styleId="Contingutdelmarc">
    <w:name w:val="Contingut del marc"/>
    <w:basedOn w:val="Normal"/>
    <w:qFormat/>
    <w:pPr/>
    <w:rPr/>
  </w:style>
  <w:style w:type="paragraph" w:styleId="Capaleraipeu">
    <w:name w:val="Capçalera i peu"/>
    <w:basedOn w:val="Normal"/>
    <w:qFormat/>
    <w:pPr/>
    <w:rPr/>
  </w:style>
  <w:style w:type="paragraph" w:styleId="Capalera">
    <w:name w:val="Header"/>
    <w:basedOn w:val="Capaleraipeu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Relationship Id="rId4" Type="http://schemas.openxmlformats.org/officeDocument/2006/relationships/hyperlink" Target="mailto:46017882@gva.es" TargetMode="External"/><Relationship Id="rId5" Type="http://schemas.openxmlformats.org/officeDocument/2006/relationships/hyperlink" Target="http://www.ieslesalfabegues.es/" TargetMode="External"/><Relationship Id="rId6" Type="http://schemas.openxmlformats.org/officeDocument/2006/relationships/hyperlink" Target="mailto:46017882@gva.es" TargetMode="External"/><Relationship Id="rId7" Type="http://schemas.openxmlformats.org/officeDocument/2006/relationships/hyperlink" Target="http://www.ieslesalfabegues.es/" TargetMode="Externa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2.jpeg"/><Relationship Id="rId3" Type="http://schemas.openxmlformats.org/officeDocument/2006/relationships/image" Target="media/image1.jpeg"/><Relationship Id="rId4" Type="http://schemas.openxmlformats.org/officeDocument/2006/relationships/hyperlink" Target="mailto:46017882@gva.es" TargetMode="External"/><Relationship Id="rId5" Type="http://schemas.openxmlformats.org/officeDocument/2006/relationships/hyperlink" Target="http://www.ieslesalfabegues.es/" TargetMode="External"/><Relationship Id="rId6" Type="http://schemas.openxmlformats.org/officeDocument/2006/relationships/hyperlink" Target="mailto:46017882@gva.es" TargetMode="External"/><Relationship Id="rId7" Type="http://schemas.openxmlformats.org/officeDocument/2006/relationships/hyperlink" Target="http://www.ieslesalfabegues.es/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LibreOffice/7.5.6.2$Linux_X86_64 LibreOffice_project/50$Build-2</Application>
  <AppVersion>15.0000</AppVersion>
  <Pages>2</Pages>
  <Words>691</Words>
  <Characters>3972</Characters>
  <CharactersWithSpaces>4575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2024-10-28T16:55:30Z</dcterms:created>
  <dc:creator/>
  <dc:description/>
  <dc:language>ca-ES</dc:language>
  <cp:lastModifiedBy/>
  <dcterms:modified xsi:type="dcterms:W3CDTF">2024-10-28T17:57:39Z</dcterms:modified>
  <cp:revision>1</cp:revision>
  <dc:subject/>
  <dc:title>Microsoft Word - ORIENTACION PROGRAMA RECUPERACIÓN PRUEBAS LIBRES-INGLÉS 1.docx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Word</vt:lpwstr>
  </property>
  <property fmtid="{D5CDD505-2E9C-101B-9397-08002B2CF9AE}" pid="4" name="LastSaved">
    <vt:filetime>2024-10-28T00:00:00Z</vt:filetime>
  </property>
  <property fmtid="{D5CDD505-2E9C-101B-9397-08002B2CF9AE}" pid="5" name="Producer">
    <vt:lpwstr>macOS Version 13.2.1 (Build 22D68) Quartz PDFContext</vt:lpwstr>
  </property>
</Properties>
</file>