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BD5B5"/>
        <w:jc w:val="center"/>
        <w:rPr>
          <w:rFonts w:ascii="Arial" w:hAnsi="Arial" w:eastAsia="Arial" w:cs="Arial"/>
          <w:color w:val="C00000"/>
          <w:sz w:val="28"/>
          <w:szCs w:val="28"/>
        </w:rPr>
      </w:pPr>
      <w:r>
        <w:rPr>
          <w:rFonts w:eastAsia="Arial" w:cs="Arial" w:ascii="Arial" w:hAnsi="Arial"/>
          <w:color w:val="C00000"/>
          <w:sz w:val="28"/>
          <w:szCs w:val="28"/>
        </w:rPr>
      </w:r>
    </w:p>
    <w:p>
      <w:pPr>
        <w:pStyle w:val="Normal"/>
        <w:shd w:val="clear" w:color="auto" w:fill="FBD5B5"/>
        <w:jc w:val="center"/>
        <w:rPr>
          <w:rFonts w:ascii="Arial" w:hAnsi="Arial" w:eastAsia="Arial" w:cs="Arial"/>
          <w:b/>
          <w:color w:val="C00000"/>
          <w:sz w:val="28"/>
          <w:szCs w:val="28"/>
        </w:rPr>
      </w:pPr>
      <w:r>
        <w:rPr>
          <w:rFonts w:eastAsia="Arial" w:cs="Arial" w:ascii="Arial" w:hAnsi="Arial"/>
          <w:b/>
          <w:color w:val="C00000"/>
          <w:sz w:val="28"/>
          <w:szCs w:val="28"/>
        </w:rPr>
        <w:t>Programación didáctica</w:t>
      </w:r>
    </w:p>
    <w:p>
      <w:pPr>
        <w:pStyle w:val="Normal"/>
        <w:shd w:val="clear" w:color="auto" w:fill="FBD5B5"/>
        <w:jc w:val="center"/>
        <w:rPr>
          <w:rFonts w:ascii="Arial" w:hAnsi="Arial" w:eastAsia="Arial" w:cs="Arial"/>
          <w:color w:val="C00000"/>
          <w:sz w:val="28"/>
          <w:szCs w:val="28"/>
        </w:rPr>
      </w:pPr>
      <w:r>
        <w:rPr>
          <w:rFonts w:eastAsia="Arial" w:cs="Arial" w:ascii="Arial" w:hAnsi="Arial"/>
          <w:color w:val="C00000"/>
          <w:sz w:val="28"/>
          <w:szCs w:val="28"/>
        </w:rPr>
      </w:r>
    </w:p>
    <w:p>
      <w:pPr>
        <w:pStyle w:val="Normal"/>
        <w:shd w:val="clear" w:color="auto" w:fill="FBD5B5"/>
        <w:jc w:val="center"/>
        <w:rPr>
          <w:rFonts w:ascii="Arial" w:hAnsi="Arial" w:eastAsia="Arial" w:cs="Arial"/>
          <w:b/>
          <w:color w:val="C00000"/>
          <w:sz w:val="32"/>
          <w:szCs w:val="32"/>
        </w:rPr>
      </w:pPr>
      <w:r>
        <w:rPr>
          <w:rFonts w:eastAsia="Arial" w:cs="Arial" w:ascii="Arial" w:hAnsi="Arial"/>
          <w:b/>
          <w:color w:val="C00000"/>
          <w:sz w:val="32"/>
          <w:szCs w:val="32"/>
        </w:rPr>
        <w:t>TECNOLOGÍA 4º ESO</w:t>
      </w:r>
    </w:p>
    <w:p>
      <w:pPr>
        <w:pStyle w:val="Normal"/>
        <w:shd w:val="clear" w:color="auto" w:fill="FBD5B5"/>
        <w:jc w:val="center"/>
        <w:rPr>
          <w:rFonts w:ascii="Arial" w:hAnsi="Arial" w:eastAsia="Arial" w:cs="Arial"/>
          <w:b/>
          <w:color w:val="C00000"/>
          <w:sz w:val="32"/>
          <w:szCs w:val="32"/>
        </w:rPr>
      </w:pPr>
      <w:r>
        <w:rPr>
          <w:rFonts w:eastAsia="Arial" w:cs="Arial" w:ascii="Arial" w:hAnsi="Arial"/>
          <w:b/>
          <w:color w:val="C00000"/>
          <w:sz w:val="32"/>
          <w:szCs w:val="32"/>
        </w:rPr>
      </w:r>
    </w:p>
    <w:p>
      <w:pPr>
        <w:pStyle w:val="Normal"/>
        <w:shd w:val="clear" w:color="auto" w:fill="FBD5B5"/>
        <w:jc w:val="center"/>
        <w:rPr>
          <w:rFonts w:ascii="Arial" w:hAnsi="Arial" w:eastAsia="Arial" w:cs="Arial"/>
          <w:b/>
          <w:color w:val="C00000"/>
          <w:sz w:val="32"/>
          <w:szCs w:val="32"/>
        </w:rPr>
      </w:pPr>
      <w:r>
        <w:rPr>
          <w:rFonts w:eastAsia="Arial" w:cs="Arial" w:ascii="Arial" w:hAnsi="Arial"/>
          <w:b/>
          <w:color w:val="C00000"/>
          <w:sz w:val="32"/>
          <w:szCs w:val="32"/>
        </w:rPr>
        <w:t>CURSO 202</w:t>
      </w:r>
      <w:r>
        <w:rPr>
          <w:rFonts w:eastAsia="Arial" w:cs="Arial" w:ascii="Arial" w:hAnsi="Arial"/>
          <w:b/>
          <w:color w:val="C00000"/>
          <w:sz w:val="32"/>
          <w:szCs w:val="32"/>
        </w:rPr>
        <w:t>5</w:t>
      </w:r>
      <w:r>
        <w:rPr>
          <w:rFonts w:eastAsia="Arial" w:cs="Arial" w:ascii="Arial" w:hAnsi="Arial"/>
          <w:b/>
          <w:color w:val="C00000"/>
          <w:sz w:val="32"/>
          <w:szCs w:val="32"/>
        </w:rPr>
        <w:t>/2</w:t>
      </w:r>
      <w:r>
        <w:rPr>
          <w:rFonts w:eastAsia="Arial" w:cs="Arial" w:ascii="Arial" w:hAnsi="Arial"/>
          <w:b/>
          <w:color w:val="C00000"/>
          <w:sz w:val="32"/>
          <w:szCs w:val="32"/>
        </w:rPr>
        <w:t>6</w:t>
      </w:r>
    </w:p>
    <w:p>
      <w:pPr>
        <w:pStyle w:val="Normal"/>
        <w:shd w:val="clear" w:color="auto" w:fill="FBD5B5"/>
        <w:jc w:val="center"/>
        <w:rPr>
          <w:rFonts w:ascii="Arial" w:hAnsi="Arial" w:eastAsia="Arial" w:cs="Arial"/>
          <w:b/>
          <w:color w:val="C00000"/>
          <w:sz w:val="32"/>
          <w:szCs w:val="32"/>
        </w:rPr>
      </w:pPr>
      <w:r>
        <w:rPr>
          <w:rFonts w:eastAsia="Arial" w:cs="Arial" w:ascii="Arial" w:hAnsi="Arial"/>
          <w:b/>
          <w:color w:val="C00000"/>
          <w:sz w:val="32"/>
          <w:szCs w:val="32"/>
        </w:rPr>
      </w:r>
    </w:p>
    <w:p>
      <w:pPr>
        <w:pStyle w:val="Normal"/>
        <w:shd w:val="clear" w:color="auto" w:fill="FBD5B5"/>
        <w:jc w:val="center"/>
        <w:rPr>
          <w:rFonts w:ascii="Arial" w:hAnsi="Arial" w:eastAsia="Arial" w:cs="Arial"/>
          <w:color w:val="C00000"/>
          <w:sz w:val="28"/>
          <w:szCs w:val="28"/>
        </w:rPr>
      </w:pPr>
      <w:r>
        <w:rPr>
          <w:rFonts w:eastAsia="Arial" w:cs="Arial" w:ascii="Arial" w:hAnsi="Arial"/>
          <w:b/>
          <w:color w:val="C00000"/>
          <w:sz w:val="32"/>
          <w:szCs w:val="32"/>
        </w:rPr>
        <w:t>IES Las Lagunas - Torrevieja</w:t>
      </w:r>
    </w:p>
    <w:p>
      <w:pPr>
        <w:pStyle w:val="Normal"/>
        <w:shd w:val="clear" w:color="auto" w:fill="FBD5B5"/>
        <w:rPr>
          <w:rFonts w:ascii="Arial" w:hAnsi="Arial" w:eastAsia="Arial" w:cs="Arial"/>
          <w:color w:val="C00000"/>
          <w:sz w:val="28"/>
          <w:szCs w:val="28"/>
        </w:rPr>
      </w:pPr>
      <w:r>
        <w:rPr>
          <w:rFonts w:eastAsia="Arial" w:cs="Arial" w:ascii="Arial" w:hAnsi="Arial"/>
          <w:color w:val="C00000"/>
          <w:sz w:val="28"/>
          <w:szCs w:val="28"/>
        </w:rPr>
      </w:r>
      <w:r>
        <w:br w:type="page"/>
      </w:r>
    </w:p>
    <w:p>
      <w:pPr>
        <w:pStyle w:val="Normal"/>
        <w:keepNext w:val="true"/>
        <w:keepLines/>
        <w:spacing w:before="480" w:after="0"/>
        <w:rPr>
          <w:rFonts w:ascii="Arial" w:hAnsi="Arial" w:eastAsia="Arial" w:cs="Arial"/>
          <w:b/>
          <w:color w:val="366091"/>
          <w:sz w:val="24"/>
          <w:szCs w:val="24"/>
        </w:rPr>
      </w:pPr>
      <w:r>
        <w:rPr>
          <w:rFonts w:eastAsia="Arial" w:cs="Arial" w:ascii="Arial" w:hAnsi="Arial"/>
          <w:b/>
          <w:color w:val="C00000"/>
          <w:sz w:val="24"/>
          <w:szCs w:val="24"/>
        </w:rPr>
        <w:t>ÍNDICE</w:t>
      </w:r>
    </w:p>
    <w:p>
      <w:pPr>
        <w:pStyle w:val="Normal"/>
        <w:rPr/>
      </w:pPr>
      <w:r>
        <w:rPr/>
      </w:r>
    </w:p>
    <w:sdt>
      <w:sdtPr>
        <w:docPartObj>
          <w:docPartGallery w:val="Table of Contents"/>
          <w:docPartUnique w:val="true"/>
        </w:docPartObj>
      </w:sdtPr>
      <w:sdtContent>
        <w:p>
          <w:pPr>
            <w:pStyle w:val="Normal"/>
            <w:widowControl w:val="false"/>
            <w:tabs>
              <w:tab w:val="clear" w:pos="720"/>
              <w:tab w:val="right" w:pos="12000" w:leader="none"/>
            </w:tabs>
            <w:spacing w:lineRule="auto" w:line="360" w:before="60" w:after="200"/>
            <w:rPr>
              <w:rFonts w:ascii="Arial" w:hAnsi="Arial" w:eastAsia="Arial" w:cs="Arial"/>
              <w:b/>
              <w:color w:val="000000"/>
            </w:rPr>
          </w:pPr>
          <w:r>
            <w:fldChar w:fldCharType="begin"/>
          </w:r>
          <w:r>
            <w:rPr>
              <w:rStyle w:val="Enlladelndex"/>
              <w:rFonts w:eastAsia="Arial" w:cs="Arial" w:ascii="Arial" w:hAnsi="Arial"/>
              <w:color w:val="000000"/>
            </w:rPr>
            <w:instrText xml:space="preserve"> TOC \o "1-9" \t "Título 1,1,Título 2,2,Título 3,3" \h</w:instrText>
          </w:r>
          <w:r>
            <w:rPr>
              <w:rStyle w:val="Enlladelndex"/>
              <w:rFonts w:eastAsia="Arial" w:cs="Arial" w:ascii="Arial" w:hAnsi="Arial"/>
              <w:color w:val="000000"/>
            </w:rPr>
            <w:fldChar w:fldCharType="separate"/>
          </w:r>
          <w:hyperlink w:anchor="_heading=h.gjdgxs">
            <w:r>
              <w:rPr>
                <w:rStyle w:val="Enlladelndex"/>
                <w:rFonts w:eastAsia="Arial" w:cs="Arial" w:ascii="Arial" w:hAnsi="Arial"/>
                <w:color w:val="000000"/>
              </w:rPr>
              <w:t>1. INTRODUCCIÓN Y JUSTIFICACIÓN…………………………………………….….3</w:t>
              <w:tab/>
              <w:t>3</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30j0zll">
            <w:r>
              <w:rPr>
                <w:rStyle w:val="Enlladelndex"/>
                <w:rFonts w:eastAsia="Arial" w:cs="Arial" w:ascii="Arial" w:hAnsi="Arial"/>
                <w:color w:val="000000"/>
              </w:rPr>
              <w:t>2. OBJETIVOS GENERALES DE ESO…………………………………………………6</w:t>
              <w:tab/>
              <w:t>6</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1fob9te">
            <w:r>
              <w:rPr>
                <w:rStyle w:val="Enlladelndex"/>
                <w:rFonts w:eastAsia="Arial" w:cs="Arial" w:ascii="Arial" w:hAnsi="Arial"/>
                <w:color w:val="000000"/>
              </w:rPr>
              <w:t>3. COMPETENCIAS CLAVE Y PERFILES DE SALIDA………………………………8</w:t>
              <w:tab/>
              <w:t>8</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3znysh7">
            <w:r>
              <w:rPr>
                <w:rStyle w:val="Enlladelndex"/>
                <w:rFonts w:eastAsia="Arial" w:cs="Arial" w:ascii="Arial" w:hAnsi="Arial"/>
                <w:color w:val="000000"/>
              </w:rPr>
              <w:t>4. COMPETENCIAS ESPECÍFICAS……………………………………….……………15</w:t>
              <w:tab/>
              <w:t>15</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2et92p0">
            <w:r>
              <w:rPr>
                <w:rStyle w:val="Enlladelndex"/>
                <w:rFonts w:eastAsia="Arial" w:cs="Arial" w:ascii="Arial" w:hAnsi="Arial"/>
                <w:color w:val="000000"/>
              </w:rPr>
              <w:t>5. CRITERIOS DE EVALUACIÓN……………………………………………………....21</w:t>
              <w:tab/>
              <w:t>19</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tyjcwt">
            <w:r>
              <w:rPr>
                <w:rStyle w:val="Enlladelndex"/>
                <w:rFonts w:eastAsia="Arial" w:cs="Arial" w:ascii="Arial" w:hAnsi="Arial"/>
                <w:color w:val="000000"/>
              </w:rPr>
              <w:t>6. SABERES BÁSICOS…………………………………………………………………..24</w:t>
              <w:tab/>
              <w:t>22</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3dy6vkm">
            <w:r>
              <w:rPr>
                <w:rStyle w:val="Enlladelndex"/>
                <w:rFonts w:eastAsia="Arial" w:cs="Arial" w:ascii="Arial" w:hAnsi="Arial"/>
                <w:color w:val="000000"/>
              </w:rPr>
              <w:t>7. ORIENTACIONES METODOLÓGICAS, DIDÁCTICAS Y ORGANIZATIVAS…..27</w:t>
              <w:tab/>
              <w:t>25</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1t3h5sf">
            <w:r>
              <w:rPr>
                <w:rStyle w:val="Enlladelndex"/>
                <w:rFonts w:eastAsia="Arial" w:cs="Arial" w:ascii="Arial" w:hAnsi="Arial"/>
                <w:color w:val="000000"/>
              </w:rPr>
              <w:t>8. MEDIDAS DE INCLUSIÓN EDUCATIVA Y ATENCIÓN A LA DIVERSIDAD…..2</w:t>
            </w:r>
          </w:hyperlink>
          <w:r>
            <w:rPr>
              <w:rFonts w:eastAsia="Arial" w:cs="Arial" w:ascii="Arial" w:hAnsi="Arial"/>
              <w:color w:val="000000"/>
            </w:rPr>
            <w:t>9</w:t>
          </w:r>
        </w:p>
        <w:p>
          <w:pPr>
            <w:pStyle w:val="Normal"/>
            <w:tabs>
              <w:tab w:val="clear" w:pos="720"/>
              <w:tab w:val="left" w:pos="440" w:leader="none"/>
              <w:tab w:val="right" w:pos="8494" w:leader="dot"/>
            </w:tabs>
            <w:rPr/>
          </w:pPr>
          <w:r>
            <w:rPr>
              <w:rFonts w:cs="Arial" w:ascii="Arial" w:hAnsi="Arial"/>
            </w:rPr>
            <w:t xml:space="preserve">    </w:t>
          </w:r>
          <w:r>
            <w:rPr>
              <w:rFonts w:cs="Arial" w:ascii="Arial" w:hAnsi="Arial"/>
            </w:rPr>
            <w:t>8.1 ATENCIÓN A LA DIVERSIDAD EN LA PROGRAMACIÓN DE AULA……..</w:t>
          </w:r>
          <w:r>
            <w:rPr>
              <w:rFonts w:ascii="Arial" w:hAnsi="Arial"/>
            </w:rPr>
            <w:t>33</w:t>
          </w:r>
        </w:p>
        <w:p>
          <w:pPr>
            <w:pStyle w:val="Normal"/>
            <w:tabs>
              <w:tab w:val="clear" w:pos="720"/>
              <w:tab w:val="left" w:pos="440" w:leader="none"/>
              <w:tab w:val="right" w:pos="8494" w:leader="dot"/>
            </w:tabs>
            <w:rPr/>
          </w:pPr>
          <w:r>
            <w:rPr>
              <w:rFonts w:cs="Arial" w:ascii="Arial" w:hAnsi="Arial"/>
            </w:rPr>
            <w:t xml:space="preserve">    </w:t>
          </w:r>
          <w:r>
            <w:rPr>
              <w:rFonts w:cs="Arial" w:ascii="Arial" w:hAnsi="Arial"/>
            </w:rPr>
            <w:t>8.2 ATENCIÓN A LA DIVERSIDAD EN LA METODOLOGÍA……….…………...</w:t>
          </w:r>
          <w:r>
            <w:rPr>
              <w:rFonts w:ascii="Arial" w:hAnsi="Arial"/>
            </w:rPr>
            <w:t>33</w:t>
          </w:r>
        </w:p>
        <w:p>
          <w:pPr>
            <w:pStyle w:val="Normal"/>
            <w:widowControl w:val="false"/>
            <w:tabs>
              <w:tab w:val="clear" w:pos="720"/>
              <w:tab w:val="right" w:pos="12000" w:leader="none"/>
            </w:tabs>
            <w:spacing w:lineRule="auto" w:line="360" w:before="60" w:after="200"/>
            <w:rPr>
              <w:rFonts w:ascii="Arial" w:hAnsi="Arial" w:eastAsia="Arial" w:cs="Arial"/>
              <w:b/>
              <w:color w:val="000000"/>
            </w:rPr>
          </w:pPr>
          <w:r>
            <w:rPr>
              <w:rFonts w:cs="Arial" w:ascii="Arial" w:hAnsi="Arial"/>
              <w:color w:val="000000"/>
            </w:rPr>
            <w:t xml:space="preserve">    </w:t>
          </w:r>
          <w:r>
            <w:rPr>
              <w:rFonts w:cs="Arial" w:ascii="Arial" w:hAnsi="Arial"/>
              <w:color w:val="000000"/>
            </w:rPr>
            <w:t>8.3 ATENCIÓN A LA DIVERSIDAD EN  MATERIALES Y RECURSOS…….….</w:t>
          </w:r>
          <w:r>
            <w:rPr>
              <w:rFonts w:ascii="Arial" w:hAnsi="Arial"/>
              <w:color w:val="000000"/>
            </w:rPr>
            <w:t>33</w:t>
          </w:r>
          <w:hyperlink w:anchor="_heading=h.1t3h5sf">
            <w:r>
              <w:rPr>
                <w:rStyle w:val="Enlladelndex"/>
                <w:rFonts w:eastAsia="Arial" w:cs="Arial" w:ascii="Arial" w:hAnsi="Arial"/>
                <w:color w:val="000000"/>
              </w:rPr>
              <w:tab/>
              <w:t>27</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2s8eyo1">
            <w:r>
              <w:rPr>
                <w:rStyle w:val="Enlladelndex"/>
                <w:rFonts w:eastAsia="Arial" w:cs="Arial" w:ascii="Arial" w:hAnsi="Arial"/>
                <w:color w:val="000000"/>
              </w:rPr>
              <w:t>9. SITUACIONES DE APRENDIZAJE. DESDOBLES…………………………….….34</w:t>
              <w:tab/>
              <w:t>29</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17dp8vu">
            <w:r>
              <w:rPr>
                <w:rStyle w:val="Enlladelndex"/>
                <w:rFonts w:eastAsia="Arial" w:cs="Arial" w:ascii="Arial" w:hAnsi="Arial"/>
                <w:color w:val="000000"/>
              </w:rPr>
              <w:t>10. EVALUACIÓN DE APRENDIZAJES………………………………………………..36</w:t>
              <w:tab/>
              <w:t>31</w:t>
            </w:r>
          </w:hyperlink>
        </w:p>
        <w:p>
          <w:pPr>
            <w:pStyle w:val="Normal"/>
            <w:widowControl w:val="false"/>
            <w:tabs>
              <w:tab w:val="clear" w:pos="720"/>
              <w:tab w:val="right" w:pos="12000" w:leader="none"/>
            </w:tabs>
            <w:spacing w:lineRule="auto" w:line="360" w:before="60" w:after="200"/>
            <w:ind w:left="360" w:hanging="0"/>
            <w:rPr>
              <w:rFonts w:ascii="Arial" w:hAnsi="Arial" w:eastAsia="Arial" w:cs="Arial"/>
              <w:color w:val="000000"/>
            </w:rPr>
          </w:pPr>
          <w:hyperlink w:anchor="_heading=h.3rdcrjn">
            <w:r>
              <w:rPr>
                <w:rStyle w:val="Enlladelndex"/>
                <w:rFonts w:eastAsia="Arial" w:cs="Arial" w:ascii="Arial" w:hAnsi="Arial"/>
                <w:color w:val="000000"/>
              </w:rPr>
              <w:t>10.1 PROCEDIMIENTOS E INSTRUMENTOS DE EVALUACIÓN……………</w:t>
            </w:r>
          </w:hyperlink>
          <w:r>
            <w:rPr>
              <w:rFonts w:eastAsia="Arial" w:cs="Arial" w:ascii="Arial" w:hAnsi="Arial"/>
              <w:color w:val="000000"/>
            </w:rPr>
            <w:t>..36</w:t>
          </w:r>
        </w:p>
        <w:p>
          <w:pPr>
            <w:pStyle w:val="Normal"/>
            <w:widowControl w:val="false"/>
            <w:tabs>
              <w:tab w:val="clear" w:pos="720"/>
              <w:tab w:val="right" w:pos="12000" w:leader="none"/>
            </w:tabs>
            <w:spacing w:lineRule="auto" w:line="360" w:before="60" w:after="200"/>
            <w:ind w:left="360" w:hanging="0"/>
            <w:rPr>
              <w:rFonts w:ascii="Arial" w:hAnsi="Arial" w:eastAsia="Arial" w:cs="Arial"/>
              <w:color w:val="000000"/>
            </w:rPr>
          </w:pPr>
          <w:r>
            <w:rPr>
              <w:rFonts w:eastAsia="Arial" w:cs="Arial" w:ascii="Arial" w:hAnsi="Arial"/>
              <w:color w:val="000000"/>
            </w:rPr>
            <w:t>10.2 CRITERIOS DE CALIFICACIÓN  DE LOS APRENDIZAJES………………38</w:t>
          </w:r>
          <w:hyperlink w:anchor="_heading=h.3rdcrjn">
            <w:r>
              <w:rPr>
                <w:rStyle w:val="Enlladelndex"/>
                <w:rFonts w:eastAsia="Arial" w:cs="Arial" w:ascii="Arial" w:hAnsi="Arial"/>
                <w:color w:val="000000"/>
              </w:rPr>
              <w:tab/>
              <w:t>31</w:t>
            </w:r>
          </w:hyperlink>
        </w:p>
        <w:p>
          <w:pPr>
            <w:pStyle w:val="Normal"/>
            <w:widowControl w:val="false"/>
            <w:tabs>
              <w:tab w:val="clear" w:pos="720"/>
              <w:tab w:val="right" w:pos="12000" w:leader="none"/>
            </w:tabs>
            <w:spacing w:lineRule="auto" w:line="360" w:before="60" w:after="200"/>
            <w:rPr>
              <w:rFonts w:ascii="Arial" w:hAnsi="Arial" w:eastAsia="Arial" w:cs="Arial"/>
              <w:b/>
              <w:color w:val="000000"/>
            </w:rPr>
          </w:pPr>
          <w:hyperlink w:anchor="_heading=h.26in1rg">
            <w:r>
              <w:rPr>
                <w:rStyle w:val="Enlladelndex"/>
                <w:rFonts w:eastAsia="Arial" w:cs="Arial" w:ascii="Arial" w:hAnsi="Arial"/>
                <w:color w:val="000000"/>
              </w:rPr>
              <w:t>11. ESTRUCTURA DE LAS UNIDADES………………………………………………..39</w:t>
              <w:tab/>
              <w:t>33</w:t>
            </w:r>
          </w:hyperlink>
        </w:p>
        <w:p>
          <w:pPr>
            <w:pStyle w:val="Normal"/>
            <w:widowControl w:val="false"/>
            <w:tabs>
              <w:tab w:val="clear" w:pos="720"/>
              <w:tab w:val="right" w:pos="12000" w:leader="none"/>
            </w:tabs>
            <w:spacing w:lineRule="auto" w:line="360" w:before="60" w:after="200"/>
            <w:rPr>
              <w:rFonts w:ascii="Arial" w:hAnsi="Arial" w:eastAsia="Arial" w:cs="Arial"/>
              <w:color w:val="000000"/>
            </w:rPr>
          </w:pPr>
          <w:hyperlink w:anchor="_heading=h.lnxbz9">
            <w:r>
              <w:rPr>
                <w:rStyle w:val="Enlladelndex"/>
                <w:rFonts w:eastAsia="Arial" w:cs="Arial" w:ascii="Arial" w:hAnsi="Arial"/>
                <w:color w:val="000000"/>
              </w:rPr>
              <w:t>12. TEMPORALIZACIÓN…………………………………………………………………</w:t>
            </w:r>
          </w:hyperlink>
          <w:r>
            <w:rPr>
              <w:rFonts w:eastAsia="Arial" w:cs="Arial" w:ascii="Arial" w:hAnsi="Arial"/>
              <w:color w:val="000000"/>
            </w:rPr>
            <w:t>41</w:t>
          </w:r>
        </w:p>
        <w:p>
          <w:pPr>
            <w:pStyle w:val="Normal"/>
            <w:widowControl w:val="false"/>
            <w:tabs>
              <w:tab w:val="clear" w:pos="720"/>
              <w:tab w:val="right" w:pos="12000" w:leader="none"/>
            </w:tabs>
            <w:spacing w:lineRule="auto" w:line="360" w:before="60" w:after="200"/>
            <w:rPr>
              <w:rFonts w:ascii="Arial" w:hAnsi="Arial" w:eastAsia="Arial" w:cs="Arial"/>
              <w:b/>
              <w:color w:val="000000"/>
            </w:rPr>
          </w:pPr>
          <w:r>
            <w:rPr>
              <w:rFonts w:eastAsia="Arial" w:cs="Arial" w:ascii="Arial" w:hAnsi="Arial"/>
              <w:color w:val="000000"/>
            </w:rPr>
            <w:t>ANEXO I PROGRAMACIONES DE AULA Y RÚBRICAS  ……………………………42</w:t>
          </w:r>
        </w:p>
        <w:p>
          <w:pPr>
            <w:pStyle w:val="Normal"/>
            <w:widowControl w:val="false"/>
            <w:tabs>
              <w:tab w:val="clear" w:pos="720"/>
              <w:tab w:val="right" w:pos="12000" w:leader="none"/>
            </w:tabs>
            <w:spacing w:lineRule="auto" w:line="360" w:before="60" w:after="200"/>
            <w:rPr>
              <w:rFonts w:ascii="Arial" w:hAnsi="Arial" w:eastAsia="Arial" w:cs="Arial"/>
              <w:color w:val="000000"/>
            </w:rPr>
          </w:pPr>
          <w:hyperlink w:anchor="_heading=h.lnxbz9">
            <w:r>
              <w:rPr>
                <w:rStyle w:val="Enlladelndex"/>
                <w:rFonts w:eastAsia="Arial" w:cs="Arial" w:ascii="Arial" w:hAnsi="Arial"/>
                <w:color w:val="000000"/>
              </w:rPr>
              <w:tab/>
              <w:t>35</w:t>
            </w:r>
          </w:hyperlink>
          <w:r>
            <w:rPr>
              <w:rStyle w:val="Enlladelndex"/>
              <w:rFonts w:eastAsia="Arial" w:cs="Arial" w:ascii="Arial" w:hAnsi="Arial"/>
              <w:color w:val="000000"/>
            </w:rPr>
            <w:fldChar w:fldCharType="end"/>
          </w:r>
        </w:p>
      </w:sdtContent>
    </w:sdt>
    <w:p>
      <w:pPr>
        <w:pStyle w:val="Normal"/>
        <w:widowControl w:val="false"/>
        <w:tabs>
          <w:tab w:val="clear" w:pos="720"/>
          <w:tab w:val="right" w:pos="12000" w:leader="none"/>
        </w:tabs>
        <w:spacing w:lineRule="auto" w:line="360" w:before="60" w:after="200"/>
        <w:rPr>
          <w:rFonts w:ascii="Arial" w:hAnsi="Arial" w:eastAsia="Arial" w:cs="Arial"/>
          <w:b/>
          <w:color w:val="000000"/>
        </w:rPr>
      </w:pPr>
      <w:r>
        <w:rPr>
          <w:rStyle w:val="Enlacedelndice"/>
          <w:rFonts w:eastAsia="Arial" w:cs="Arial" w:ascii="Arial" w:hAnsi="Arial"/>
          <w:color w:val="000000"/>
        </w:rPr>
        <w:t xml:space="preserve">                                                    </w:t>
      </w:r>
    </w:p>
    <w:p>
      <w:pPr>
        <w:pStyle w:val="Normal"/>
        <w:rPr>
          <w:rFonts w:ascii="Arial" w:hAnsi="Arial" w:eastAsia="Arial" w:cs="Arial"/>
          <w:sz w:val="20"/>
          <w:szCs w:val="20"/>
        </w:rPr>
      </w:pPr>
      <w:r>
        <w:rPr>
          <w:rFonts w:eastAsia="Arial" w:cs="Arial" w:ascii="Arial" w:hAnsi="Arial"/>
          <w:sz w:val="20"/>
          <w:szCs w:val="20"/>
        </w:rPr>
      </w:r>
      <w:r>
        <w:br w:type="page"/>
      </w:r>
    </w:p>
    <w:p>
      <w:pPr>
        <w:pStyle w:val="Encapalament1"/>
        <w:spacing w:before="0" w:after="200"/>
        <w:rPr>
          <w:rFonts w:ascii="Arial" w:hAnsi="Arial" w:eastAsia="Arial" w:cs="Arial"/>
          <w:color w:val="C00000"/>
        </w:rPr>
      </w:pPr>
      <w:bookmarkStart w:id="0" w:name="_heading=h.gjdgxs"/>
      <w:bookmarkEnd w:id="0"/>
      <w:r>
        <w:rPr>
          <w:rFonts w:eastAsia="Arial" w:cs="Arial" w:ascii="Arial" w:hAnsi="Arial"/>
          <w:color w:val="C00000"/>
        </w:rPr>
        <w:t>1. INTRODUCCIÓN Y JUSTIFICACIÓN</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materia de Tecnología contribuye a dar respuesta a las necesidades de la ciudadanía digital ante los desafíos y retos tecnológicos que plantea la sociedad actual. Esta materia sirve de base no solo para comprender la evolución social, sino también para poder actuar con criterios técnicos, científicos y éticos en el ejercicio de una ciudadanía responsable y activa, utilizando la generación del conocimiento como motor de desarrollo y fomentando la participación del alumnado en igualdad con una visión integral de la disciplina, resaltando su aspecto social. En este sentido, los retos del siglo XXI orientan el desarrollo de esta materia como aspecto esencial en la formación del alumnado. Así, se abordan aspectos económicos, sociales y ambientales relacionados con la influencia del desarrollo tecnológico y de la automatización y robotización, tanto en la organización del trabajo como en otros ámbitos de la sociedad útiles para la gestión de la incertidumbre ante situaciones de inequidad y exclusión, favoreciendo la igualdad de oportunidades entre mujeres y hombres. Asimismo, la sostenibilidad está muy ligada a los procesos de fabricación, a la correcta selección de materiales y técnicas de manipulación y a los sistemas de control que permiten optimizar los recursos. Por otro lado, la tecnología proporciona medios esenciales para abordar los Objetivos de Desarrollo Sostenible como el acceso universal a la energía y la comunicación, así como a la educación, a la alimentación y la salud, incluida la afectivo-sexual, entre otros. La accesibilidad es también un componente necesario del proceso tecnológico, pues, quien diseña ha de tener en cuenta las diferentes necesidades, contemplando la diversidad y favoreciendo así la inclusión efectiva de todas las personas en una sociedad moderna y plural.</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materia «Tecnología» da continuidad tanto al abordaje transversal de la disciplina durante la etapa de Educación Primaria, donde el alumnado se inicia en el desarrollo de proyectos de diseño y en el pensamiento computacional, como a la materia de «Tecnología y Digitalización» en la etapa de Educación Secundaria Obligatoria. Permite además, profundizar en la adquisición de competencias, así como desarrollar una actitud emprendedora de cara a estudios posteriores o al desempeño de actividades profesionales.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El carácter interdisciplinar de la materia contribuye a la adquisición de los objetivos de etapa y de los descriptores de las distintas competencias clave que conforman el Perfil de salida del alumnado al término de la enseñanza básica. Ambos elementos, los objetivos de etapa y el Perfil de salida, orientan las competencias específicas de la materia. Los ejes vertebradores sobre los que se asientan dichas competencias específicas son: la naturaleza transversal propia de la tecnología; el impulso de la colaboración y el trabajo en equipo; el pensamiento computacional y sus implicaciones en la automatización y en la conexión de dispositivos a internet; así como el fomento de actitudes como la creatividad, la perseverancia, la responsabilidad en el desarrollo tecnológico sostenible o el emprendimiento incorporando las tecnologías digitales. Cabe destacar la resolución de problemas interdisciplinares como eje vertebrador de la materia que refleja el enfoque competencial de la misma.</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Los criterios de evaluación son los elementos que sirven para valorar el grado de adquisición de las competencias específicas y están formulados a partir de una orientación competencial.</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materia se organiza en cuatro bloques de saberes básicos interrelacionados: «Proceso de resolución de problemas», «Operadores tecnológicos», «Pensamiento computacional, automatización y robótica» y «Tecnología sostenible».</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puesta en práctica del bloque «Proceso de resolución de problemas», mediante estrategias y metodologías para un aprendizaje basado en el desarrollo de proyectos, incorpora técnicas actuales adaptadas del mundo empresarial e industrial. Si bien se da una gran importancia a las fases de investigación, ideación, diseño y fabricación, también se incluye un adecuado tratamiento de la fase de presentación y comunicación de resultados como aspecto clave para la difusión de los trabajos realizados.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El bloque «Operadores tecnológicos» ofrece una visión sobre los elementos mecánicos y electrónicos que permiten resolver problemas mediante técnicas de control digital en situaciones reales.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El bloque «Pensamiento computacional, automatización y robótica» establece las bases, no solamente para entender, sino también para saber diseñar e implementar sistemas de control programado, así como programar ordenadores o dispositivos móviles. La incorporación de módulos de inteligencia artificial y técnicas de ingeniería de datos ofrecen aquí un valor añadido. En esta misma línea, la integración de telecomunicaciones en los sistemas de control abre la puerta al internet de las cosas y permite su uso en aplicaciones prácticas pudiendo dar respuesta a las necesidades personales o colectivas.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Por último, el bloque «Tecnología sostenible» incluye los saberes necesarios para la aplicación de criterios de sostenibilidad en el uso de materiales, el diseño de procesos y en cuestiones energéticas, reconociendo la importancia de la diversidad personal, social y cultural e incidiendo sobre temas como las comunidades abiertas de aprendizaje y los servicios a la comunidad con un compromiso activo tanto en el ámbito local como en el global.</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materia se plantea en el último curso de la etapa de enseñanza obligatoria desde una perspectiva competencial y eminentemente práctica, basada en la idea de aprender haciendo. Esta idea consiste en propiciar un entorno adecuado para que el alumnado tenga la oportunidad de llevar a cabo ciertas tareas mientras explora, descubre, experimenta, aplica y reflexiona sobre lo que hace. La propuesta de situaciones de aprendizaje desarrolladas en un taller o laboratorio de fabricación, entendido como un espacio para materializar los proyectos interdisciplinares con un enfoque competencial y práctico, que permita incorporar técnicas de trabajo, prototipado rápido y fabricación offline con sistemas de impresión en tres dimensiones y otras herramientas de fabricación digital, favorece la implicación del alumnado en su proceso de aprendizaje y, por lo tanto, este será más significativo y duradero.</w:t>
      </w:r>
    </w:p>
    <w:p>
      <w:pPr>
        <w:pStyle w:val="Normal"/>
        <w:spacing w:lineRule="auto" w:line="360" w:before="240" w:after="240"/>
        <w:jc w:val="both"/>
        <w:rPr>
          <w:rFonts w:ascii="Arial" w:hAnsi="Arial" w:eastAsia="Arial" w:cs="Arial"/>
          <w:color w:val="C00000"/>
        </w:rPr>
      </w:pPr>
      <w:r>
        <w:rPr>
          <w:rFonts w:eastAsia="Arial" w:cs="Arial" w:ascii="Arial" w:hAnsi="Arial"/>
          <w:sz w:val="20"/>
          <w:szCs w:val="20"/>
        </w:rPr>
        <w:t>En este sentido, resulta conveniente tener presente que el desarrollo de proyectos tecnológicos supone una opción muy adecuada como elemento vertebrador de los saberes básicos de la materia «Tecnología».</w:t>
      </w:r>
    </w:p>
    <w:p>
      <w:pPr>
        <w:pStyle w:val="Encapalament1"/>
        <w:rPr>
          <w:rFonts w:ascii="Arial" w:hAnsi="Arial" w:eastAsia="Arial" w:cs="Arial"/>
          <w:color w:val="C00000"/>
        </w:rPr>
      </w:pPr>
      <w:r>
        <w:rPr>
          <w:rFonts w:eastAsia="Arial" w:cs="Arial" w:ascii="Arial" w:hAnsi="Arial"/>
          <w:color w:val="C00000"/>
        </w:rPr>
      </w:r>
      <w:bookmarkStart w:id="1" w:name="_heading=h.9t6i9t6qotb"/>
      <w:bookmarkStart w:id="2" w:name="_heading=h.9t6i9t6qotb"/>
      <w:bookmarkEnd w:id="2"/>
      <w:r>
        <w:br w:type="page"/>
      </w:r>
    </w:p>
    <w:p>
      <w:pPr>
        <w:pStyle w:val="Encapalament1"/>
        <w:spacing w:before="0" w:after="200"/>
        <w:rPr>
          <w:rFonts w:ascii="Arial" w:hAnsi="Arial" w:eastAsia="Arial" w:cs="Arial"/>
          <w:b w:val="false"/>
          <w:color w:val="000000"/>
          <w:sz w:val="20"/>
          <w:szCs w:val="20"/>
        </w:rPr>
      </w:pPr>
      <w:bookmarkStart w:id="3" w:name="_heading=h.30j0zll"/>
      <w:bookmarkEnd w:id="3"/>
      <w:r>
        <w:rPr>
          <w:rFonts w:eastAsia="Arial" w:cs="Arial" w:ascii="Arial" w:hAnsi="Arial"/>
          <w:color w:val="C00000"/>
        </w:rPr>
        <w:t>2. OBJETIVOS GENERALES DE ESO</w:t>
      </w:r>
    </w:p>
    <w:p>
      <w:pPr>
        <w:pStyle w:val="Normal"/>
        <w:spacing w:lineRule="auto" w:line="360"/>
        <w:jc w:val="both"/>
        <w:rPr>
          <w:rFonts w:ascii="Arial" w:hAnsi="Arial" w:eastAsia="Arial" w:cs="Arial"/>
          <w:sz w:val="20"/>
          <w:szCs w:val="20"/>
        </w:rPr>
      </w:pPr>
      <w:r>
        <w:rPr>
          <w:rFonts w:eastAsia="Arial" w:cs="Arial" w:ascii="Arial" w:hAnsi="Arial"/>
          <w:sz w:val="20"/>
          <w:szCs w:val="20"/>
        </w:rPr>
        <w:t>La Educación Secundaria Obligatoria contribuirá a desarrollar en los alumnos y las alumnas las capacidades que les permitan:</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Desarrollar y consolidar hábitos de disciplina, estudio y trabajo individual y en equipo como condición necesaria para una realización eficaz de las tareas del aprendizaje y como medio de desarrollo personal.</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Valorar y respetar la diferencia de sexos y la igualdad de derechos y oportunidades entre ellos. Rechazar los estereotipos que supongan discriminación entre hombres y mujeres.</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Fortalecer sus capacidades afectivas en todos los ámbitos de la personalidad y en sus relaciones con las demás personas, así como rechazar la violencia, los prejuicios de cualquier tipo, incluidos los derivados por razón de distintas etnias, los comportamientos sexistas y resolver pacíficamente los conflictos.</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Desarrollar destrezas básicas en la utilización de las fuentes de información para, con sentido crítico, adquirir nuevos conocimientos. Desarrollar las competencias tecnológicas básicas y avanzar en una reflexión ética sobre su funcionamiento y utilización.</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Concebir el conocimiento científico como un saber integrado, que se estructura en distintas disciplinas, así como conocer y aplicar los métodos para identificar los problemas en los diversos campos del conocimiento y de la experiencia.</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Desarrollar el espíritu emprendedor y la confianza en sí mismo, la participación, el sentido crítico, la iniciativa personal y la capacidad para aprender a aprender, planificar, tomar decisiones y asumir responsabilidades.</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Comprender y expresarse en la lengua castellana con corrección, tanto de forma oral, como escrita, utilizando textos y mensajes complejos, e iniciarse en el conocimiento, la lectura y el estudio de la literatura.</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Comprender y expresarse en una o más lenguas extranjeras de manera apropiada, aproximándose a un nivel A2 del Marco Común Europeo de Referencia de las Lenguas.</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Conocer, valorar y respetar los aspectos básicos de la cultura y la historia de España, así como su patrimonio artístico y cultural. Este conocimiento, valoración y respeto se extenderá también al resto de comunidades autónomas, en un contexto europeo y como parte de un entorno global mundial.</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Conocer y aceptar el funcionamiento del propio cuerpo y el de los otros, respetar las diferencias, afianzar los hábitos de cuidado y salud corporales e incorporar la educación física y la práctica del deporte para favorecer el desarrollo personal y social. Conocer y valorar la dimensión humana de la sexualidad en toda su diversidad. Valorar críticamente los hábitos sociales relacionados con la salud, el consumo, el cuidado, la empatía y el respeto hacia los seres vivos, especialmente los animales, y el medio ambiente, contribuyendo a su conservación y mejora.</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Conocer los límites del planeta en el que vivimos y los medios a su alcance para procurar que los recursos prevalezcan en el espacio el máximo tiempo posible, abandonando el modelo de economía lineal seguido hasta el momento y adquiriendo hábitos de conducta y conocimientos propios de una economía circular.</w:t>
      </w:r>
    </w:p>
    <w:p>
      <w:pPr>
        <w:pStyle w:val="Normal"/>
        <w:numPr>
          <w:ilvl w:val="0"/>
          <w:numId w:val="12"/>
        </w:numPr>
        <w:spacing w:lineRule="auto" w:line="360"/>
        <w:jc w:val="both"/>
        <w:rPr>
          <w:rFonts w:ascii="Arial" w:hAnsi="Arial" w:eastAsia="Arial" w:cs="Arial"/>
          <w:color w:val="000000"/>
          <w:sz w:val="20"/>
          <w:szCs w:val="20"/>
        </w:rPr>
      </w:pPr>
      <w:r>
        <w:rPr>
          <w:rFonts w:eastAsia="Arial" w:cs="Arial" w:ascii="Arial" w:hAnsi="Arial"/>
          <w:color w:val="000000"/>
          <w:sz w:val="20"/>
          <w:szCs w:val="20"/>
        </w:rPr>
        <w:t>Apreciar la creación artística y comprender el lenguaje de las distintas manifestaciones artísticas, utilizando diversos medios de expresión y representación, conociendo los hitos y sus personajes y representantes más destacados.</w:t>
      </w:r>
    </w:p>
    <w:p>
      <w:pPr>
        <w:pStyle w:val="Normal"/>
        <w:spacing w:lineRule="auto" w:line="360"/>
        <w:jc w:val="both"/>
        <w:rPr>
          <w:rFonts w:ascii="Arial" w:hAnsi="Arial" w:eastAsia="Arial" w:cs="Arial"/>
          <w:sz w:val="20"/>
          <w:szCs w:val="20"/>
        </w:rPr>
      </w:pPr>
      <w:r>
        <w:rPr>
          <w:rFonts w:eastAsia="Arial" w:cs="Arial" w:ascii="Arial" w:hAnsi="Arial"/>
          <w:sz w:val="20"/>
          <w:szCs w:val="20"/>
        </w:rPr>
      </w:r>
    </w:p>
    <w:p>
      <w:pPr>
        <w:pStyle w:val="Encapalament1"/>
        <w:rPr>
          <w:rFonts w:ascii="Arial" w:hAnsi="Arial" w:eastAsia="Arial" w:cs="Arial"/>
          <w:color w:val="C00000"/>
        </w:rPr>
      </w:pPr>
      <w:r>
        <w:rPr>
          <w:rFonts w:eastAsia="Arial" w:cs="Arial" w:ascii="Arial" w:hAnsi="Arial"/>
          <w:color w:val="C00000"/>
        </w:rPr>
      </w:r>
      <w:bookmarkStart w:id="4" w:name="_heading=h.i02fygl82g1i"/>
      <w:bookmarkStart w:id="5" w:name="_heading=h.i02fygl82g1i"/>
      <w:bookmarkEnd w:id="5"/>
      <w:r>
        <w:br w:type="page"/>
      </w:r>
    </w:p>
    <w:p>
      <w:pPr>
        <w:pStyle w:val="Encapalament1"/>
        <w:spacing w:before="0" w:after="200"/>
        <w:rPr>
          <w:rFonts w:ascii="Arial" w:hAnsi="Arial" w:eastAsia="Arial" w:cs="Arial"/>
          <w:color w:val="C00000"/>
        </w:rPr>
      </w:pPr>
      <w:bookmarkStart w:id="6" w:name="_heading=h.1fob9te"/>
      <w:bookmarkEnd w:id="6"/>
      <w:r>
        <w:rPr>
          <w:rFonts w:eastAsia="Arial" w:cs="Arial" w:ascii="Arial" w:hAnsi="Arial"/>
          <w:color w:val="C00000"/>
        </w:rPr>
        <w:t>3. COMPETENCIAS CLAVE Y PERFILES DE SALIDA</w:t>
      </w:r>
    </w:p>
    <w:p>
      <w:pPr>
        <w:pStyle w:val="Normal"/>
        <w:spacing w:lineRule="auto" w:line="360"/>
        <w:jc w:val="both"/>
        <w:rPr>
          <w:rFonts w:ascii="Arial" w:hAnsi="Arial" w:eastAsia="Arial" w:cs="Arial"/>
          <w:sz w:val="20"/>
          <w:szCs w:val="20"/>
        </w:rPr>
      </w:pPr>
      <w:r>
        <w:rPr>
          <w:rFonts w:eastAsia="Arial" w:cs="Arial" w:ascii="Arial" w:hAnsi="Arial"/>
          <w:sz w:val="20"/>
          <w:szCs w:val="20"/>
        </w:rPr>
        <w:t>Las competencias clave determinadas para la Educación Secundaria Obligatoria son las siguientes:</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en comunicación lingüística (CCL).</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plurilingüe (CP).</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matemática y competencia en ciencia, tecnología e ingeniería (STEM).</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digital (CD).</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personal, social y de aprender a aprender (CPSAA).</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ciudadana (CC).</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emprendedora (CE).</w:t>
      </w:r>
    </w:p>
    <w:p>
      <w:pPr>
        <w:pStyle w:val="Normal"/>
        <w:numPr>
          <w:ilvl w:val="0"/>
          <w:numId w:val="11"/>
        </w:numPr>
        <w:spacing w:lineRule="auto" w:line="360"/>
        <w:jc w:val="both"/>
        <w:rPr>
          <w:rFonts w:ascii="Arial" w:hAnsi="Arial" w:eastAsia="Arial" w:cs="Arial"/>
          <w:color w:val="000000"/>
          <w:sz w:val="20"/>
          <w:szCs w:val="20"/>
        </w:rPr>
      </w:pPr>
      <w:r>
        <w:rPr>
          <w:rFonts w:eastAsia="Arial" w:cs="Arial" w:ascii="Arial" w:hAnsi="Arial"/>
          <w:color w:val="000000"/>
          <w:sz w:val="20"/>
          <w:szCs w:val="20"/>
        </w:rPr>
        <w:t>Competencia en conciencia y expresión culturales (CCEC).</w:t>
      </w:r>
    </w:p>
    <w:p>
      <w:pPr>
        <w:pStyle w:val="Normal"/>
        <w:spacing w:lineRule="auto" w:line="360"/>
        <w:jc w:val="both"/>
        <w:rPr>
          <w:rFonts w:ascii="Arial" w:hAnsi="Arial" w:eastAsia="Arial" w:cs="Arial"/>
          <w:sz w:val="20"/>
          <w:szCs w:val="20"/>
        </w:rPr>
      </w:pPr>
      <w:r>
        <w:rPr>
          <w:rFonts w:eastAsia="Arial" w:cs="Arial" w:ascii="Arial" w:hAnsi="Arial"/>
          <w:sz w:val="20"/>
          <w:szCs w:val="20"/>
        </w:rPr>
        <w:t xml:space="preserve">El Perfil de salida es la herramienta en la que se concretan los principios y fines del sistema educativo. El Perfil identifica y define, en conexión con los retos del siglo XXI, las competencias clave que se espera que los estudiantes hayan desarrollado al completar la enseñanza básica. </w:t>
      </w:r>
    </w:p>
    <w:p>
      <w:pPr>
        <w:pStyle w:val="Normal"/>
        <w:spacing w:lineRule="auto" w:line="360"/>
        <w:jc w:val="both"/>
        <w:rPr>
          <w:rFonts w:ascii="Arial" w:hAnsi="Arial" w:eastAsia="Arial" w:cs="Arial"/>
          <w:sz w:val="20"/>
          <w:szCs w:val="20"/>
        </w:rPr>
      </w:pPr>
      <w:r>
        <w:rPr>
          <w:rFonts w:eastAsia="Arial" w:cs="Arial" w:ascii="Arial" w:hAnsi="Arial"/>
          <w:sz w:val="20"/>
          <w:szCs w:val="20"/>
        </w:rPr>
        <w:t>Constituye el referente último del desempeño competencial, tanto en la evaluación de las distintas etapas y modalidades de la formación básica, como para la titulación de Graduado en Educación Secundaria Obligatoria. Fundamenta el resto de las decisiones curriculares, así como las estrategias y orientaciones metodológicas en la práctica lectiva.</w:t>
      </w:r>
    </w:p>
    <w:p>
      <w:pPr>
        <w:pStyle w:val="Normal"/>
        <w:spacing w:lineRule="auto" w:line="360"/>
        <w:jc w:val="both"/>
        <w:rPr>
          <w:rFonts w:ascii="Arial" w:hAnsi="Arial" w:eastAsia="Arial" w:cs="Arial"/>
          <w:sz w:val="20"/>
          <w:szCs w:val="20"/>
        </w:rPr>
      </w:pPr>
      <w:r>
        <w:rPr>
          <w:rFonts w:eastAsia="Arial" w:cs="Arial" w:ascii="Arial" w:hAnsi="Arial"/>
          <w:sz w:val="20"/>
          <w:szCs w:val="20"/>
        </w:rPr>
        <w:t>En cuanto a la dimensión aplicada de las competencias clave, se ha definido para cada una de ellas un conjunto de descriptores operativos, partiendo de los diferentes marcos europeos de referencia existentes.</w:t>
      </w:r>
    </w:p>
    <w:p>
      <w:pPr>
        <w:pStyle w:val="Normal"/>
        <w:spacing w:lineRule="auto" w:line="360"/>
        <w:jc w:val="both"/>
        <w:rPr>
          <w:rFonts w:ascii="Arial" w:hAnsi="Arial" w:eastAsia="Arial" w:cs="Arial"/>
          <w:sz w:val="20"/>
          <w:szCs w:val="20"/>
        </w:rPr>
      </w:pPr>
      <w:r>
        <w:rPr>
          <w:rFonts w:eastAsia="Arial" w:cs="Arial" w:ascii="Arial" w:hAnsi="Arial"/>
          <w:sz w:val="20"/>
          <w:szCs w:val="20"/>
        </w:rPr>
        <w:t>Los descriptores operativos de las competencias clave constituyen, junto con los objetivos de la etapa, el marco referencial a partir del cual se concretan las competencias específicas de cada área, ámbito o materia. Esta vinculación entre descriptores operativos y competencias específicas propicia que de la evaluación de estas últimas pueda colegirse el grado de adquisición de las competencias clave definidas en el Perfil de salida y, por tanto, la consecución de las competencias y objetivos previstos para la etapa.</w:t>
      </w:r>
    </w:p>
    <w:p>
      <w:pPr>
        <w:pStyle w:val="Normal"/>
        <w:spacing w:lineRule="auto" w:line="360"/>
        <w:jc w:val="both"/>
        <w:rPr>
          <w:rFonts w:ascii="Arial" w:hAnsi="Arial" w:eastAsia="Arial" w:cs="Arial"/>
          <w:sz w:val="20"/>
          <w:szCs w:val="20"/>
        </w:rPr>
      </w:pPr>
      <w:r>
        <w:rPr>
          <w:rFonts w:eastAsia="Arial" w:cs="Arial" w:ascii="Arial" w:hAnsi="Arial"/>
          <w:sz w:val="20"/>
          <w:szCs w:val="20"/>
        </w:rPr>
        <w:t>A continuación, se adjuntan los Perfiles de Salida correspondientes a cada competencia clave:</w:t>
      </w:r>
    </w:p>
    <w:p>
      <w:pPr>
        <w:pStyle w:val="Normal"/>
        <w:spacing w:lineRule="auto" w:line="360"/>
        <w:jc w:val="both"/>
        <w:rPr>
          <w:rFonts w:ascii="Arial" w:hAnsi="Arial" w:eastAsia="Arial" w:cs="Arial"/>
          <w:sz w:val="20"/>
          <w:szCs w:val="20"/>
        </w:rPr>
      </w:pPr>
      <w:r>
        <w:rPr>
          <w:rFonts w:eastAsia="Arial" w:cs="Arial" w:ascii="Arial" w:hAnsi="Arial"/>
          <w:sz w:val="20"/>
          <w:szCs w:val="20"/>
        </w:rPr>
      </w:r>
    </w:p>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sz w:val="20"/>
                <w:szCs w:val="20"/>
              </w:rPr>
            </w:pPr>
            <w:r>
              <w:rPr>
                <w:rFonts w:eastAsia="Arial" w:cs="Arial" w:ascii="Arial" w:hAnsi="Arial"/>
                <w:b/>
                <w:sz w:val="20"/>
                <w:szCs w:val="20"/>
              </w:rPr>
              <w:t>Competencia en comunicación lingüística (CCL)</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CCL1. Se expresa de forma oral, escrita, signada o multimodal con coherencia, corrección y adecuación a los diferentes contextos sociales, y participa en interacciones comunicativas con actitud cooperativa y respetuosa tanto para intercambiar información, crear conocimiento y transmitir opiniones, como para construir vínculos personales.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CCL2. Comprende, interpreta y valora con actitud crítica textos orales, escritos, signados o multimodales de los ámbitos personal, social, educativo y profesional para participar en diferentes contextos de manera activa e informada y para construir conocimiento.</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CCL3. Localiza, selecciona y contrasta de manera progresivamente autónoma información procedente de diferentes fuentes, evaluando su fiabilidad y pertinencia en función de los objetivos de lectura y evitando los riesgos de manipulación y desinformación, y la integra y transforma en conocimiento para comunicarla adoptando un punto de vista creativo, crítico y personal a la par que respetuoso con la propiedad intelectual.</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CCL4. Lee con autonomía obras diversas adecuadas a su edad, seleccionando las que mejor se ajustan a sus gustos e intereses; aprecia el patrimonio literario como cauce privilegiado de la experiencia individual y colectiva; y moviliza su propia experiencia biográfica y sus conocimientos literarios y culturales para construir y compartir su interpretación de las obras y para crear textos de intención literaria de progresiva complejidad.</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CCL5. Pone sus prácticas comunicativas al servicio de la convivencia democrática, la resolución dialogada de los conflictos y la igualdad de derechos de todas las personas, evitando los usos discriminatorios, así como los abusos de poder, para favorecer la utilización no solo eficaz sino también ética de los diferentes sistemas de comunicación.</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plurilingüe (CP)</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CP1. Usa eficazmente una o más lenguas, además de la lengua o lenguas familiares, para responder a sus necesidades comunicativas, de manera apropiada y adecuada tanto a su desarrollo e intereses como a diferentes situaciones y contextos de los ámbitos personal, social, educativo y profesional.</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CP2. A partir de sus experiencias, realiza transferencias entre distintas lenguas como estrategia para comunicarse y ampliar su repertorio lingüístico individual.</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CP3. Conoce, valora y respeta la diversidad lingüística y cultural presente en la sociedad, integrándola en su desarrollo personal como factor de diálogo, para fomentar la cohesión social.</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matemática y competencia en ciencia, tecnología e ingeniería (STEM)</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STEM1. Utiliza métodos inductivos y deductivos propios del razonamiento matemático en situaciones conocidas, y selecciona y emplea diferentes estrategias para resolver problemas analizando críticamente las soluciones y reformulando el procedimiento, si fuera necesario.</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STEM2. Utiliza el pensamiento científico para entender y explicar los fenómenos que ocurren a su alrededor, confiando en el conocimiento como motor de desarrollo, planteándose preguntas y comprobando hipótesis mediante la experimentación y la indagación, utilizando herramientas e instrumentos adecuados, apreciando la importancia de la precisión y la veracidad y mostrando una actitud crítica acerca del alcance y las limitaciones de la ciencia.</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STEM3. Plantea y desarrolla proyectos diseñando, fabricando y evaluando diferentes prototipos o modelos para generar o utilizar productos que den solución a una necesidad o problema de forma creativa y en equipo, procurando la participación de todo el grupo, resolviendo pacíficamente los conflictos que puedan surgir, adaptándose ante la incertidumbre y valorando la importancia de la sostenibilidad.</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STEM4. Interpreta y transmite los elementos más relevantes de procesos, razonamientos, demostraciones, métodos y resultados científicos, matemáticos y tecnológicos de forma clara y precisa y en diferentes formatos (gráficos, tablas, diagramas, fórmulas, esquemas, símbolos...), aprovechando de forma crítica la cultura digital e incluyendo el lenguaje matemático-formal con ética y responsabilidad, para compartir y construir nuevos conocimientos.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STEM5. Emprende acciones fundamentadas científicamente para promover la salud física, mental y social, y preservar el medio ambiente y los seres vivos; y aplica principios de ética y seguridad en la realización de proyectos para transformar su entorno próximo de forma sostenible, valorando su impacto global y practicando el consumo responsable.</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digital (CD)</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CD1. Realiza búsquedas en internet atendiendo a criterios de validez, calidad, actualidad y fiabilidad, seleccionando los resultados de manera crítica y archivándolos, para recuperarlos, referenciarlos y reutilizarlos, respetando la propiedad intelectual.</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CD2. Gestiona y utiliza su entorno personal digital de aprendizaje para construir conocimiento y crear contenidos digitales, mediante estrategias de tratamiento de la información y el uso de diferentes herramientas digitales, seleccionando y configurando la más adecuada en función de la tarea y de sus necesidades de aprendizaje permanente.</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CD3. Se comunica, participa, colabora e interactúa compartiendo contenidos, datos e información mediante herramientas o plataformas virtuales, y gestiona de manera responsable sus acciones, presencia y visibilidad en la red, para ejercer una ciudadanía digital activa, cívica y reflexiva.</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CD4. Identifica riesgos y adopta medidas preventivas al usar las tecnologías digitales para proteger los dispositivos, los datos personales, la salud y el medioambiente, y para tomar conciencia de la importancia y necesidad de hacer un uso crítico, legal, seguro, saludable y sostenible de dichas tecnologías.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CD5. Desarrolla aplicaciones informáticas sencillas y soluciones tecnológicas creativas y sostenibles para resolver problemas concretos o responder a retos propuestos, mostrando interés y curiosidad por la evolución de las tecnologías digitales y por su desarrollo sostenible y uso ético.</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personal, social y de aprender a aprender (CPSAA)</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CPSAA1. Regula y expresa sus emociones, fortaleciendo el optimismo, la resiliencia, la autoeficacia y la búsqueda de propósito y motivación hacia el aprendizaje, para gestionar los retos y cambios y armonizarlos con sus propios objetivos.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CPSAA2. Comprende los riesgos para la salud relacionados con factores sociales, consolida estilos de vida saludable a nivel físico y mental, reconoce conductas contrarias a la convivencia y aplica estrategias para abordarlas.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CPSAA3. Comprende proactivamente las perspectivas y las experiencias de las demás personas y las incorpora a su aprendizaje, para participar en el trabajo en grupo, distribuyendo y aceptando tareas y responsabilidades de manera equitativa y empleando estrategias cooperativas.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CPSAA4. Realiza autoevaluaciones sobre su proceso de aprendizaje, buscando fuentes fiables para validar, sustentar y contrastar la información y para obtener conclusiones relevantes.</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CPSAA5. Planea objetivos a medio plazo y desarrolla procesos metacognitivos de retroalimentación para aprender de sus errores en el proceso de construcción del conocimiento.</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ciudadana (CC)</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CC1. Analiza y comprende ideas relativas a la dimensión social y ciudadana de su propia identidad, así como a los hechos culturales, históricos y normativos que la determinan, demostrando respeto por las normas, empatía, equidad y espíritu constructivo en la interacción con los demás en cualquier contexto.</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CC2. Analiza y asume fundadamente los principios y valores que emanan del proceso de integración europea, la Constitución española y los derechos humanos y de la infancia, participando en actividades comunitarias, como la toma de decisiones o la resolución de conflictos, con actitud democrática, respeto por la diversidad, y compromiso con la igualdad de género, la cohesión social, el desarrollo sostenible y el logro de la ciudadanía mundial.</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CC3. Comprende y analiza problemas éticos fundamentales y de actualidad, considerando críticamente los valores propios y ajenos, y desarrollando juicios propios para afrontar la controversia moral con actitud dialogante, argumentativa, respetuosa y opuesta a cualquier tipo de discriminación o violencia.</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CC4. Comprende las relaciones sistémicas de interdependencia, ecodependencia e interconexión entre actuaciones locales y globales, y adopta, de forma consciente y motivada, un estilo de vida sostenible y ecosocialmente responsable.</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emprendedora (CE)</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CE1. Analiza necesidades y oportunidades y afronta retos con sentido crítico, haciendo balance de su sostenibilidad, valorando el impacto que puedan suponer en el entorno, para presentar ideas y soluciones innovadoras, éticas y sostenibles, dirigidas a crear valor en el ámbito personal, social, educativo y profesional.</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CE2. Evalúa las fortalezas y debilidades propias, haciendo uso de estrategias de autoconocimiento y autoeficacia, y comprende los elementos fundamentales de la economía y las finanzas, aplicando conocimientos económicos y financieros a actividades y situaciones concretas, utilizando destrezas que favorezcan el trabajo colaborativo y en equipo, para reunir y optimizar los recursos necesarios que lleven a la acción una experiencia emprendedora que genere valor.</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CE3. Desarrolla el proceso de creación de ideas y soluciones valiosas y toma decisiones, de manera razonada, utilizando estrategias ágiles de planificación y gestión, y reflexiona sobre el proceso realizado y el resultado obtenido, para llevar a término el proceso de creación de prototipos innovadores y de valor, considerando la experiencia como una oportunidad para aprender.</w:t>
            </w:r>
          </w:p>
        </w:tc>
      </w:tr>
    </w:tbl>
    <w:p>
      <w:pPr>
        <w:pStyle w:val="Normal"/>
        <w:spacing w:lineRule="auto" w:line="360"/>
        <w:jc w:val="both"/>
        <w:rPr>
          <w:rFonts w:ascii="Arial" w:hAnsi="Arial" w:eastAsia="Arial" w:cs="Arial"/>
          <w:sz w:val="20"/>
          <w:szCs w:val="20"/>
        </w:rPr>
      </w:pPr>
      <w:r>
        <w:rPr>
          <w:rFonts w:eastAsia="Arial" w:cs="Arial" w:ascii="Arial" w:hAnsi="Arial"/>
          <w:sz w:val="20"/>
          <w:szCs w:val="20"/>
        </w:rPr>
      </w:r>
    </w:p>
    <w:tbl>
      <w:tblPr>
        <w:tblW w:w="8490" w:type="dxa"/>
        <w:jc w:val="left"/>
        <w:tblInd w:w="0" w:type="dxa"/>
        <w:tblLayout w:type="fixed"/>
        <w:tblCellMar>
          <w:top w:w="100" w:type="dxa"/>
          <w:left w:w="100" w:type="dxa"/>
          <w:bottom w:w="100" w:type="dxa"/>
          <w:right w:w="100" w:type="dxa"/>
        </w:tblCellMar>
        <w:tblLook w:val="04a0" w:noHBand="0" w:noVBand="1" w:firstColumn="1" w:lastRow="0" w:lastColumn="0" w:firstRow="1"/>
      </w:tblPr>
      <w:tblGrid>
        <w:gridCol w:w="1737"/>
        <w:gridCol w:w="6752"/>
      </w:tblGrid>
      <w:tr>
        <w:trPr>
          <w:trHeight w:val="400" w:hRule="atLeast"/>
        </w:trPr>
        <w:tc>
          <w:tcPr>
            <w:tcW w:w="1737" w:type="dxa"/>
            <w:vMerge w:val="restart"/>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360" w:before="0" w:after="200"/>
              <w:jc w:val="both"/>
              <w:rPr>
                <w:rFonts w:ascii="Arial" w:hAnsi="Arial" w:eastAsia="Arial" w:cs="Arial"/>
                <w:b/>
                <w:sz w:val="20"/>
                <w:szCs w:val="20"/>
              </w:rPr>
            </w:pPr>
            <w:r>
              <w:rPr>
                <w:rFonts w:eastAsia="Arial" w:cs="Arial" w:ascii="Arial" w:hAnsi="Arial"/>
                <w:b/>
                <w:sz w:val="20"/>
                <w:szCs w:val="20"/>
              </w:rPr>
              <w:t>Competencia en conciencia y expresión culturales (CCEC)</w:t>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CCEC1. Conoce, aprecia críticamente y respeta el patrimonio cultural y artístico, implicándose en su conservación y valorando el enriquecimiento inherente a la diversidad cultural y artística.</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CCEC2. Disfruta, reconoce y analiza con autonomía las especificidades e intencionalidades de las manifestaciones artísticas y culturales más destacadas del patrimonio, distinguiendo los medios y soportes, así como los lenguajes y elementos técnicos que las caracterizan.</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CCEC3. Expresa ideas, opiniones, sentimientos y emociones por medio de producciones culturales y artísticas, integrando su propio cuerpo y desarrollando la autoestima, la creatividad y el sentido del lugar que ocupa en la sociedad, con una actitud empática, abierta y colaborativa.</w:t>
            </w:r>
          </w:p>
        </w:tc>
      </w:tr>
      <w:tr>
        <w:trPr>
          <w:trHeight w:val="40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pPr>
            <w:r>
              <w:rPr/>
            </w:r>
          </w:p>
        </w:tc>
        <w:tc>
          <w:tcPr>
            <w:tcW w:w="6752" w:type="dxa"/>
            <w:tcBorders>
              <w:top w:val="single" w:sz="8" w:space="0" w:color="000000"/>
              <w:left w:val="single" w:sz="8" w:space="0" w:color="000000"/>
              <w:bottom w:val="single" w:sz="8" w:space="0" w:color="000000"/>
              <w:right w:val="single" w:sz="8" w:space="0" w:color="000000"/>
            </w:tcBorders>
          </w:tcPr>
          <w:p>
            <w:pPr>
              <w:pStyle w:val="Normal"/>
              <w:widowControl w:val="false"/>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CCEC4. Conoce, selecciona y utiliza con creatividad diversos medios y soportes, así como técnicas plásticas, visuales, audiovisuales, sonoras o corporales, para la creación de productos artísticos y culturales, tanto de forma individual como colaborativa, identificando oportunidades de desarrollo personal, social y laboral, así como de emprendimiento.</w:t>
            </w:r>
          </w:p>
        </w:tc>
      </w:tr>
    </w:tbl>
    <w:p>
      <w:pPr>
        <w:pStyle w:val="Encapalament1"/>
        <w:rPr>
          <w:rFonts w:ascii="Arial" w:hAnsi="Arial" w:eastAsia="Arial" w:cs="Arial"/>
          <w:color w:val="C00000"/>
        </w:rPr>
      </w:pPr>
      <w:r>
        <w:rPr>
          <w:rFonts w:eastAsia="Arial" w:cs="Arial" w:ascii="Arial" w:hAnsi="Arial"/>
          <w:color w:val="C00000"/>
        </w:rPr>
      </w:r>
      <w:bookmarkStart w:id="7" w:name="_heading=h.loirt3r8wywp"/>
      <w:bookmarkStart w:id="8" w:name="_heading=h.loirt3r8wywp"/>
      <w:bookmarkEnd w:id="8"/>
      <w:r>
        <w:br w:type="page"/>
      </w:r>
    </w:p>
    <w:p>
      <w:pPr>
        <w:pStyle w:val="Encapalament1"/>
        <w:spacing w:before="0" w:after="200"/>
        <w:rPr>
          <w:rFonts w:ascii="Arial" w:hAnsi="Arial" w:eastAsia="Arial" w:cs="Arial"/>
          <w:b w:val="false"/>
          <w:color w:val="000000"/>
          <w:sz w:val="20"/>
          <w:szCs w:val="20"/>
        </w:rPr>
      </w:pPr>
      <w:bookmarkStart w:id="9" w:name="_heading=h.3znysh7"/>
      <w:bookmarkEnd w:id="9"/>
      <w:r>
        <w:rPr>
          <w:rFonts w:eastAsia="Arial" w:cs="Arial" w:ascii="Arial" w:hAnsi="Arial"/>
          <w:color w:val="C00000"/>
        </w:rPr>
        <w:t>4. COMPETENCIAS ESPECÍFICAS</w:t>
      </w:r>
    </w:p>
    <w:p>
      <w:pPr>
        <w:pStyle w:val="Normal"/>
        <w:spacing w:lineRule="auto" w:line="360" w:before="0" w:after="0"/>
        <w:jc w:val="both"/>
        <w:rPr>
          <w:rFonts w:ascii="Arial" w:hAnsi="Arial" w:eastAsia="Arial" w:cs="Arial"/>
          <w:color w:val="000000"/>
          <w:sz w:val="20"/>
          <w:szCs w:val="20"/>
        </w:rPr>
      </w:pPr>
      <w:r>
        <w:rPr>
          <w:rFonts w:eastAsia="Arial" w:cs="Arial" w:ascii="Arial" w:hAnsi="Arial"/>
          <w:color w:val="000000"/>
          <w:sz w:val="20"/>
          <w:szCs w:val="20"/>
        </w:rPr>
        <w:t>Las competencias específicas son desempeños que el alumnado debe poder desplegar en actividades o en situaciones cuyo abordaje requiere de los saberes básicos de cada materia o ámbito. Las competencias específicas constituyen un elemento de conexión entre, por una parte, el Perfil de salida del alumnado, y por otra, los saberes básicos de las materias o ámbitos y los criterios de evaluación.</w:t>
      </w:r>
    </w:p>
    <w:p>
      <w:pPr>
        <w:pStyle w:val="Normal"/>
        <w:spacing w:lineRule="auto" w:line="360" w:before="0" w:after="0"/>
        <w:ind w:left="360" w:hanging="0"/>
        <w:jc w:val="both"/>
        <w:rPr>
          <w:rFonts w:ascii="Arial" w:hAnsi="Arial" w:eastAsia="Arial" w:cs="Arial"/>
          <w:color w:val="000000"/>
          <w:sz w:val="20"/>
          <w:szCs w:val="20"/>
        </w:rPr>
      </w:pPr>
      <w:r>
        <w:rPr>
          <w:rFonts w:eastAsia="Arial" w:cs="Arial" w:ascii="Arial" w:hAnsi="Arial"/>
          <w:color w:val="000000"/>
          <w:sz w:val="20"/>
          <w:szCs w:val="20"/>
        </w:rPr>
      </w:r>
    </w:p>
    <w:p>
      <w:pPr>
        <w:pStyle w:val="Normal"/>
        <w:pBdr>
          <w:left w:val="single" w:sz="4" w:space="0" w:color="000000"/>
          <w:bottom w:val="single" w:sz="4" w:space="0" w:color="000000"/>
          <w:right w:val="single" w:sz="4" w:space="0" w:color="000000"/>
        </w:pBdr>
        <w:spacing w:lineRule="auto" w:line="360" w:before="0" w:after="0"/>
        <w:jc w:val="center"/>
        <w:rPr>
          <w:rFonts w:ascii="Arial" w:hAnsi="Arial" w:eastAsia="Arial" w:cs="Arial"/>
          <w:color w:val="000000"/>
          <w:sz w:val="20"/>
          <w:szCs w:val="20"/>
        </w:rPr>
      </w:pPr>
      <w:r>
        <w:rPr>
          <w:rFonts w:eastAsia="Arial" w:cs="Arial" w:ascii="Arial" w:hAnsi="Arial"/>
          <w:b/>
          <w:color w:val="000000"/>
          <w:sz w:val="20"/>
          <w:szCs w:val="20"/>
        </w:rPr>
        <w:t>CE</w:t>
      </w:r>
      <w:r>
        <w:rPr>
          <w:rFonts w:eastAsia="Arial" w:cs="Arial" w:ascii="Arial" w:hAnsi="Arial"/>
          <w:b/>
          <w:sz w:val="20"/>
          <w:szCs w:val="20"/>
        </w:rPr>
        <w:t>-T</w:t>
      </w:r>
      <w:r>
        <w:rPr>
          <w:rFonts w:eastAsia="Arial" w:cs="Arial" w:ascii="Arial" w:hAnsi="Arial"/>
          <w:b/>
          <w:color w:val="000000"/>
          <w:sz w:val="20"/>
          <w:szCs w:val="20"/>
        </w:rPr>
        <w:t>1</w:t>
      </w:r>
    </w:p>
    <w:p>
      <w:pPr>
        <w:pStyle w:val="Normal"/>
        <w:pBdr>
          <w:top w:val="single" w:sz="4" w:space="0" w:color="000000"/>
          <w:left w:val="single" w:sz="4" w:space="0" w:color="000000"/>
          <w:bottom w:val="single" w:sz="4" w:space="0" w:color="000000"/>
          <w:right w:val="single" w:sz="4" w:space="0" w:color="000000"/>
        </w:pBdr>
        <w:spacing w:lineRule="auto" w:line="360" w:before="0" w:after="0"/>
        <w:jc w:val="both"/>
        <w:rPr>
          <w:rFonts w:ascii="Arial" w:hAnsi="Arial" w:eastAsia="Arial" w:cs="Arial"/>
          <w:b/>
          <w:sz w:val="20"/>
          <w:szCs w:val="20"/>
        </w:rPr>
      </w:pPr>
      <w:r>
        <w:rPr>
          <w:rFonts w:eastAsia="Arial" w:cs="Arial" w:ascii="Arial" w:hAnsi="Arial"/>
          <w:b/>
          <w:sz w:val="20"/>
          <w:szCs w:val="20"/>
        </w:rPr>
        <w:t>Identificar y proponer problemas tecnológicos con iniciativa y creatividad, estudiando las necesidades de su entorno próximo y aplicando estrategias y procesos colaborativos e iterativos relativos a proyectos, para idear y planificar soluciones de manera eficiente, accesible, sostenible e innovadora.</w:t>
      </w:r>
    </w:p>
    <w:p>
      <w:pPr>
        <w:pStyle w:val="Normal"/>
        <w:spacing w:lineRule="auto" w:line="36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Normal"/>
        <w:spacing w:lineRule="auto" w:line="360" w:before="0" w:after="240"/>
        <w:jc w:val="both"/>
        <w:rPr>
          <w:rFonts w:ascii="Arial" w:hAnsi="Arial" w:eastAsia="Arial" w:cs="Arial"/>
          <w:sz w:val="20"/>
          <w:szCs w:val="20"/>
        </w:rPr>
      </w:pPr>
      <w:r>
        <w:rPr>
          <w:rFonts w:eastAsia="Arial" w:cs="Arial" w:ascii="Arial" w:hAnsi="Arial"/>
          <w:sz w:val="20"/>
          <w:szCs w:val="20"/>
        </w:rPr>
        <w:t>Esta competencia parte del estudio de las necesidades del entorno cercano (centro, barrio, localidad, región, etc.) para detectar y abordar los problemas tecnológicos encontrados que, posteriormente y tras su análisis, serán la base del proceso de resolución de problemas, aportando soluciones a las necesidades detectadas. Se incluyen en esta competencia los aspectos relativos a la búsqueda de soluciones a través de metodologías cercanas a la investigación científica y a las técnicas de indagación, planificación y gestión de tareas siguiendo las fases de un proyecto secuencial, y se incorporan estrategias para iniciar al alumnado en la gestión de proyectos cooperativos e iterativos de mejora continua de la solución.</w:t>
      </w:r>
    </w:p>
    <w:p>
      <w:pPr>
        <w:pStyle w:val="Normal"/>
        <w:spacing w:lineRule="auto" w:line="360" w:before="0" w:after="240"/>
        <w:jc w:val="both"/>
        <w:rPr>
          <w:rFonts w:ascii="Arial" w:hAnsi="Arial" w:eastAsia="Arial" w:cs="Arial"/>
          <w:sz w:val="20"/>
          <w:szCs w:val="20"/>
        </w:rPr>
      </w:pPr>
      <w:r>
        <w:rPr>
          <w:rFonts w:eastAsia="Arial" w:cs="Arial" w:ascii="Arial" w:hAnsi="Arial"/>
          <w:sz w:val="20"/>
          <w:szCs w:val="20"/>
        </w:rPr>
        <w:t>En esta competencia se abordan también diversas técnicas para estimular y potenciar la creatividad con el objetivo de hacerla más eficiente. Se fomenta igualmente el espíritu emprendedor desde un enfoque que incluye el liderazgo y la coordinación de equipos de trabajo, con una visión global y un tratamiento coeducativo, garantizando el desarrollo de la iniciativa y la proactividad de todo el alumnado.</w:t>
      </w:r>
    </w:p>
    <w:p>
      <w:pPr>
        <w:pStyle w:val="Normal"/>
        <w:spacing w:lineRule="auto" w:line="360" w:before="0" w:after="240"/>
        <w:jc w:val="both"/>
        <w:rPr>
          <w:rFonts w:ascii="Arial" w:hAnsi="Arial" w:eastAsia="Arial" w:cs="Arial"/>
          <w:sz w:val="20"/>
          <w:szCs w:val="20"/>
        </w:rPr>
      </w:pPr>
      <w:r>
        <w:rPr>
          <w:rFonts w:eastAsia="Arial" w:cs="Arial" w:ascii="Arial" w:hAnsi="Arial"/>
          <w:sz w:val="20"/>
          <w:szCs w:val="20"/>
        </w:rPr>
        <w:t>Esta competencia específica se conecta con los siguientes descriptores del Perfil de salida: STEM1, STEM2, CD1, CD3, CPSAA3, CPSAA4, CE1, CE3.</w:t>
      </w:r>
    </w:p>
    <w:p>
      <w:pPr>
        <w:pStyle w:val="Normal"/>
        <w:pBdr>
          <w:top w:val="single" w:sz="4" w:space="0" w:color="000000"/>
          <w:left w:val="single" w:sz="4" w:space="0" w:color="000000"/>
          <w:bottom w:val="single" w:sz="4" w:space="0" w:color="000000"/>
          <w:right w:val="single" w:sz="4" w:space="0" w:color="000000"/>
        </w:pBdr>
        <w:spacing w:lineRule="auto" w:line="360" w:before="0" w:after="0"/>
        <w:jc w:val="center"/>
        <w:rPr>
          <w:rFonts w:ascii="Arial" w:hAnsi="Arial" w:eastAsia="Arial" w:cs="Arial"/>
          <w:b/>
          <w:color w:val="000000"/>
          <w:sz w:val="20"/>
          <w:szCs w:val="20"/>
        </w:rPr>
      </w:pPr>
      <w:r>
        <w:rPr>
          <w:rFonts w:eastAsia="Arial" w:cs="Arial" w:ascii="Arial" w:hAnsi="Arial"/>
          <w:b/>
          <w:color w:val="000000"/>
          <w:sz w:val="20"/>
          <w:szCs w:val="20"/>
        </w:rPr>
        <w:t>CE</w:t>
      </w:r>
      <w:r>
        <w:rPr>
          <w:rFonts w:eastAsia="Arial" w:cs="Arial" w:ascii="Arial" w:hAnsi="Arial"/>
          <w:b/>
          <w:sz w:val="20"/>
          <w:szCs w:val="20"/>
        </w:rPr>
        <w:t>-</w:t>
      </w:r>
      <w:r>
        <w:rPr>
          <w:rFonts w:eastAsia="Arial" w:cs="Arial" w:ascii="Arial" w:hAnsi="Arial"/>
          <w:b/>
          <w:color w:val="000000"/>
          <w:sz w:val="20"/>
          <w:szCs w:val="20"/>
        </w:rPr>
        <w:t>T2</w:t>
      </w:r>
    </w:p>
    <w:p>
      <w:pPr>
        <w:pStyle w:val="Normal"/>
        <w:pBdr>
          <w:top w:val="single" w:sz="4" w:space="0" w:color="000000"/>
          <w:left w:val="single" w:sz="4" w:space="0" w:color="000000"/>
          <w:bottom w:val="single" w:sz="4" w:space="0" w:color="000000"/>
          <w:right w:val="single" w:sz="4" w:space="0" w:color="000000"/>
        </w:pBdr>
        <w:spacing w:lineRule="auto" w:line="360" w:before="0" w:after="0"/>
        <w:jc w:val="both"/>
        <w:rPr>
          <w:rFonts w:ascii="Arial" w:hAnsi="Arial" w:eastAsia="Arial" w:cs="Arial"/>
          <w:b/>
          <w:sz w:val="20"/>
          <w:szCs w:val="20"/>
        </w:rPr>
      </w:pPr>
      <w:r>
        <w:rPr>
          <w:rFonts w:eastAsia="Arial" w:cs="Arial" w:ascii="Arial" w:hAnsi="Arial"/>
          <w:b/>
          <w:sz w:val="20"/>
          <w:szCs w:val="20"/>
        </w:rPr>
        <w:t>Aplicar de forma apropiada y segura distintas técnicas y conocimientos interdisciplinares, utilizando procedimientos y recursos tecnológicos y analizando el ciclo de vida de productos, para fabricar soluciones tecnológicas accesibles y sostenibles que den respuesta a necesidades planteadas.</w:t>
      </w:r>
    </w:p>
    <w:p>
      <w:pPr>
        <w:pStyle w:val="Normal"/>
        <w:spacing w:lineRule="auto" w:line="360" w:before="0" w:after="0"/>
        <w:ind w:left="360" w:hanging="0"/>
        <w:jc w:val="both"/>
        <w:rPr>
          <w:rFonts w:ascii="Arial" w:hAnsi="Arial" w:eastAsia="Arial" w:cs="Arial"/>
          <w:b/>
          <w:color w:val="000000"/>
          <w:sz w:val="20"/>
          <w:szCs w:val="20"/>
        </w:rPr>
      </w:pPr>
      <w:r>
        <w:rPr>
          <w:rFonts w:eastAsia="Arial" w:cs="Arial" w:ascii="Arial" w:hAnsi="Arial"/>
          <w:b/>
          <w:color w:val="000000"/>
          <w:sz w:val="20"/>
          <w:szCs w:val="20"/>
        </w:rPr>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Esta competencia hace referencia tanto al proceso de fabricación de productos o desarrollo de sistemas que aportan soluciones a problemas planteados como a las actuaciones implicadas en dicho proceso. Se abordan las técnicas y procedimientos necesarios para la construcción y creación de productos o sistemas tecnológicos, incluyendo tanto la fabricación manual como la fabricación mediante tecnologías asistidas por ordenador. De esta forma, se pretende desarrollar las destrezas necesarias para la creación de productos, fomentando la aplicación de técnicas de fabricación digitales y el aprovechamiento de los recursos tecnológicos. Las distintas actuaciones que se desencadenan en el proceso creativo implican la intervención de conocimientos propios de esta materia (operadores mecánicos, eléctricos y electrónicos) que se integran con otros, contribuyendo así a un aprendizaje competencial en el que toman partido distintos ámbitos.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Además, se hace referencia al estudio de las fases del ciclo de vida del producto, analizando las características y condiciones del proceso que pudieran mejorar el resultado final, haciéndolo más sostenible y eficiente. Se incluyen, por ejemplo, aspectos relativos al consumo energético del proceso de fabricación, a la obsolescencia, a los ciclos de uso o a las repercusiones medioambientales tanto de la fabricación del producto como de su uso o retirada del ciclo, fomentando actitudes y hábitos responsables en el uso y en la creación de productos y conciencia ecosocial.</w:t>
      </w:r>
    </w:p>
    <w:p>
      <w:pPr>
        <w:pStyle w:val="Normal"/>
        <w:spacing w:lineRule="auto" w:line="360" w:before="240" w:after="240"/>
        <w:jc w:val="both"/>
        <w:rPr>
          <w:rFonts w:ascii="Arial" w:hAnsi="Arial" w:eastAsia="Arial" w:cs="Arial"/>
          <w:color w:val="000000"/>
          <w:sz w:val="20"/>
          <w:szCs w:val="20"/>
        </w:rPr>
      </w:pPr>
      <w:r>
        <w:rPr>
          <w:rFonts w:eastAsia="Arial" w:cs="Arial" w:ascii="Arial" w:hAnsi="Arial"/>
          <w:sz w:val="20"/>
          <w:szCs w:val="20"/>
        </w:rPr>
        <w:t>Esta competencia específica se conecta con los siguientes descriptores del Perfil de salida: STEM2, STEM5, CD2, CPSAA4, CC4, CCEC4.</w:t>
      </w:r>
    </w:p>
    <w:p>
      <w:pPr>
        <w:pStyle w:val="Normal"/>
        <w:pBdr>
          <w:top w:val="single" w:sz="4" w:space="0" w:color="000000"/>
          <w:left w:val="single" w:sz="4" w:space="0" w:color="000000"/>
          <w:bottom w:val="single" w:sz="4" w:space="0" w:color="000000"/>
          <w:right w:val="single" w:sz="4" w:space="0" w:color="000000"/>
        </w:pBdr>
        <w:spacing w:lineRule="auto" w:line="360" w:before="0" w:after="0"/>
        <w:jc w:val="center"/>
        <w:rPr>
          <w:rFonts w:ascii="Arial" w:hAnsi="Arial" w:eastAsia="Arial" w:cs="Arial"/>
          <w:b/>
          <w:color w:val="000000"/>
          <w:sz w:val="20"/>
          <w:szCs w:val="20"/>
        </w:rPr>
      </w:pPr>
      <w:r>
        <w:rPr>
          <w:rFonts w:eastAsia="Arial" w:cs="Arial" w:ascii="Arial" w:hAnsi="Arial"/>
          <w:b/>
          <w:color w:val="000000"/>
          <w:sz w:val="20"/>
          <w:szCs w:val="20"/>
        </w:rPr>
        <w:t>CE</w:t>
      </w:r>
      <w:r>
        <w:rPr>
          <w:rFonts w:eastAsia="Arial" w:cs="Arial" w:ascii="Arial" w:hAnsi="Arial"/>
          <w:b/>
          <w:sz w:val="20"/>
          <w:szCs w:val="20"/>
        </w:rPr>
        <w:t>-</w:t>
      </w:r>
      <w:r>
        <w:rPr>
          <w:rFonts w:eastAsia="Arial" w:cs="Arial" w:ascii="Arial" w:hAnsi="Arial"/>
          <w:b/>
          <w:color w:val="000000"/>
          <w:sz w:val="20"/>
          <w:szCs w:val="20"/>
        </w:rPr>
        <w:t>T3</w:t>
      </w:r>
    </w:p>
    <w:p>
      <w:pPr>
        <w:pStyle w:val="Normal"/>
        <w:pBdr>
          <w:top w:val="single" w:sz="4" w:space="0" w:color="000000"/>
          <w:left w:val="single" w:sz="4" w:space="0" w:color="000000"/>
          <w:bottom w:val="single" w:sz="4" w:space="0" w:color="000000"/>
          <w:right w:val="single" w:sz="4" w:space="0" w:color="000000"/>
        </w:pBdr>
        <w:spacing w:lineRule="auto" w:line="360" w:before="0" w:after="0"/>
        <w:jc w:val="both"/>
        <w:rPr>
          <w:rFonts w:ascii="Arial" w:hAnsi="Arial" w:eastAsia="Arial" w:cs="Arial"/>
          <w:b/>
          <w:sz w:val="20"/>
          <w:szCs w:val="20"/>
        </w:rPr>
      </w:pPr>
      <w:r>
        <w:rPr>
          <w:rFonts w:eastAsia="Arial" w:cs="Arial" w:ascii="Arial" w:hAnsi="Arial"/>
          <w:b/>
          <w:sz w:val="20"/>
          <w:szCs w:val="20"/>
        </w:rPr>
        <w:t>Expresar, comunicar y difundir ideas, propuestas o soluciones tecnológicas en diferentes foros de manera efectiva, usando un lenguaje inclusivo y no sexista,</w:t>
      </w:r>
      <w:r>
        <w:rPr>
          <w:rFonts w:eastAsia="Arial" w:cs="Arial" w:ascii="Arial" w:hAnsi="Arial"/>
          <w:b/>
          <w:color w:val="00447A"/>
          <w:sz w:val="20"/>
          <w:szCs w:val="20"/>
        </w:rPr>
        <w:t xml:space="preserve"> </w:t>
      </w:r>
      <w:r>
        <w:rPr>
          <w:rFonts w:eastAsia="Arial" w:cs="Arial" w:ascii="Arial" w:hAnsi="Arial"/>
          <w:b/>
          <w:sz w:val="20"/>
          <w:szCs w:val="20"/>
        </w:rPr>
        <w:t>empleando los recursos disponibles y aplicando los elementos y técnicas necesarias, para intercambiar la información de manera responsable y fomentar el trabajo en equipo.</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competencia abarca aspectos necesarios para comunicar, expresar y difundir ideas, propuestas y opiniones de manera clara y fluida en diversos contextos, medios y canales. Se hace referencia al buen uso del lenguaje y a la incorporación de la terminología técnica requerida en el proceso de diseño y creación de soluciones tecnológicas. En este sentido, se abordan aspectos necesarios para una comunicación efectiva; asertividad, gestión del tiempo de exposición, buena expresión y entonación, uso de un lenguaje inclusivo y no sexista, así como otros aspectos relativos al uso de herramientas digitales para difundir y compartir recursos, documentos e información en diferentes formatos.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necesidad de intercambiar información con otras personas implica una actitud responsable y de respeto con los protocolos establecidos en el trabajo colaborativo, aplicables tanto en el contexto personal como en las interacciones en la red a través de herramientas digitales, plataformas virtuales o redes sociales de comunicación.</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Esta competencia específica se conecta con los siguientes descriptores del Perfil de salida: CCL1, STEM4, CD3, CPSAA3, CCEC3.</w:t>
      </w:r>
    </w:p>
    <w:p>
      <w:pPr>
        <w:pStyle w:val="Normal"/>
        <w:spacing w:lineRule="auto" w:line="360" w:before="0" w:after="0"/>
        <w:ind w:left="360" w:hanging="0"/>
        <w:jc w:val="both"/>
        <w:rPr>
          <w:rFonts w:ascii="Arial" w:hAnsi="Arial" w:eastAsia="Arial" w:cs="Arial"/>
          <w:color w:val="000000"/>
          <w:sz w:val="20"/>
          <w:szCs w:val="20"/>
        </w:rPr>
      </w:pPr>
      <w:r>
        <w:rPr>
          <w:rFonts w:eastAsia="Arial" w:cs="Arial" w:ascii="Arial" w:hAnsi="Arial"/>
          <w:color w:val="000000"/>
          <w:sz w:val="20"/>
          <w:szCs w:val="20"/>
        </w:rPr>
      </w:r>
    </w:p>
    <w:p>
      <w:pPr>
        <w:pStyle w:val="Normal"/>
        <w:pBdr>
          <w:left w:val="single" w:sz="4" w:space="0" w:color="000000"/>
          <w:bottom w:val="single" w:sz="4" w:space="0" w:color="000000"/>
          <w:right w:val="single" w:sz="4" w:space="0" w:color="000000"/>
        </w:pBdr>
        <w:spacing w:lineRule="auto" w:line="360" w:before="0" w:after="0"/>
        <w:jc w:val="center"/>
        <w:rPr>
          <w:rFonts w:ascii="Arial" w:hAnsi="Arial" w:eastAsia="Arial" w:cs="Arial"/>
          <w:b/>
          <w:color w:val="000000"/>
          <w:sz w:val="20"/>
          <w:szCs w:val="20"/>
        </w:rPr>
      </w:pPr>
      <w:r>
        <w:rPr>
          <w:rFonts w:eastAsia="Arial" w:cs="Arial" w:ascii="Arial" w:hAnsi="Arial"/>
          <w:b/>
          <w:color w:val="000000"/>
          <w:sz w:val="20"/>
          <w:szCs w:val="20"/>
        </w:rPr>
        <w:t>CE</w:t>
      </w:r>
      <w:r>
        <w:rPr>
          <w:rFonts w:eastAsia="Arial" w:cs="Arial" w:ascii="Arial" w:hAnsi="Arial"/>
          <w:b/>
          <w:sz w:val="20"/>
          <w:szCs w:val="20"/>
        </w:rPr>
        <w:t>-</w:t>
      </w:r>
      <w:r>
        <w:rPr>
          <w:rFonts w:eastAsia="Arial" w:cs="Arial" w:ascii="Arial" w:hAnsi="Arial"/>
          <w:b/>
          <w:color w:val="000000"/>
          <w:sz w:val="20"/>
          <w:szCs w:val="20"/>
        </w:rPr>
        <w:t>T4</w:t>
      </w:r>
    </w:p>
    <w:p>
      <w:pPr>
        <w:pStyle w:val="Normal"/>
        <w:pBdr>
          <w:top w:val="single" w:sz="4" w:space="0" w:color="000000"/>
          <w:left w:val="single" w:sz="4" w:space="0" w:color="000000"/>
          <w:bottom w:val="single" w:sz="4" w:space="0" w:color="000000"/>
          <w:right w:val="single" w:sz="4" w:space="0" w:color="000000"/>
        </w:pBdr>
        <w:spacing w:lineRule="auto" w:line="360" w:before="0" w:after="0"/>
        <w:jc w:val="both"/>
        <w:rPr>
          <w:rFonts w:ascii="Arial" w:hAnsi="Arial" w:eastAsia="Arial" w:cs="Arial"/>
          <w:b/>
          <w:sz w:val="20"/>
          <w:szCs w:val="20"/>
        </w:rPr>
      </w:pPr>
      <w:r>
        <w:rPr>
          <w:rFonts w:eastAsia="Arial" w:cs="Arial" w:ascii="Arial" w:hAnsi="Arial"/>
          <w:b/>
          <w:sz w:val="20"/>
          <w:szCs w:val="20"/>
        </w:rPr>
        <w:t>Desarrollar soluciones automatizadas a problemas planteados, aplicando los conocimientos necesarios e incorporando tecnologías emergentes, para diseñar y construir sistemas de control programables y robóticos.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Esta competencia hace referencia a la aplicación de los conocimientos científico- tecnológicos y de los principios del pensamiento computacional en el proceso de diseño, simulación o construcción de sistemas capaces de realizar funciones de forma autónoma. Por un lado, implica actuaciones dirigidas a la modelización y dimensionado de sistemas automáticos o robóticos que permitan la incorporación de la automatización de tareas: la selección de los materiales adecuados, la implementación del sistema tecnológico que fundamenta el funcionamiento de la máquina, y el diseño y dimensionado de sus elementos electro-mecánicos. Por otro lado, se incluyen aspectos relativos a la implementación de los algoritmos adecuados para el control automático de máquinas o el desarrollo de aplicaciones informáticas que resuelvan un problema concreto en diversos dispositivos: computadores, dispositivos móviles y placas microcontroladoras.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 xml:space="preserve">La comunicación y la interacción con objetos son aspectos estrechamente ligados al control de procesos o sistemas tecnológicos. En este sentido, se debe considerar la iniciación en las tecnologías emergentes –como son el internet de las cosas, el </w:t>
      </w:r>
      <w:r>
        <w:rPr>
          <w:rFonts w:eastAsia="Arial" w:cs="Arial" w:ascii="Arial" w:hAnsi="Arial"/>
          <w:i/>
          <w:sz w:val="20"/>
          <w:szCs w:val="20"/>
        </w:rPr>
        <w:t xml:space="preserve">big data </w:t>
      </w:r>
      <w:r>
        <w:rPr>
          <w:rFonts w:eastAsia="Arial" w:cs="Arial" w:ascii="Arial" w:hAnsi="Arial"/>
          <w:sz w:val="20"/>
          <w:szCs w:val="20"/>
        </w:rPr>
        <w:t>o la inteligencia artificial (IA)– y la incorporación de estas y otras metodologías enfocadas a la automatización de procesos en sistemas tecnológicos de distintos tipos con un sentido crítico y ético.</w:t>
      </w:r>
    </w:p>
    <w:p>
      <w:pPr>
        <w:pStyle w:val="Normal"/>
        <w:spacing w:lineRule="auto" w:line="360" w:before="240" w:after="240"/>
        <w:jc w:val="both"/>
        <w:rPr>
          <w:rFonts w:ascii="Arial" w:hAnsi="Arial" w:eastAsia="Arial" w:cs="Arial"/>
          <w:b/>
          <w:color w:val="000000"/>
          <w:sz w:val="20"/>
          <w:szCs w:val="20"/>
        </w:rPr>
      </w:pPr>
      <w:r>
        <w:rPr>
          <w:rFonts w:eastAsia="Arial" w:cs="Arial" w:ascii="Arial" w:hAnsi="Arial"/>
          <w:sz w:val="20"/>
          <w:szCs w:val="20"/>
        </w:rPr>
        <w:t>Esta competencia específica se conecta con los siguientes descriptores del Perfil de salida: CP2, STEM1, STEM3, CD5, CPSAA5, CE3.</w:t>
      </w:r>
    </w:p>
    <w:p>
      <w:pPr>
        <w:pStyle w:val="Normal"/>
        <w:pBdr>
          <w:top w:val="single" w:sz="4" w:space="0" w:color="000000"/>
          <w:left w:val="single" w:sz="4" w:space="0" w:color="000000"/>
          <w:bottom w:val="single" w:sz="4" w:space="0" w:color="000000"/>
          <w:right w:val="single" w:sz="4" w:space="0" w:color="000000"/>
        </w:pBdr>
        <w:spacing w:lineRule="auto" w:line="360" w:before="0" w:after="0"/>
        <w:jc w:val="center"/>
        <w:rPr>
          <w:rFonts w:ascii="Arial" w:hAnsi="Arial" w:eastAsia="Arial" w:cs="Arial"/>
          <w:b/>
          <w:color w:val="000000"/>
          <w:sz w:val="20"/>
          <w:szCs w:val="20"/>
        </w:rPr>
      </w:pPr>
      <w:r>
        <w:rPr>
          <w:rFonts w:eastAsia="Arial" w:cs="Arial" w:ascii="Arial" w:hAnsi="Arial"/>
          <w:b/>
          <w:color w:val="000000"/>
          <w:sz w:val="20"/>
          <w:szCs w:val="20"/>
        </w:rPr>
        <w:t>CE</w:t>
      </w:r>
      <w:r>
        <w:rPr>
          <w:rFonts w:eastAsia="Arial" w:cs="Arial" w:ascii="Arial" w:hAnsi="Arial"/>
          <w:b/>
          <w:sz w:val="20"/>
          <w:szCs w:val="20"/>
        </w:rPr>
        <w:t>-</w:t>
      </w:r>
      <w:r>
        <w:rPr>
          <w:rFonts w:eastAsia="Arial" w:cs="Arial" w:ascii="Arial" w:hAnsi="Arial"/>
          <w:b/>
          <w:color w:val="000000"/>
          <w:sz w:val="20"/>
          <w:szCs w:val="20"/>
        </w:rPr>
        <w:t>T5</w:t>
      </w:r>
    </w:p>
    <w:p>
      <w:pPr>
        <w:pStyle w:val="Normal"/>
        <w:pBdr>
          <w:top w:val="single" w:sz="4" w:space="0" w:color="000000"/>
          <w:left w:val="single" w:sz="4" w:space="0" w:color="000000"/>
          <w:bottom w:val="single" w:sz="4" w:space="0" w:color="000000"/>
          <w:right w:val="single" w:sz="4" w:space="0" w:color="000000"/>
        </w:pBdr>
        <w:spacing w:lineRule="auto" w:line="360" w:before="0" w:after="0"/>
        <w:jc w:val="both"/>
        <w:rPr>
          <w:rFonts w:ascii="Arial" w:hAnsi="Arial" w:eastAsia="Arial" w:cs="Arial"/>
          <w:b/>
          <w:sz w:val="20"/>
          <w:szCs w:val="20"/>
        </w:rPr>
      </w:pPr>
      <w:r>
        <w:rPr>
          <w:rFonts w:eastAsia="Arial" w:cs="Arial" w:ascii="Arial" w:hAnsi="Arial"/>
          <w:b/>
          <w:sz w:val="20"/>
          <w:szCs w:val="20"/>
        </w:rPr>
        <w:t>Aprovechar y emplear de manera responsable las posibilidades de las herramientas digitales, adaptándolas a sus necesidades, configurándolas y aplicando conocimientos interdisciplinares, para la resolución de tareas de una manera más eficiente.</w:t>
      </w:r>
    </w:p>
    <w:p>
      <w:pPr>
        <w:pStyle w:val="Normal"/>
        <w:spacing w:lineRule="auto" w:line="360" w:before="0" w:after="0"/>
        <w:jc w:val="both"/>
        <w:rPr>
          <w:rFonts w:ascii="Arial" w:hAnsi="Arial" w:eastAsia="Arial" w:cs="Arial"/>
          <w:b/>
          <w:sz w:val="20"/>
          <w:szCs w:val="20"/>
        </w:rPr>
      </w:pPr>
      <w:r>
        <w:rPr>
          <w:rFonts w:eastAsia="Arial" w:cs="Arial" w:ascii="Arial" w:hAnsi="Arial"/>
          <w:b/>
          <w:sz w:val="20"/>
          <w:szCs w:val="20"/>
        </w:rPr>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integración de la tecnología digital en multitud de situaciones es un hecho en la actualidad y se hace imprescindible en el proceso de aprendizaje permanente. Esta competencia aborda la incorporación de las herramientas y de los dispositivos digitales en las distintas fases de dicho proceso; por ejemplo, el uso de herramientas de diseño en tres dimensiones o la experimentación mediante simuladores en el diseño de soluciones, la aplicación de tecnologías CAM/CAE en la fabricación de productos, el uso de gestores de presentación o herramientas de difusión en la comunicación o publicación de información, el desarrollo de programas o aplicaciones informáticas en el control de sistemas, el buen aprovechamiento de herramientas de colaboración en el trabajo grupal, etc. En cada fase del proceso, la aplicación de la tecnología digital se hace necesaria para mejorar los resultados.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 xml:space="preserve">En suma, esta competencia se centra en el uso responsable y eficiente de la tecnología digital        </w:t>
      </w:r>
    </w:p>
    <w:p>
      <w:pPr>
        <w:pStyle w:val="Normal"/>
        <w:spacing w:lineRule="auto" w:line="360" w:before="240" w:after="240"/>
        <w:jc w:val="both"/>
        <w:rPr>
          <w:rFonts w:ascii="Arial" w:hAnsi="Arial" w:eastAsia="Arial" w:cs="Arial"/>
          <w:b/>
          <w:color w:val="000000"/>
          <w:sz w:val="20"/>
          <w:szCs w:val="20"/>
        </w:rPr>
      </w:pPr>
      <w:r>
        <w:rPr>
          <w:rFonts w:eastAsia="Arial" w:cs="Arial" w:ascii="Arial" w:hAnsi="Arial"/>
          <w:sz w:val="20"/>
          <w:szCs w:val="20"/>
        </w:rPr>
        <w:t>Esta competencia específica se conecta con los siguientes descriptores del Perfil de salida: CP2, CD2, CD5, CPSAA4, CPSAA5.</w:t>
      </w:r>
    </w:p>
    <w:p>
      <w:pPr>
        <w:pStyle w:val="Normal"/>
        <w:pBdr>
          <w:top w:val="single" w:sz="4" w:space="0" w:color="000000"/>
          <w:left w:val="single" w:sz="4" w:space="0" w:color="000000"/>
          <w:bottom w:val="single" w:sz="4" w:space="0" w:color="000000"/>
          <w:right w:val="single" w:sz="4" w:space="0" w:color="000000"/>
        </w:pBdr>
        <w:spacing w:lineRule="auto" w:line="360" w:before="0" w:after="0"/>
        <w:jc w:val="center"/>
        <w:rPr>
          <w:rFonts w:ascii="Arial" w:hAnsi="Arial" w:eastAsia="Arial" w:cs="Arial"/>
          <w:b/>
          <w:color w:val="000000"/>
          <w:sz w:val="20"/>
          <w:szCs w:val="20"/>
        </w:rPr>
      </w:pPr>
      <w:r>
        <w:rPr>
          <w:rFonts w:eastAsia="Arial" w:cs="Arial" w:ascii="Arial" w:hAnsi="Arial"/>
          <w:b/>
          <w:color w:val="000000"/>
          <w:sz w:val="20"/>
          <w:szCs w:val="20"/>
        </w:rPr>
        <w:t>CE</w:t>
      </w:r>
      <w:r>
        <w:rPr>
          <w:rFonts w:eastAsia="Arial" w:cs="Arial" w:ascii="Arial" w:hAnsi="Arial"/>
          <w:b/>
          <w:sz w:val="20"/>
          <w:szCs w:val="20"/>
        </w:rPr>
        <w:t>-</w:t>
      </w:r>
      <w:r>
        <w:rPr>
          <w:rFonts w:eastAsia="Arial" w:cs="Arial" w:ascii="Arial" w:hAnsi="Arial"/>
          <w:b/>
          <w:color w:val="000000"/>
          <w:sz w:val="20"/>
          <w:szCs w:val="20"/>
        </w:rPr>
        <w:t>T6</w:t>
      </w:r>
    </w:p>
    <w:p>
      <w:pPr>
        <w:pStyle w:val="Normal"/>
        <w:pBdr>
          <w:top w:val="single" w:sz="4" w:space="0" w:color="000000"/>
          <w:left w:val="single" w:sz="4" w:space="0" w:color="000000"/>
          <w:bottom w:val="single" w:sz="4" w:space="0" w:color="000000"/>
          <w:right w:val="single" w:sz="4" w:space="0" w:color="000000"/>
        </w:pBdr>
        <w:spacing w:lineRule="auto" w:line="360" w:before="0" w:after="0"/>
        <w:jc w:val="both"/>
        <w:rPr>
          <w:rFonts w:ascii="Arial" w:hAnsi="Arial" w:eastAsia="Arial" w:cs="Arial"/>
          <w:b/>
          <w:sz w:val="20"/>
          <w:szCs w:val="20"/>
        </w:rPr>
      </w:pPr>
      <w:r>
        <w:rPr>
          <w:rFonts w:eastAsia="Arial" w:cs="Arial" w:ascii="Arial" w:hAnsi="Arial"/>
          <w:b/>
          <w:sz w:val="20"/>
          <w:szCs w:val="20"/>
        </w:rPr>
        <w:t>Analizar procesos tecnológicos, teniendo en cuenta su impacto en la sociedad y el entorno y aplicando criterios de sostenibilidad y accesibilidad, para hacer un uso ético y ecosocialmente responsable de la tecnología.</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La tecnología ha ido respondiendo a las necesidades humanas a lo largo de la historia, mejorando las condiciones de vida de las personas, pero repercutiendo también negativamente en algunos aspectos de la misma y en el medio ambiente. Esta competencia incluye el análisis necesario de los criterios de sostenibilidad determinantes en el diseño y en la fabricación de productos y sistemas a través del estudio del consumo energético, el ciclo de vida del producto, la contaminación ambiental y el impacto ecosocial. Además, se pretende mostrar en ella la actividad de determinados equipos de trabajo en internet y la repercusión que pueden tener algunos proyectos sociales por medio de comunidades abiertas, acciones de voluntariado o proyectos de servicio a la comunidad, así como el efecto de la selección de materiales, del sistema mecánico o de la elección de las fuentes de energía y sus conversiones.</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El objetivo es fomentar el desarrollo tecnológico para mejorar el bienestar social, minimizando las repercusiones en otros ámbitos mencionados anteriormente. Para ello se deben tener presentes todos los criterios desde el momento inicial de detección de la necesidad y estimarlos en cada una de las fases del proceso creativo. En este sentido, se aplican estas cuestiones al diseño de la arquitectura bioclimática en edificios y de los medios de transporte sostenibles. Finalmente, se abordan aspectos actitudinales relativos a la valoración del ahorro energético en beneficio del medio ambiente y de la contribución de las nuevas tecnologías, aplicables actualmente en cualquier ámbito, a la consecución de los Objetivos de Desarrollo Sostenible.</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t>Esta competencia específica se conecta con los siguientes descriptores del Perfil de salida: STEM2, STEM5, CD4, CC4.</w:t>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r>
    </w:p>
    <w:p>
      <w:pPr>
        <w:pStyle w:val="Normal"/>
        <w:spacing w:lineRule="auto" w:line="360" w:before="240" w:after="240"/>
        <w:jc w:val="both"/>
        <w:rPr>
          <w:rFonts w:ascii="Arial" w:hAnsi="Arial" w:eastAsia="Arial" w:cs="Arial"/>
          <w:sz w:val="20"/>
          <w:szCs w:val="20"/>
        </w:rPr>
      </w:pPr>
      <w:r>
        <w:rPr>
          <w:rFonts w:eastAsia="Arial" w:cs="Arial" w:ascii="Arial" w:hAnsi="Arial"/>
          <w:sz w:val="20"/>
          <w:szCs w:val="20"/>
        </w:rPr>
      </w:r>
    </w:p>
    <w:p>
      <w:pPr>
        <w:pStyle w:val="Encapalament1"/>
        <w:spacing w:before="0" w:after="200"/>
        <w:rPr>
          <w:rFonts w:ascii="Arial" w:hAnsi="Arial" w:eastAsia="Arial" w:cs="Arial"/>
          <w:color w:val="C00000"/>
        </w:rPr>
      </w:pPr>
      <w:bookmarkStart w:id="10" w:name="_heading=h.2et92p0"/>
      <w:bookmarkEnd w:id="10"/>
      <w:r>
        <w:rPr>
          <w:rFonts w:eastAsia="Arial" w:cs="Arial" w:ascii="Arial" w:hAnsi="Arial"/>
          <w:color w:val="C00000"/>
        </w:rPr>
        <w:t>5. CRITERIOS DE EVALUACIÓN</w:t>
      </w:r>
    </w:p>
    <w:p>
      <w:pPr>
        <w:pStyle w:val="Normal"/>
        <w:spacing w:lineRule="auto" w:line="360"/>
        <w:jc w:val="both"/>
        <w:rPr>
          <w:rFonts w:ascii="Arial" w:hAnsi="Arial" w:eastAsia="Arial" w:cs="Arial"/>
          <w:b/>
          <w:sz w:val="20"/>
          <w:szCs w:val="20"/>
        </w:rPr>
      </w:pPr>
      <w:r>
        <w:rPr>
          <w:rFonts w:eastAsia="Arial" w:cs="Arial" w:ascii="Arial" w:hAnsi="Arial"/>
          <w:color w:val="000000"/>
          <w:sz w:val="20"/>
          <w:szCs w:val="20"/>
        </w:rPr>
        <w:t>Los criterios de evaluación son indicadores que sirven para valorar el grado de desarrollo de las competencias específicas. Los siguientes indicadores proporcionan un enfoque competencial donde el desempeño tiene una gran relevancia, de manera que los aprendizajes se construyan en y desde la acción</w:t>
      </w:r>
      <w:r>
        <w:rPr>
          <w:rFonts w:eastAsia="Arial" w:cs="Arial" w:ascii="Arial" w:hAnsi="Arial"/>
          <w:sz w:val="20"/>
          <w:szCs w:val="20"/>
        </w:rPr>
        <w:t>.</w:t>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C00000" w:val="clear"/>
          </w:tcPr>
          <w:p>
            <w:pPr>
              <w:pStyle w:val="Normal"/>
              <w:widowControl w:val="false"/>
              <w:spacing w:lineRule="auto" w:line="360" w:before="120" w:after="120"/>
              <w:jc w:val="center"/>
              <w:rPr>
                <w:rFonts w:ascii="Arial" w:hAnsi="Arial" w:eastAsia="Arial" w:cs="Arial"/>
                <w:color w:val="FFFFFF"/>
                <w:sz w:val="20"/>
                <w:szCs w:val="20"/>
              </w:rPr>
            </w:pPr>
            <w:r>
              <w:rPr>
                <w:rFonts w:eastAsia="Arial" w:cs="Arial" w:ascii="Arial" w:hAnsi="Arial"/>
                <w:b/>
                <w:color w:val="FFFFFF"/>
                <w:sz w:val="20"/>
                <w:szCs w:val="20"/>
              </w:rPr>
              <w:t>CE-T1</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0" w:after="200"/>
              <w:jc w:val="both"/>
              <w:rPr>
                <w:rFonts w:ascii="Arial" w:hAnsi="Arial" w:eastAsia="Arial" w:cs="Arial"/>
                <w:color w:val="232020"/>
                <w:sz w:val="20"/>
                <w:szCs w:val="20"/>
              </w:rPr>
            </w:pPr>
            <w:r>
              <w:rPr>
                <w:rFonts w:eastAsia="Arial" w:cs="Arial" w:ascii="Arial" w:hAnsi="Arial"/>
                <w:color w:val="232020"/>
                <w:sz w:val="20"/>
                <w:szCs w:val="20"/>
              </w:rPr>
              <w:t>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w:t>
            </w:r>
          </w:p>
        </w:tc>
      </w:tr>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120" w:after="120"/>
              <w:jc w:val="center"/>
              <w:rPr>
                <w:rFonts w:ascii="Arial" w:hAnsi="Arial" w:eastAsia="Arial" w:cs="Arial"/>
                <w:b/>
                <w:color w:val="000000"/>
                <w:sz w:val="20"/>
                <w:szCs w:val="20"/>
              </w:rPr>
            </w:pPr>
            <w:r>
              <w:rPr>
                <w:rFonts w:eastAsia="Arial" w:cs="Arial" w:ascii="Arial" w:hAnsi="Arial"/>
                <w:b/>
                <w:color w:val="000000"/>
                <w:sz w:val="20"/>
                <w:szCs w:val="20"/>
              </w:rPr>
              <w:t>CRITERIOS DE EVALUACIÓN</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1.1 Idear y planificar soluciones tecnológicas emprendedoras que generen un valor para la comunidad a partir de la observación y el análisis del entorno más cercano, estudiando sus necesidades, requisitos y posibilidades de mejora.</w:t>
            </w:r>
          </w:p>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1.2 Aplicar con iniciativa estrategias colaborativas de gestión de proyectos con una perspectiva interdisciplinar y siguiendo un proceso iterativo de validación, desde la fase de ideación hasta la difusión de la solución.</w:t>
            </w:r>
          </w:p>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1.3 Abordar la gestión del proyecto de forma creativa, aplicando estrategias y técnicas colaborativas adecuadas, así como métodos de investigación en la ideación de soluciones lo más eficientes, accesibles e innovadoras posibles.</w:t>
            </w:r>
          </w:p>
        </w:tc>
      </w:tr>
    </w:tbl>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C00000" w:val="clear"/>
          </w:tcPr>
          <w:p>
            <w:pPr>
              <w:pStyle w:val="Normal"/>
              <w:widowControl w:val="false"/>
              <w:spacing w:lineRule="auto" w:line="360" w:before="120" w:after="120"/>
              <w:jc w:val="center"/>
              <w:rPr>
                <w:rFonts w:ascii="Arial" w:hAnsi="Arial" w:eastAsia="Arial" w:cs="Arial"/>
                <w:color w:val="FFFFFF"/>
                <w:sz w:val="20"/>
                <w:szCs w:val="20"/>
              </w:rPr>
            </w:pPr>
            <w:r>
              <w:rPr>
                <w:rFonts w:eastAsia="Arial" w:cs="Arial" w:ascii="Arial" w:hAnsi="Arial"/>
                <w:b/>
                <w:color w:val="FFFFFF"/>
                <w:sz w:val="20"/>
                <w:szCs w:val="20"/>
              </w:rPr>
              <w:t>CE-T2</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0" w:after="200"/>
              <w:jc w:val="both"/>
              <w:rPr>
                <w:rFonts w:ascii="Arial" w:hAnsi="Arial" w:eastAsia="Arial" w:cs="Arial"/>
                <w:sz w:val="20"/>
                <w:szCs w:val="20"/>
              </w:rPr>
            </w:pPr>
            <w:r>
              <w:rPr>
                <w:rFonts w:eastAsia="Arial" w:cs="Arial" w:ascii="Arial" w:hAnsi="Arial"/>
                <w:sz w:val="20"/>
                <w:szCs w:val="20"/>
              </w:rPr>
              <w:t>Aplicar de forma apropiada y segura distintas técnicas y conocimientos interdisciplinares, utilizando procedimientos y recursos tecnológicos y analizando el ciclo de vida de productos, para fabricar soluciones tecnológicas accesibles y sostenibles que den respuesta a necesidades planteadas.</w:t>
            </w:r>
          </w:p>
        </w:tc>
      </w:tr>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120" w:after="120"/>
              <w:jc w:val="center"/>
              <w:rPr>
                <w:rFonts w:ascii="Arial" w:hAnsi="Arial" w:eastAsia="Arial" w:cs="Arial"/>
                <w:color w:val="000000"/>
                <w:sz w:val="20"/>
                <w:szCs w:val="20"/>
              </w:rPr>
            </w:pPr>
            <w:r>
              <w:rPr>
                <w:rFonts w:eastAsia="Arial" w:cs="Arial" w:ascii="Arial" w:hAnsi="Arial"/>
                <w:b/>
                <w:color w:val="000000"/>
                <w:sz w:val="20"/>
                <w:szCs w:val="20"/>
              </w:rPr>
              <w:t>CRITERIOS DE EVALUACIÓN</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2.1 Analizar el diseño de un producto que dé respuesta a una necesidad planteada, evaluando su demanda, evolución y previsión de fin de ciclo de vida con un criterio ético, responsable e inclusivo.</w:t>
            </w:r>
          </w:p>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2.2 Fabricar productos y soluciones tecnológicas, aplicando herramientas de diseño asistido, técnicas de elaboración manual, mecánica y digital y utilizando los materiales y recursos mecánicos, eléctricos, electrónicos y digitales adecuados.</w:t>
            </w:r>
          </w:p>
        </w:tc>
      </w:tr>
    </w:tbl>
    <w:p>
      <w:pPr>
        <w:pStyle w:val="Normal"/>
        <w:spacing w:lineRule="auto" w:line="360" w:before="0" w:after="0"/>
        <w:jc w:val="both"/>
        <w:rPr>
          <w:rFonts w:ascii="Arial" w:hAnsi="Arial" w:eastAsia="Arial" w:cs="Arial"/>
          <w:color w:val="000000"/>
          <w:sz w:val="20"/>
          <w:szCs w:val="20"/>
        </w:rPr>
      </w:pPr>
      <w:r>
        <w:rPr>
          <w:rFonts w:eastAsia="Arial" w:cs="Arial" w:ascii="Arial" w:hAnsi="Arial"/>
          <w:color w:val="000000"/>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C00000" w:val="clear"/>
          </w:tcPr>
          <w:p>
            <w:pPr>
              <w:pStyle w:val="Normal"/>
              <w:widowControl w:val="false"/>
              <w:spacing w:lineRule="auto" w:line="360" w:before="120" w:after="120"/>
              <w:jc w:val="center"/>
              <w:rPr>
                <w:rFonts w:ascii="Arial" w:hAnsi="Arial" w:eastAsia="Arial" w:cs="Arial"/>
                <w:color w:val="FFFFFF"/>
                <w:sz w:val="20"/>
                <w:szCs w:val="20"/>
              </w:rPr>
            </w:pPr>
            <w:r>
              <w:rPr>
                <w:rFonts w:eastAsia="Arial" w:cs="Arial" w:ascii="Arial" w:hAnsi="Arial"/>
                <w:b/>
                <w:color w:val="FFFFFF"/>
                <w:sz w:val="20"/>
                <w:szCs w:val="20"/>
              </w:rPr>
              <w:t>CE-T3</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0" w:after="200"/>
              <w:jc w:val="both"/>
              <w:rPr>
                <w:rFonts w:ascii="Arial" w:hAnsi="Arial" w:eastAsia="Arial" w:cs="Arial"/>
                <w:sz w:val="20"/>
                <w:szCs w:val="20"/>
              </w:rPr>
            </w:pPr>
            <w:r>
              <w:rPr>
                <w:rFonts w:eastAsia="Arial" w:cs="Arial" w:ascii="Arial" w:hAnsi="Arial"/>
                <w:sz w:val="20"/>
                <w:szCs w:val="20"/>
              </w:rPr>
              <w:t>Expresar, comunicar y difundir ideas, propuestas o soluciones tecnológicas en diferentes foros de manera efectiva, usando un lenguaje inclusivo y no sexista, empleando los recursos disponibles y aplicando los elementos y técnicas necesarias, para intercambiar la información de manera responsable y fomentar el trabajo en equipo.</w:t>
            </w:r>
          </w:p>
        </w:tc>
      </w:tr>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120" w:after="120"/>
              <w:jc w:val="center"/>
              <w:rPr>
                <w:rFonts w:ascii="Arial" w:hAnsi="Arial" w:eastAsia="Arial" w:cs="Arial"/>
                <w:color w:val="000000"/>
                <w:sz w:val="20"/>
                <w:szCs w:val="20"/>
              </w:rPr>
            </w:pPr>
            <w:r>
              <w:rPr>
                <w:rFonts w:eastAsia="Arial" w:cs="Arial" w:ascii="Arial" w:hAnsi="Arial"/>
                <w:b/>
                <w:color w:val="000000"/>
                <w:sz w:val="20"/>
                <w:szCs w:val="20"/>
              </w:rPr>
              <w:t>CRITERIOS DE EVALUACIÓN</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3.1 Intercambiar información y fomentar el trabajo en equipo de manera asertiva, empleando las herramientas digitales adecuadas junto con el vocabulario técnico, símbolos y esquemas de sistemas tecnológicos apropiados.</w:t>
            </w:r>
          </w:p>
          <w:p>
            <w:pPr>
              <w:pStyle w:val="Normal"/>
              <w:widowControl w:val="false"/>
              <w:spacing w:lineRule="auto" w:line="360" w:before="240" w:after="240"/>
              <w:jc w:val="both"/>
              <w:rPr>
                <w:rFonts w:ascii="Arial" w:hAnsi="Arial" w:eastAsia="Arial" w:cs="Arial"/>
                <w:color w:val="232020"/>
                <w:sz w:val="20"/>
                <w:szCs w:val="20"/>
              </w:rPr>
            </w:pPr>
            <w:r>
              <w:rPr>
                <w:rFonts w:eastAsia="Arial" w:cs="Arial" w:ascii="Arial" w:hAnsi="Arial"/>
                <w:sz w:val="20"/>
                <w:szCs w:val="20"/>
              </w:rPr>
              <w:t>3.2 Presentar y difundir las propuestas o soluciones tecnológicas de manera efectiva, empleando la entonación, expresión, gestión del tiempo y adaptación adecuada del discurso, así como un lenguaje inclusivo y no sexista.</w:t>
            </w:r>
          </w:p>
        </w:tc>
      </w:tr>
    </w:tbl>
    <w:p>
      <w:pPr>
        <w:pStyle w:val="Normal"/>
        <w:spacing w:lineRule="auto" w:line="360" w:before="0" w:after="0"/>
        <w:jc w:val="both"/>
        <w:rPr>
          <w:rFonts w:ascii="Arial" w:hAnsi="Arial" w:eastAsia="Arial" w:cs="Arial"/>
          <w:color w:val="000000"/>
          <w:sz w:val="20"/>
          <w:szCs w:val="20"/>
        </w:rPr>
      </w:pPr>
      <w:r>
        <w:rPr>
          <w:rFonts w:eastAsia="Arial" w:cs="Arial" w:ascii="Arial" w:hAnsi="Arial"/>
          <w:color w:val="000000"/>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C00000" w:val="clear"/>
          </w:tcPr>
          <w:p>
            <w:pPr>
              <w:pStyle w:val="Normal"/>
              <w:widowControl w:val="false"/>
              <w:spacing w:lineRule="auto" w:line="360" w:before="120" w:after="120"/>
              <w:jc w:val="center"/>
              <w:rPr>
                <w:rFonts w:ascii="Liberation Serif" w:hAnsi="Liberation Serif" w:eastAsia="Liberation Serif" w:cs="Liberation Serif"/>
                <w:color w:val="FFFFFF"/>
                <w:sz w:val="20"/>
                <w:szCs w:val="20"/>
              </w:rPr>
            </w:pPr>
            <w:r>
              <w:rPr>
                <w:rFonts w:eastAsia="Arial" w:cs="Arial" w:ascii="Arial" w:hAnsi="Arial"/>
                <w:b/>
                <w:color w:val="FFFFFF"/>
                <w:sz w:val="20"/>
                <w:szCs w:val="20"/>
              </w:rPr>
              <w:t>CE-T4</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0" w:after="200"/>
              <w:jc w:val="both"/>
              <w:rPr>
                <w:sz w:val="20"/>
                <w:szCs w:val="20"/>
              </w:rPr>
            </w:pPr>
            <w:r>
              <w:rPr>
                <w:rFonts w:eastAsia="Arial" w:cs="Arial" w:ascii="Arial" w:hAnsi="Arial"/>
                <w:sz w:val="20"/>
                <w:szCs w:val="20"/>
              </w:rPr>
              <w:t>Desarrollar soluciones automatizadas a problemas planteados, aplicando los conocimientos necesarios e incorporando tecnologías emergentes, para diseñar y construir sistemas de control programables y robóticos.</w:t>
            </w:r>
          </w:p>
        </w:tc>
      </w:tr>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120" w:after="120"/>
              <w:jc w:val="center"/>
              <w:rPr>
                <w:rFonts w:ascii="Liberation Serif" w:hAnsi="Liberation Serif" w:eastAsia="Liberation Serif" w:cs="Liberation Serif"/>
                <w:color w:val="000000"/>
                <w:sz w:val="20"/>
                <w:szCs w:val="20"/>
              </w:rPr>
            </w:pPr>
            <w:r>
              <w:rPr>
                <w:rFonts w:eastAsia="Arial" w:cs="Arial" w:ascii="Arial" w:hAnsi="Arial"/>
                <w:b/>
                <w:color w:val="000000"/>
                <w:sz w:val="20"/>
                <w:szCs w:val="20"/>
              </w:rPr>
              <w:t>CRITERIOS DE EVALUACIÓN</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4.1 Diseñar, construir, controlar o simular sistemas automáticos programables y robots que sean capaces de realizar tareas de forma autónoma, aplicando conocimientos de mecánica, electrónica, neumática y componentes de los sistemas de control, así como otros conocimientos interdisciplinares.</w:t>
            </w:r>
          </w:p>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 xml:space="preserve">4.2 Integrar en las máquinas y sistemas tecnológicos aplicaciones informáticas y tecnologías digitales emergentes de control y simulación como el internet de las cosas, el </w:t>
            </w:r>
            <w:r>
              <w:rPr>
                <w:rFonts w:eastAsia="Arial" w:cs="Arial" w:ascii="Arial" w:hAnsi="Arial"/>
                <w:i/>
                <w:sz w:val="20"/>
                <w:szCs w:val="20"/>
              </w:rPr>
              <w:t xml:space="preserve">big data </w:t>
            </w:r>
            <w:r>
              <w:rPr>
                <w:rFonts w:eastAsia="Arial" w:cs="Arial" w:ascii="Arial" w:hAnsi="Arial"/>
                <w:sz w:val="20"/>
                <w:szCs w:val="20"/>
              </w:rPr>
              <w:t>y la inteligencia artificial con sentido crítico y ético.</w:t>
            </w:r>
          </w:p>
        </w:tc>
      </w:tr>
    </w:tbl>
    <w:p>
      <w:pPr>
        <w:pStyle w:val="Normal"/>
        <w:spacing w:lineRule="auto" w:line="360" w:before="0" w:after="0"/>
        <w:jc w:val="both"/>
        <w:rPr>
          <w:rFonts w:ascii="Liberation Serif" w:hAnsi="Liberation Serif" w:eastAsia="Liberation Serif" w:cs="Liberation Serif"/>
          <w:color w:val="000000"/>
          <w:sz w:val="20"/>
          <w:szCs w:val="20"/>
        </w:rPr>
      </w:pPr>
      <w:r>
        <w:rPr>
          <w:rFonts w:eastAsia="Liberation Serif" w:cs="Liberation Serif" w:ascii="Liberation Serif" w:hAnsi="Liberation Serif"/>
          <w:color w:val="000000"/>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C00000" w:val="clear"/>
          </w:tcPr>
          <w:p>
            <w:pPr>
              <w:pStyle w:val="Normal"/>
              <w:widowControl w:val="false"/>
              <w:spacing w:lineRule="auto" w:line="360" w:before="120" w:after="120"/>
              <w:jc w:val="center"/>
              <w:rPr>
                <w:rFonts w:ascii="Arial" w:hAnsi="Arial" w:eastAsia="Arial" w:cs="Arial"/>
                <w:color w:val="FFFFFF"/>
                <w:sz w:val="20"/>
                <w:szCs w:val="20"/>
              </w:rPr>
            </w:pPr>
            <w:r>
              <w:rPr>
                <w:rFonts w:eastAsia="Arial" w:cs="Arial" w:ascii="Arial" w:hAnsi="Arial"/>
                <w:b/>
                <w:color w:val="FFFFFF"/>
                <w:sz w:val="20"/>
                <w:szCs w:val="20"/>
              </w:rPr>
              <w:t>CE-T5</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0" w:after="200"/>
              <w:jc w:val="both"/>
              <w:rPr>
                <w:rFonts w:ascii="Arial" w:hAnsi="Arial" w:eastAsia="Arial" w:cs="Arial"/>
                <w:sz w:val="20"/>
                <w:szCs w:val="20"/>
              </w:rPr>
            </w:pPr>
            <w:r>
              <w:rPr>
                <w:rFonts w:eastAsia="Arial" w:cs="Arial" w:ascii="Arial" w:hAnsi="Arial"/>
                <w:sz w:val="20"/>
                <w:szCs w:val="20"/>
              </w:rPr>
              <w:t>Aprovechar y emplear de manera responsable las posibilidades de las herramientas digitales, adaptándolas a sus necesidades, configurándolas y aplicando conocimientos interdisciplinares, para la resolución de tareas de una manera más eficiente.</w:t>
            </w:r>
          </w:p>
        </w:tc>
      </w:tr>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120" w:after="120"/>
              <w:jc w:val="center"/>
              <w:rPr>
                <w:rFonts w:ascii="Arial" w:hAnsi="Arial" w:eastAsia="Arial" w:cs="Arial"/>
                <w:color w:val="000000"/>
                <w:sz w:val="20"/>
                <w:szCs w:val="20"/>
              </w:rPr>
            </w:pPr>
            <w:r>
              <w:rPr>
                <w:rFonts w:eastAsia="Arial" w:cs="Arial" w:ascii="Arial" w:hAnsi="Arial"/>
                <w:b/>
                <w:color w:val="000000"/>
                <w:sz w:val="20"/>
                <w:szCs w:val="20"/>
              </w:rPr>
              <w:t>CRITERIOS DE EVALUACIÓN</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40" w:after="240"/>
              <w:jc w:val="both"/>
              <w:rPr>
                <w:rFonts w:ascii="Liberation Serif" w:hAnsi="Liberation Serif" w:eastAsia="Liberation Serif" w:cs="Liberation Serif"/>
                <w:sz w:val="20"/>
                <w:szCs w:val="20"/>
              </w:rPr>
            </w:pPr>
            <w:r>
              <w:rPr>
                <w:rFonts w:eastAsia="Liberation Serif" w:cs="Liberation Serif" w:ascii="Liberation Serif" w:hAnsi="Liberation Serif"/>
                <w:sz w:val="20"/>
                <w:szCs w:val="20"/>
              </w:rPr>
              <w:t>5.1 Resolver tareas propuestas de manera eficiente, mediante el uso y configuración de diferentes aplicaciones y herramientas digitales, aplicando conocimientos interdisciplinares con autonomía.</w:t>
            </w:r>
          </w:p>
        </w:tc>
      </w:tr>
    </w:tbl>
    <w:p>
      <w:pPr>
        <w:pStyle w:val="Normal"/>
        <w:spacing w:lineRule="auto" w:line="360" w:before="0" w:after="0"/>
        <w:jc w:val="both"/>
        <w:rPr>
          <w:rFonts w:ascii="Arial" w:hAnsi="Arial" w:eastAsia="Arial" w:cs="Arial"/>
          <w:color w:val="000000"/>
          <w:sz w:val="20"/>
          <w:szCs w:val="20"/>
        </w:rPr>
      </w:pPr>
      <w:r>
        <w:rPr>
          <w:rFonts w:eastAsia="Arial" w:cs="Arial" w:ascii="Arial" w:hAnsi="Arial"/>
          <w:color w:val="000000"/>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C00000" w:val="clear"/>
          </w:tcPr>
          <w:p>
            <w:pPr>
              <w:pStyle w:val="Normal"/>
              <w:widowControl w:val="false"/>
              <w:spacing w:lineRule="auto" w:line="360" w:before="120" w:after="120"/>
              <w:jc w:val="center"/>
              <w:rPr>
                <w:rFonts w:ascii="Arial" w:hAnsi="Arial" w:eastAsia="Arial" w:cs="Arial"/>
                <w:color w:val="FFFFFF"/>
                <w:sz w:val="20"/>
                <w:szCs w:val="20"/>
              </w:rPr>
            </w:pPr>
            <w:r>
              <w:rPr>
                <w:rFonts w:eastAsia="Arial" w:cs="Arial" w:ascii="Arial" w:hAnsi="Arial"/>
                <w:b/>
                <w:color w:val="FFFFFF"/>
                <w:sz w:val="20"/>
                <w:szCs w:val="20"/>
              </w:rPr>
              <w:t>CE-T6</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0" w:after="200"/>
              <w:jc w:val="both"/>
              <w:rPr>
                <w:rFonts w:ascii="Arial" w:hAnsi="Arial" w:eastAsia="Arial" w:cs="Arial"/>
                <w:color w:val="232020"/>
                <w:sz w:val="20"/>
                <w:szCs w:val="20"/>
              </w:rPr>
            </w:pPr>
            <w:r>
              <w:rPr>
                <w:rFonts w:eastAsia="Arial" w:cs="Arial" w:ascii="Arial" w:hAnsi="Arial"/>
                <w:color w:val="232020"/>
                <w:sz w:val="20"/>
                <w:szCs w:val="20"/>
              </w:rPr>
              <w:t>Analizar procesos tecnológicos, teniendo en cuenta su impacto en la sociedad y el entorno y aplicando criterios de sostenibilidad y accesibilidad, para hacer un uso ético y ecosocialmente responsable de la tecnología.</w:t>
            </w:r>
          </w:p>
        </w:tc>
      </w:tr>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120" w:after="120"/>
              <w:jc w:val="center"/>
              <w:rPr>
                <w:rFonts w:ascii="Arial" w:hAnsi="Arial" w:eastAsia="Arial" w:cs="Arial"/>
                <w:color w:val="000000"/>
                <w:sz w:val="20"/>
                <w:szCs w:val="20"/>
              </w:rPr>
            </w:pPr>
            <w:r>
              <w:rPr>
                <w:rFonts w:eastAsia="Arial" w:cs="Arial" w:ascii="Arial" w:hAnsi="Arial"/>
                <w:b/>
                <w:color w:val="000000"/>
                <w:sz w:val="20"/>
                <w:szCs w:val="20"/>
              </w:rPr>
              <w:t>CRITERIOS DE EVALUACIÓN</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6.1 Hacer un uso responsable de la tecnología, mediante el análisis y aplicación de criterios de sostenibilidad y accesibilidad en la selección de materiales y en el diseño de estos, así como en los procesos de fabricación de productos tecnológicos, minimizando el impacto negativo en la sociedad y en el planeta.</w:t>
            </w:r>
          </w:p>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6.2 Analizar los beneficios que, en el cuidado del entorno, aportan la arquitectura bioclimática y el ecotransporte, valorando la contribución de las tecnologías al desarrollo sostenible.</w:t>
            </w:r>
          </w:p>
          <w:p>
            <w:pPr>
              <w:pStyle w:val="Normal"/>
              <w:widowControl w:val="false"/>
              <w:spacing w:lineRule="auto" w:line="360" w:before="240" w:after="240"/>
              <w:jc w:val="both"/>
              <w:rPr>
                <w:rFonts w:ascii="Arial" w:hAnsi="Arial" w:eastAsia="Arial" w:cs="Arial"/>
                <w:sz w:val="20"/>
                <w:szCs w:val="20"/>
              </w:rPr>
            </w:pPr>
            <w:r>
              <w:rPr>
                <w:rFonts w:eastAsia="Arial" w:cs="Arial" w:ascii="Arial" w:hAnsi="Arial"/>
                <w:sz w:val="20"/>
                <w:szCs w:val="20"/>
              </w:rPr>
              <w:t>6.3 Identificar y valorar la repercusión y los beneficios del desarrollo de proyectos tecnológicos de carácter social por medio de comunidades abiertas, acciones de voluntariado o proyectos de servicio a la comunidad.</w:t>
            </w:r>
          </w:p>
        </w:tc>
      </w:tr>
    </w:tbl>
    <w:p>
      <w:pPr>
        <w:pStyle w:val="Normal"/>
        <w:spacing w:lineRule="auto" w:line="360" w:before="0" w:after="0"/>
        <w:jc w:val="both"/>
        <w:rPr>
          <w:rFonts w:ascii="Arial" w:hAnsi="Arial" w:eastAsia="Arial" w:cs="Arial"/>
          <w:color w:val="000000"/>
          <w:sz w:val="20"/>
          <w:szCs w:val="20"/>
        </w:rPr>
      </w:pPr>
      <w:r>
        <w:rPr>
          <w:rFonts w:eastAsia="Arial" w:cs="Arial" w:ascii="Arial" w:hAnsi="Arial"/>
          <w:color w:val="000000"/>
          <w:sz w:val="20"/>
          <w:szCs w:val="20"/>
        </w:rPr>
      </w:r>
    </w:p>
    <w:p>
      <w:pPr>
        <w:pStyle w:val="Normal"/>
        <w:spacing w:lineRule="auto" w:line="360"/>
        <w:rPr>
          <w:rFonts w:ascii="Arial" w:hAnsi="Arial" w:eastAsia="Arial" w:cs="Arial"/>
          <w:color w:val="000000"/>
          <w:sz w:val="20"/>
          <w:szCs w:val="20"/>
        </w:rPr>
      </w:pPr>
      <w:r>
        <w:rPr>
          <w:rFonts w:eastAsia="Arial" w:cs="Arial" w:ascii="Arial" w:hAnsi="Arial"/>
          <w:color w:val="000000"/>
          <w:sz w:val="20"/>
          <w:szCs w:val="20"/>
        </w:rPr>
      </w:r>
      <w:r>
        <w:br w:type="page"/>
      </w:r>
    </w:p>
    <w:p>
      <w:pPr>
        <w:pStyle w:val="Encapalament1"/>
        <w:spacing w:lineRule="auto" w:line="360" w:before="0" w:after="200"/>
        <w:rPr>
          <w:rFonts w:ascii="Arial" w:hAnsi="Arial" w:eastAsia="Arial" w:cs="Arial"/>
          <w:color w:val="232020"/>
          <w:sz w:val="20"/>
          <w:szCs w:val="20"/>
        </w:rPr>
      </w:pPr>
      <w:bookmarkStart w:id="11" w:name="_heading=h.tyjcwt"/>
      <w:bookmarkEnd w:id="11"/>
      <w:r>
        <w:rPr>
          <w:rFonts w:eastAsia="Arial" w:cs="Arial" w:ascii="Arial" w:hAnsi="Arial"/>
          <w:color w:val="C00000"/>
        </w:rPr>
        <w:t>6. SABERES BÁSICOS</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Los saberes básicos se definen como conocimiento, destrezas y actitudes que constituyen los contenidos propios de la materia, cuyo aprendizaje es necesario para la adquisición de las competencias básicas. Se presentan estructurados en cinco bloques básicos relacionados con los criterios de evaluación de la materia.</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rHeight w:val="2895" w:hRule="atLeast"/>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numPr>
                <w:ilvl w:val="0"/>
                <w:numId w:val="3"/>
              </w:numPr>
              <w:spacing w:lineRule="auto" w:line="360"/>
              <w:jc w:val="both"/>
              <w:rPr>
                <w:rFonts w:ascii="Liberation Serif" w:hAnsi="Liberation Serif" w:eastAsia="Liberation Serif" w:cs="Liberation Serif"/>
                <w:b/>
                <w:color w:val="000000"/>
              </w:rPr>
            </w:pPr>
            <w:r>
              <w:rPr>
                <w:rFonts w:eastAsia="Arial" w:cs="Arial" w:ascii="Arial" w:hAnsi="Arial"/>
                <w:b/>
                <w:color w:val="000000"/>
              </w:rPr>
              <w:t>Proceso de resolución de problemas.</w:t>
            </w:r>
          </w:p>
          <w:p>
            <w:pPr>
              <w:pStyle w:val="Normal"/>
              <w:widowControl w:val="false"/>
              <w:spacing w:lineRule="auto" w:line="360" w:before="0" w:after="200"/>
              <w:jc w:val="both"/>
              <w:rPr>
                <w:rFonts w:ascii="Arial" w:hAnsi="Arial" w:eastAsia="Arial" w:cs="Arial"/>
                <w:b/>
                <w:color w:val="FF0000"/>
              </w:rPr>
            </w:pPr>
            <w:r>
              <w:rPr>
                <w:rFonts w:eastAsia="Arial" w:cs="Arial" w:ascii="Arial" w:hAnsi="Arial"/>
                <w:color w:val="232020"/>
                <w:sz w:val="20"/>
                <w:szCs w:val="20"/>
              </w:rPr>
              <w:t>El proceso de resolución de problemas tiene como objetivo la realización de proyectos que, mediante soluciones tecnológicas, dan respuestas a una necesidad o a un determinado problema basadas en la creatividad y la innovación, teniendo en cuenta criterios de sostenibilidad. Si bien se da una gran importancia a las fases de investigación, ideación, diseño y fabricación, también se incluye un adecuado tratamiento de la fase de presentación y comunicación de resultados como aspecto clave para la difusión de los trabajos realizados, hecho que relaciona los saberes básicos de los bloques A y B.</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spacing w:lineRule="auto" w:line="360" w:before="200" w:after="200"/>
              <w:jc w:val="both"/>
              <w:rPr>
                <w:rFonts w:ascii="Arial" w:hAnsi="Arial" w:eastAsia="Arial" w:cs="Arial"/>
                <w:b/>
                <w:sz w:val="20"/>
                <w:szCs w:val="20"/>
              </w:rPr>
            </w:pPr>
            <w:r>
              <w:rPr>
                <w:rFonts w:eastAsia="Arial" w:cs="Arial" w:ascii="Arial" w:hAnsi="Arial"/>
                <w:b/>
                <w:sz w:val="20"/>
                <w:szCs w:val="20"/>
              </w:rPr>
              <w:t>1. Estrategias y técnicas:</w:t>
            </w:r>
          </w:p>
          <w:p>
            <w:pPr>
              <w:pStyle w:val="Normal"/>
              <w:widowControl w:val="false"/>
              <w:numPr>
                <w:ilvl w:val="0"/>
                <w:numId w:val="5"/>
              </w:numPr>
              <w:spacing w:lineRule="auto" w:line="360"/>
              <w:jc w:val="both"/>
              <w:rPr>
                <w:rFonts w:ascii="Arial" w:hAnsi="Arial" w:eastAsia="Arial" w:cs="Arial"/>
                <w:sz w:val="20"/>
                <w:szCs w:val="20"/>
              </w:rPr>
            </w:pPr>
            <w:r>
              <w:rPr>
                <w:rFonts w:eastAsia="Arial" w:cs="Arial" w:ascii="Arial" w:hAnsi="Arial"/>
                <w:sz w:val="20"/>
                <w:szCs w:val="20"/>
              </w:rPr>
              <w:t>Estrategias de gestión de proyectos colaborativos y técnicas de resolución de problemas iterativas.</w:t>
            </w:r>
          </w:p>
          <w:p>
            <w:pPr>
              <w:pStyle w:val="Normal"/>
              <w:widowControl w:val="false"/>
              <w:numPr>
                <w:ilvl w:val="0"/>
                <w:numId w:val="5"/>
              </w:numPr>
              <w:spacing w:lineRule="auto" w:line="360"/>
              <w:jc w:val="both"/>
              <w:rPr>
                <w:rFonts w:ascii="Arial" w:hAnsi="Arial" w:eastAsia="Arial" w:cs="Arial"/>
                <w:sz w:val="20"/>
                <w:szCs w:val="20"/>
              </w:rPr>
            </w:pPr>
            <w:r>
              <w:rPr>
                <w:rFonts w:eastAsia="Arial" w:cs="Arial" w:ascii="Arial" w:hAnsi="Arial"/>
                <w:sz w:val="20"/>
                <w:szCs w:val="20"/>
              </w:rPr>
              <w:t>Estudio de necesidades del centro, locales, regionales, etc. Planteamiento de proyectos colaborativos o cooperativos.</w:t>
            </w:r>
          </w:p>
          <w:p>
            <w:pPr>
              <w:pStyle w:val="Normal"/>
              <w:widowControl w:val="false"/>
              <w:numPr>
                <w:ilvl w:val="0"/>
                <w:numId w:val="5"/>
              </w:numPr>
              <w:spacing w:lineRule="auto" w:line="360"/>
              <w:jc w:val="both"/>
              <w:rPr>
                <w:rFonts w:ascii="Arial" w:hAnsi="Arial" w:eastAsia="Arial" w:cs="Arial"/>
                <w:sz w:val="20"/>
                <w:szCs w:val="20"/>
              </w:rPr>
            </w:pPr>
            <w:r>
              <w:rPr>
                <w:rFonts w:eastAsia="Arial" w:cs="Arial" w:ascii="Arial" w:hAnsi="Arial"/>
                <w:sz w:val="20"/>
                <w:szCs w:val="20"/>
              </w:rPr>
              <w:t>Técnicas de ideación.</w:t>
            </w:r>
          </w:p>
          <w:p>
            <w:pPr>
              <w:pStyle w:val="Normal"/>
              <w:widowControl w:val="false"/>
              <w:numPr>
                <w:ilvl w:val="0"/>
                <w:numId w:val="5"/>
              </w:numPr>
              <w:spacing w:lineRule="auto" w:line="360"/>
              <w:jc w:val="both"/>
              <w:rPr>
                <w:rFonts w:ascii="Arial" w:hAnsi="Arial" w:eastAsia="Arial" w:cs="Arial"/>
                <w:sz w:val="20"/>
                <w:szCs w:val="20"/>
              </w:rPr>
            </w:pPr>
            <w:r>
              <w:rPr>
                <w:rFonts w:eastAsia="Arial" w:cs="Arial" w:ascii="Arial" w:hAnsi="Arial"/>
                <w:sz w:val="20"/>
                <w:szCs w:val="20"/>
              </w:rPr>
              <w:t>Emprendimiento, perseverancia y creatividad en la resolución de problemas desde una perspectiva interdisciplinar de la actividad tecnológica y satisfacción e interés por el trabajo y la calidad del mismo.</w:t>
            </w:r>
          </w:p>
          <w:p>
            <w:pPr>
              <w:pStyle w:val="Normal"/>
              <w:widowControl w:val="false"/>
              <w:spacing w:lineRule="auto" w:line="360"/>
              <w:jc w:val="both"/>
              <w:rPr>
                <w:rFonts w:ascii="Arial" w:hAnsi="Arial" w:eastAsia="Arial" w:cs="Arial"/>
                <w:b/>
                <w:sz w:val="20"/>
                <w:szCs w:val="20"/>
              </w:rPr>
            </w:pPr>
            <w:r>
              <w:rPr>
                <w:rFonts w:eastAsia="Arial" w:cs="Arial" w:ascii="Arial" w:hAnsi="Arial"/>
                <w:b/>
                <w:sz w:val="20"/>
                <w:szCs w:val="20"/>
              </w:rPr>
              <w:t>2. Productos y materiales:</w:t>
            </w:r>
          </w:p>
          <w:p>
            <w:pPr>
              <w:pStyle w:val="Normal"/>
              <w:widowControl w:val="false"/>
              <w:numPr>
                <w:ilvl w:val="0"/>
                <w:numId w:val="8"/>
              </w:numPr>
              <w:spacing w:lineRule="auto" w:line="360"/>
              <w:jc w:val="both"/>
              <w:rPr>
                <w:rFonts w:ascii="Arial" w:hAnsi="Arial" w:eastAsia="Arial" w:cs="Arial"/>
                <w:sz w:val="20"/>
                <w:szCs w:val="20"/>
              </w:rPr>
            </w:pPr>
            <w:r>
              <w:rPr>
                <w:rFonts w:eastAsia="Arial" w:cs="Arial" w:ascii="Arial" w:hAnsi="Arial"/>
                <w:sz w:val="20"/>
                <w:szCs w:val="20"/>
              </w:rPr>
              <w:t>Ciclo de vida de un producto y sus fases. Análisis sencillos.</w:t>
            </w:r>
          </w:p>
          <w:p>
            <w:pPr>
              <w:pStyle w:val="Normal"/>
              <w:widowControl w:val="false"/>
              <w:numPr>
                <w:ilvl w:val="0"/>
                <w:numId w:val="8"/>
              </w:numPr>
              <w:spacing w:lineRule="auto" w:line="360"/>
              <w:jc w:val="both"/>
              <w:rPr>
                <w:rFonts w:ascii="Arial" w:hAnsi="Arial" w:eastAsia="Arial" w:cs="Arial"/>
                <w:sz w:val="20"/>
                <w:szCs w:val="20"/>
              </w:rPr>
            </w:pPr>
            <w:r>
              <w:rPr>
                <w:rFonts w:eastAsia="Arial" w:cs="Arial" w:ascii="Arial" w:hAnsi="Arial"/>
                <w:sz w:val="20"/>
                <w:szCs w:val="20"/>
              </w:rPr>
              <w:t>Estrategias de selección de materiales en base a sus propiedades o requisitos.</w:t>
            </w:r>
          </w:p>
          <w:p>
            <w:pPr>
              <w:pStyle w:val="Normal"/>
              <w:widowControl w:val="false"/>
              <w:spacing w:lineRule="auto" w:line="360"/>
              <w:jc w:val="both"/>
              <w:rPr>
                <w:rFonts w:ascii="Arial" w:hAnsi="Arial" w:eastAsia="Arial" w:cs="Arial"/>
                <w:b/>
                <w:sz w:val="20"/>
                <w:szCs w:val="20"/>
              </w:rPr>
            </w:pPr>
            <w:r>
              <w:rPr>
                <w:rFonts w:eastAsia="Arial" w:cs="Arial" w:ascii="Arial" w:hAnsi="Arial"/>
                <w:b/>
                <w:sz w:val="20"/>
                <w:szCs w:val="20"/>
              </w:rPr>
              <w:t>3. Fabricación:</w:t>
            </w:r>
          </w:p>
          <w:p>
            <w:pPr>
              <w:pStyle w:val="Normal"/>
              <w:widowControl w:val="false"/>
              <w:numPr>
                <w:ilvl w:val="0"/>
                <w:numId w:val="13"/>
              </w:numPr>
              <w:spacing w:lineRule="auto" w:line="360"/>
              <w:jc w:val="both"/>
              <w:rPr>
                <w:rFonts w:ascii="Arial" w:hAnsi="Arial" w:eastAsia="Arial" w:cs="Arial"/>
                <w:sz w:val="20"/>
                <w:szCs w:val="20"/>
              </w:rPr>
            </w:pPr>
            <w:r>
              <w:rPr>
                <w:rFonts w:eastAsia="Arial" w:cs="Arial" w:ascii="Arial" w:hAnsi="Arial"/>
                <w:sz w:val="20"/>
                <w:szCs w:val="20"/>
              </w:rPr>
              <w:t>Herramientas de diseño asistido por computador en tres dimensiones en la representación o fabricación de piezas aplicadas a proyectos.</w:t>
            </w:r>
          </w:p>
          <w:p>
            <w:pPr>
              <w:pStyle w:val="Normal"/>
              <w:widowControl w:val="false"/>
              <w:numPr>
                <w:ilvl w:val="0"/>
                <w:numId w:val="13"/>
              </w:numPr>
              <w:spacing w:lineRule="auto" w:line="360"/>
              <w:jc w:val="both"/>
              <w:rPr>
                <w:rFonts w:ascii="Arial" w:hAnsi="Arial" w:eastAsia="Arial" w:cs="Arial"/>
                <w:sz w:val="20"/>
                <w:szCs w:val="20"/>
              </w:rPr>
            </w:pPr>
            <w:r>
              <w:rPr>
                <w:rFonts w:eastAsia="Arial" w:cs="Arial" w:ascii="Arial" w:hAnsi="Arial"/>
                <w:sz w:val="20"/>
                <w:szCs w:val="20"/>
              </w:rPr>
              <w:t>Técnicas de fabricación manual y mecánica. Aplicaciones prácticas.</w:t>
            </w:r>
          </w:p>
          <w:p>
            <w:pPr>
              <w:pStyle w:val="Normal"/>
              <w:widowControl w:val="false"/>
              <w:numPr>
                <w:ilvl w:val="0"/>
                <w:numId w:val="13"/>
              </w:numPr>
              <w:spacing w:lineRule="auto" w:line="360"/>
              <w:jc w:val="both"/>
              <w:rPr>
                <w:rFonts w:ascii="Arial" w:hAnsi="Arial" w:eastAsia="Arial" w:cs="Arial"/>
                <w:sz w:val="20"/>
                <w:szCs w:val="20"/>
              </w:rPr>
            </w:pPr>
            <w:r>
              <w:rPr>
                <w:rFonts w:eastAsia="Arial" w:cs="Arial" w:ascii="Arial" w:hAnsi="Arial"/>
                <w:sz w:val="20"/>
                <w:szCs w:val="20"/>
              </w:rPr>
              <w:t>Técnicas de fabricación digital. Impresión en tres dimensiones y corte. Aplicaciones prácticas.</w:t>
            </w:r>
          </w:p>
          <w:p>
            <w:pPr>
              <w:pStyle w:val="Normal"/>
              <w:widowControl w:val="false"/>
              <w:spacing w:lineRule="auto" w:line="360"/>
              <w:jc w:val="both"/>
              <w:rPr>
                <w:rFonts w:ascii="Arial" w:hAnsi="Arial" w:eastAsia="Arial" w:cs="Arial"/>
                <w:b/>
                <w:sz w:val="20"/>
                <w:szCs w:val="20"/>
              </w:rPr>
            </w:pPr>
            <w:r>
              <w:rPr>
                <w:rFonts w:eastAsia="Arial" w:cs="Arial" w:ascii="Arial" w:hAnsi="Arial"/>
                <w:b/>
                <w:sz w:val="20"/>
                <w:szCs w:val="20"/>
              </w:rPr>
              <w:t>4. Difusión:</w:t>
            </w:r>
          </w:p>
          <w:p>
            <w:pPr>
              <w:pStyle w:val="Normal"/>
              <w:widowControl w:val="false"/>
              <w:numPr>
                <w:ilvl w:val="0"/>
                <w:numId w:val="1"/>
              </w:numPr>
              <w:spacing w:lineRule="auto" w:line="360" w:before="0" w:after="200"/>
              <w:jc w:val="both"/>
              <w:rPr>
                <w:rFonts w:ascii="Arial" w:hAnsi="Arial" w:eastAsia="Arial" w:cs="Arial"/>
                <w:sz w:val="20"/>
                <w:szCs w:val="20"/>
              </w:rPr>
            </w:pPr>
            <w:r>
              <w:rPr>
                <w:rFonts w:eastAsia="Arial" w:cs="Arial" w:ascii="Arial" w:hAnsi="Arial"/>
                <w:sz w:val="20"/>
                <w:szCs w:val="20"/>
              </w:rPr>
              <w:t>Presentación y difusión del proyecto. Elementos, técnicas y herramientas. Comunicación efectiva: entonación, expresión, gestión del tiempo, adaptación del discurso y uso de un lenguaje inclusivo, libre de estereotipos sexistas.</w:t>
            </w:r>
          </w:p>
        </w:tc>
      </w:tr>
    </w:tbl>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240" w:after="200"/>
              <w:jc w:val="both"/>
              <w:rPr>
                <w:rFonts w:ascii="Arial" w:hAnsi="Arial" w:eastAsia="Arial" w:cs="Arial"/>
                <w:b/>
                <w:color w:val="232020"/>
              </w:rPr>
            </w:pPr>
            <w:r>
              <w:rPr>
                <w:rFonts w:eastAsia="Arial" w:cs="Arial" w:ascii="Arial" w:hAnsi="Arial"/>
                <w:b/>
                <w:color w:val="232020"/>
              </w:rPr>
              <w:t>B. Operadores tecnológicos</w:t>
            </w:r>
          </w:p>
          <w:p>
            <w:pPr>
              <w:pStyle w:val="Normal"/>
              <w:widowControl w:val="false"/>
              <w:spacing w:lineRule="auto" w:line="360" w:before="0" w:after="200"/>
              <w:jc w:val="both"/>
              <w:rPr>
                <w:rFonts w:ascii="Arial" w:hAnsi="Arial" w:eastAsia="Arial" w:cs="Arial"/>
                <w:color w:val="232020"/>
                <w:sz w:val="20"/>
                <w:szCs w:val="20"/>
              </w:rPr>
            </w:pPr>
            <w:r>
              <w:rPr>
                <w:rFonts w:eastAsia="Arial" w:cs="Arial" w:ascii="Arial" w:hAnsi="Arial"/>
                <w:color w:val="232020"/>
                <w:sz w:val="20"/>
                <w:szCs w:val="20"/>
              </w:rPr>
              <w:t>Se pretende adquirir una visión sobre los elementos mecánicos y electrónicos que permiten resolver problemas mediante técnicas de control digital en situaciones reales.</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numPr>
                <w:ilvl w:val="0"/>
                <w:numId w:val="6"/>
              </w:numPr>
              <w:spacing w:lineRule="auto" w:line="360" w:before="200" w:after="200"/>
              <w:jc w:val="both"/>
              <w:rPr>
                <w:rFonts w:ascii="Arial" w:hAnsi="Arial" w:eastAsia="Arial" w:cs="Arial"/>
                <w:sz w:val="20"/>
                <w:szCs w:val="20"/>
              </w:rPr>
            </w:pPr>
            <w:r>
              <w:rPr>
                <w:rFonts w:eastAsia="Arial" w:cs="Arial" w:ascii="Arial" w:hAnsi="Arial"/>
                <w:sz w:val="20"/>
                <w:szCs w:val="20"/>
              </w:rPr>
              <w:t>Electrónica analógica. Componentes básicos, simbología, análisis y montaje físico y simulado de circuitos elementales.</w:t>
            </w:r>
          </w:p>
          <w:p>
            <w:pPr>
              <w:pStyle w:val="Normal"/>
              <w:widowControl w:val="false"/>
              <w:numPr>
                <w:ilvl w:val="0"/>
                <w:numId w:val="6"/>
              </w:numPr>
              <w:spacing w:lineRule="auto" w:line="360"/>
              <w:jc w:val="both"/>
              <w:rPr>
                <w:rFonts w:ascii="Arial" w:hAnsi="Arial" w:eastAsia="Arial" w:cs="Arial"/>
                <w:sz w:val="20"/>
                <w:szCs w:val="20"/>
              </w:rPr>
            </w:pPr>
            <w:r>
              <w:rPr>
                <w:rFonts w:eastAsia="Arial" w:cs="Arial" w:ascii="Arial" w:hAnsi="Arial"/>
                <w:sz w:val="20"/>
                <w:szCs w:val="20"/>
              </w:rPr>
              <w:t>Electrónica digital básica.</w:t>
            </w:r>
          </w:p>
          <w:p>
            <w:pPr>
              <w:pStyle w:val="Normal"/>
              <w:widowControl w:val="false"/>
              <w:numPr>
                <w:ilvl w:val="0"/>
                <w:numId w:val="6"/>
              </w:numPr>
              <w:spacing w:lineRule="auto" w:line="360"/>
              <w:jc w:val="both"/>
              <w:rPr>
                <w:rFonts w:ascii="Arial" w:hAnsi="Arial" w:eastAsia="Arial" w:cs="Arial"/>
                <w:sz w:val="20"/>
                <w:szCs w:val="20"/>
              </w:rPr>
            </w:pPr>
            <w:r>
              <w:rPr>
                <w:rFonts w:eastAsia="Arial" w:cs="Arial" w:ascii="Arial" w:hAnsi="Arial"/>
                <w:sz w:val="20"/>
                <w:szCs w:val="20"/>
              </w:rPr>
              <w:t>Neumática básica. Circuitos.</w:t>
            </w:r>
          </w:p>
          <w:p>
            <w:pPr>
              <w:pStyle w:val="Normal"/>
              <w:widowControl w:val="false"/>
              <w:numPr>
                <w:ilvl w:val="0"/>
                <w:numId w:val="6"/>
              </w:numPr>
              <w:spacing w:lineRule="auto" w:line="360" w:before="0" w:after="200"/>
              <w:jc w:val="both"/>
              <w:rPr>
                <w:rFonts w:ascii="Arial" w:hAnsi="Arial" w:eastAsia="Arial" w:cs="Arial"/>
                <w:sz w:val="20"/>
                <w:szCs w:val="20"/>
              </w:rPr>
            </w:pPr>
            <w:r>
              <w:rPr>
                <w:rFonts w:eastAsia="Arial" w:cs="Arial" w:ascii="Arial" w:hAnsi="Arial"/>
                <w:sz w:val="20"/>
                <w:szCs w:val="20"/>
              </w:rPr>
              <w:t>Elementos mecánicos, electrónicos y neumáticos aplicados a la robótica. Montaje físico o simulado.</w:t>
            </w:r>
          </w:p>
        </w:tc>
      </w:tr>
    </w:tbl>
    <w:p>
      <w:pPr>
        <w:pStyle w:val="Normal"/>
        <w:spacing w:lineRule="auto" w:line="360" w:before="0" w:after="0"/>
        <w:jc w:val="both"/>
        <w:rPr>
          <w:rFonts w:ascii="Arial" w:hAnsi="Arial" w:eastAsia="Arial" w:cs="Arial"/>
          <w:color w:val="000000"/>
          <w:sz w:val="24"/>
          <w:szCs w:val="24"/>
        </w:rPr>
      </w:pPr>
      <w:r>
        <w:rPr>
          <w:rFonts w:eastAsia="Arial" w:cs="Arial" w:ascii="Arial" w:hAnsi="Arial"/>
          <w:color w:val="000000"/>
          <w:sz w:val="24"/>
          <w:szCs w:val="24"/>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pacing w:lineRule="auto" w:line="360" w:before="240" w:after="200"/>
              <w:jc w:val="both"/>
              <w:rPr>
                <w:rFonts w:ascii="Arial" w:hAnsi="Arial" w:eastAsia="Arial" w:cs="Arial"/>
                <w:b/>
              </w:rPr>
            </w:pPr>
            <w:r>
              <w:rPr>
                <w:rFonts w:eastAsia="Arial" w:cs="Arial" w:ascii="Arial" w:hAnsi="Arial"/>
                <w:b/>
              </w:rPr>
              <w:t>C. Pensamiento computacional, automatización y robótica.</w:t>
            </w:r>
          </w:p>
          <w:p>
            <w:pPr>
              <w:pStyle w:val="Normal"/>
              <w:widowControl w:val="false"/>
              <w:spacing w:lineRule="auto" w:line="360" w:before="0" w:after="200"/>
              <w:jc w:val="both"/>
              <w:rPr>
                <w:rFonts w:ascii="Arial" w:hAnsi="Arial" w:eastAsia="Arial" w:cs="Arial"/>
                <w:sz w:val="20"/>
                <w:szCs w:val="20"/>
              </w:rPr>
            </w:pPr>
            <w:r>
              <w:rPr>
                <w:rFonts w:eastAsia="Arial" w:cs="Arial" w:ascii="Arial" w:hAnsi="Arial"/>
                <w:sz w:val="20"/>
                <w:szCs w:val="20"/>
              </w:rPr>
              <w:t>El objetivo es no solamente entender las bases, sino saber diseñar e implementar sistemas de control programado, así como programar ordenadores o dispositivos móviles. La incorporación de módulos de inteligencia artificial y técnicas de ingeniería de datos ofrecen aquí un valor añadido. En esta misma línea, la integración de telecomunicaciones en los sistemas de control abre la puerta al internet de las cosas y permite su uso en aplicaciones prácticas pudiendo dar respuesta a las necesidades personales o colectivas.</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numPr>
                <w:ilvl w:val="0"/>
                <w:numId w:val="4"/>
              </w:numPr>
              <w:spacing w:lineRule="auto" w:line="360" w:before="200" w:after="200"/>
              <w:jc w:val="both"/>
              <w:rPr>
                <w:rFonts w:ascii="Arial" w:hAnsi="Arial" w:eastAsia="Arial" w:cs="Arial"/>
                <w:sz w:val="20"/>
                <w:szCs w:val="20"/>
              </w:rPr>
            </w:pPr>
            <w:r>
              <w:rPr>
                <w:rFonts w:eastAsia="Arial" w:cs="Arial" w:ascii="Arial" w:hAnsi="Arial"/>
                <w:sz w:val="20"/>
                <w:szCs w:val="20"/>
              </w:rPr>
              <w:t>Componentes de sistemas de control programado: controladores, sensores y actuadores.</w:t>
            </w:r>
          </w:p>
          <w:p>
            <w:pPr>
              <w:pStyle w:val="Normal"/>
              <w:widowControl w:val="false"/>
              <w:numPr>
                <w:ilvl w:val="0"/>
                <w:numId w:val="4"/>
              </w:numPr>
              <w:spacing w:lineRule="auto" w:line="360" w:before="200" w:after="200"/>
              <w:jc w:val="both"/>
              <w:rPr>
                <w:rFonts w:ascii="Arial" w:hAnsi="Arial" w:eastAsia="Arial" w:cs="Arial"/>
                <w:sz w:val="20"/>
                <w:szCs w:val="20"/>
              </w:rPr>
            </w:pPr>
            <w:r>
              <w:rPr>
                <w:rFonts w:eastAsia="Arial" w:cs="Arial" w:ascii="Arial" w:hAnsi="Arial"/>
                <w:sz w:val="20"/>
                <w:szCs w:val="20"/>
              </w:rPr>
              <w:t xml:space="preserve">El ordenador y los dispositivos móviles como elementos de programación y control. Trabajo con simuladores informáticos en la verificación y comprobación del funcionamiento de los sistemas diseñados. Iniciación a la inteligencia artificial y el </w:t>
            </w:r>
            <w:r>
              <w:rPr>
                <w:rFonts w:eastAsia="Arial" w:cs="Arial" w:ascii="Arial" w:hAnsi="Arial"/>
                <w:i/>
                <w:sz w:val="20"/>
                <w:szCs w:val="20"/>
              </w:rPr>
              <w:t>big data</w:t>
            </w:r>
            <w:r>
              <w:rPr>
                <w:rFonts w:eastAsia="Arial" w:cs="Arial" w:ascii="Arial" w:hAnsi="Arial"/>
                <w:sz w:val="20"/>
                <w:szCs w:val="20"/>
              </w:rPr>
              <w:t>: aplicaciones. Espacios compartidos y discos virtuales.</w:t>
            </w:r>
          </w:p>
          <w:p>
            <w:pPr>
              <w:pStyle w:val="Normal"/>
              <w:widowControl w:val="false"/>
              <w:numPr>
                <w:ilvl w:val="0"/>
                <w:numId w:val="4"/>
              </w:numPr>
              <w:spacing w:lineRule="auto" w:line="360" w:before="200" w:after="200"/>
              <w:jc w:val="both"/>
              <w:rPr>
                <w:rFonts w:ascii="Arial" w:hAnsi="Arial" w:eastAsia="Arial" w:cs="Arial"/>
                <w:sz w:val="20"/>
                <w:szCs w:val="20"/>
              </w:rPr>
            </w:pPr>
            <w:r>
              <w:rPr>
                <w:rFonts w:eastAsia="Arial" w:cs="Arial" w:ascii="Arial" w:hAnsi="Arial"/>
                <w:sz w:val="20"/>
                <w:szCs w:val="20"/>
              </w:rPr>
              <w:t>Telecomunicaciones en sistemas de control digital: internet de las cosas; elementos, comunicaciones y control. Aplicaciones prácticas.</w:t>
            </w:r>
          </w:p>
          <w:p>
            <w:pPr>
              <w:pStyle w:val="Normal"/>
              <w:widowControl w:val="false"/>
              <w:numPr>
                <w:ilvl w:val="0"/>
                <w:numId w:val="4"/>
              </w:numPr>
              <w:spacing w:lineRule="auto" w:line="360" w:before="200" w:after="240"/>
              <w:jc w:val="both"/>
              <w:rPr>
                <w:rFonts w:ascii="Arial" w:hAnsi="Arial" w:eastAsia="Arial" w:cs="Arial"/>
                <w:sz w:val="20"/>
                <w:szCs w:val="20"/>
              </w:rPr>
            </w:pPr>
            <w:r>
              <w:rPr>
                <w:rFonts w:eastAsia="Arial" w:cs="Arial" w:ascii="Arial" w:hAnsi="Arial"/>
                <w:sz w:val="20"/>
                <w:szCs w:val="20"/>
              </w:rPr>
              <w:t>Robótica. Diseño, construcción y control de robots sencillos de manera física o simulada.</w:t>
            </w:r>
          </w:p>
        </w:tc>
      </w:tr>
    </w:tbl>
    <w:p>
      <w:pPr>
        <w:pStyle w:val="Normal"/>
        <w:spacing w:lineRule="auto" w:line="360" w:before="0" w:after="0"/>
        <w:ind w:left="426" w:hanging="0"/>
        <w:jc w:val="both"/>
        <w:rPr>
          <w:rFonts w:ascii="Arial" w:hAnsi="Arial" w:eastAsia="Arial" w:cs="Arial"/>
          <w:color w:val="000000"/>
          <w:sz w:val="20"/>
          <w:szCs w:val="20"/>
        </w:rPr>
      </w:pPr>
      <w:r>
        <w:rPr>
          <w:rFonts w:eastAsia="Arial" w:cs="Arial" w:ascii="Arial" w:hAnsi="Arial"/>
          <w:color w:val="000000"/>
          <w:sz w:val="20"/>
          <w:szCs w:val="20"/>
        </w:rPr>
      </w:r>
    </w:p>
    <w:tbl>
      <w:tblPr>
        <w:tblW w:w="864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8644"/>
      </w:tblGrid>
      <w:tr>
        <w:trPr/>
        <w:tc>
          <w:tcPr>
            <w:tcW w:w="8644" w:type="dxa"/>
            <w:tcBorders>
              <w:top w:val="single" w:sz="8" w:space="0" w:color="9BBB59"/>
              <w:left w:val="single" w:sz="8" w:space="0" w:color="9BBB59"/>
              <w:bottom w:val="single" w:sz="8" w:space="0" w:color="9BBB59"/>
              <w:right w:val="single" w:sz="8" w:space="0" w:color="9BBB59"/>
            </w:tcBorders>
            <w:shd w:color="auto" w:fill="FBD5B5" w:val="clear"/>
          </w:tcPr>
          <w:p>
            <w:pPr>
              <w:pStyle w:val="Normal"/>
              <w:widowControl w:val="false"/>
              <w:shd w:val="clear" w:color="auto" w:fill="FBD5B5"/>
              <w:spacing w:lineRule="auto" w:line="360"/>
              <w:jc w:val="both"/>
              <w:rPr>
                <w:rFonts w:ascii="Liberation Serif" w:hAnsi="Liberation Serif" w:eastAsia="Liberation Serif" w:cs="Liberation Serif"/>
                <w:b/>
              </w:rPr>
            </w:pPr>
            <w:r>
              <w:rPr>
                <w:rFonts w:eastAsia="Arial" w:cs="Arial" w:ascii="Arial" w:hAnsi="Arial"/>
                <w:b/>
              </w:rPr>
              <w:t>D. Tecnología sostenible.</w:t>
            </w:r>
          </w:p>
          <w:p>
            <w:pPr>
              <w:pStyle w:val="Normal"/>
              <w:widowControl w:val="false"/>
              <w:spacing w:lineRule="auto" w:line="360" w:before="0" w:after="200"/>
              <w:jc w:val="both"/>
              <w:rPr>
                <w:rFonts w:ascii="Arial" w:hAnsi="Arial" w:eastAsia="Arial" w:cs="Arial"/>
                <w:sz w:val="20"/>
                <w:szCs w:val="20"/>
              </w:rPr>
            </w:pPr>
            <w:r>
              <w:rPr>
                <w:rFonts w:eastAsia="Arial" w:cs="Arial" w:ascii="Arial" w:hAnsi="Arial"/>
                <w:color w:val="232020"/>
                <w:sz w:val="20"/>
                <w:szCs w:val="20"/>
              </w:rPr>
              <w:t>Se trata de abordar críticamente la perspectiva histórica del desarrollo tecnológico con criterios de sostenibilidad y también de visualizar las potencialidades de la tecnología para la resolución de los grandes desafíos a los que la humanidad se enfrenta.</w:t>
            </w:r>
          </w:p>
        </w:tc>
      </w:tr>
      <w:tr>
        <w:trPr/>
        <w:tc>
          <w:tcPr>
            <w:tcW w:w="8644" w:type="dxa"/>
            <w:tcBorders>
              <w:top w:val="single" w:sz="8" w:space="0" w:color="9BBB59"/>
              <w:left w:val="single" w:sz="8" w:space="0" w:color="9BBB59"/>
              <w:bottom w:val="single" w:sz="8" w:space="0" w:color="9BBB59"/>
              <w:right w:val="single" w:sz="8" w:space="0" w:color="9BBB59"/>
            </w:tcBorders>
          </w:tcPr>
          <w:p>
            <w:pPr>
              <w:pStyle w:val="Normal"/>
              <w:widowControl w:val="false"/>
              <w:numPr>
                <w:ilvl w:val="0"/>
                <w:numId w:val="10"/>
              </w:numPr>
              <w:spacing w:lineRule="auto" w:line="360" w:before="200" w:after="200"/>
              <w:jc w:val="both"/>
              <w:rPr>
                <w:rFonts w:ascii="Arial" w:hAnsi="Arial" w:eastAsia="Arial" w:cs="Arial"/>
                <w:sz w:val="20"/>
                <w:szCs w:val="20"/>
              </w:rPr>
            </w:pPr>
            <w:r>
              <w:rPr>
                <w:rFonts w:eastAsia="Arial" w:cs="Arial" w:ascii="Arial" w:hAnsi="Arial"/>
                <w:sz w:val="20"/>
                <w:szCs w:val="20"/>
              </w:rPr>
              <w:t>Sostenibilidad y accesibilidad en la selección de materiales y diseño de procesos, de productos y sistemas tecnológicos.</w:t>
            </w:r>
          </w:p>
          <w:p>
            <w:pPr>
              <w:pStyle w:val="Normal"/>
              <w:widowControl w:val="false"/>
              <w:numPr>
                <w:ilvl w:val="0"/>
                <w:numId w:val="10"/>
              </w:numPr>
              <w:spacing w:lineRule="auto" w:line="360" w:before="200" w:after="200"/>
              <w:jc w:val="both"/>
              <w:rPr>
                <w:rFonts w:ascii="Arial" w:hAnsi="Arial" w:eastAsia="Arial" w:cs="Arial"/>
                <w:sz w:val="20"/>
                <w:szCs w:val="20"/>
              </w:rPr>
            </w:pPr>
            <w:r>
              <w:rPr>
                <w:rFonts w:eastAsia="Arial" w:cs="Arial" w:ascii="Arial" w:hAnsi="Arial"/>
                <w:sz w:val="20"/>
                <w:szCs w:val="20"/>
              </w:rPr>
              <w:t>Arquitectura bioclimática y sostenible. Ahorro energético en edificios.</w:t>
            </w:r>
          </w:p>
          <w:p>
            <w:pPr>
              <w:pStyle w:val="Normal"/>
              <w:widowControl w:val="false"/>
              <w:numPr>
                <w:ilvl w:val="0"/>
                <w:numId w:val="10"/>
              </w:numPr>
              <w:spacing w:lineRule="auto" w:line="360" w:before="200" w:after="200"/>
              <w:jc w:val="both"/>
              <w:rPr>
                <w:rFonts w:ascii="Arial" w:hAnsi="Arial" w:eastAsia="Arial" w:cs="Arial"/>
                <w:sz w:val="20"/>
                <w:szCs w:val="20"/>
              </w:rPr>
            </w:pPr>
            <w:r>
              <w:rPr>
                <w:rFonts w:eastAsia="Arial" w:cs="Arial" w:ascii="Arial" w:hAnsi="Arial"/>
                <w:sz w:val="20"/>
                <w:szCs w:val="20"/>
              </w:rPr>
              <w:t>Transporte y sostenibilidad.</w:t>
            </w:r>
          </w:p>
          <w:p>
            <w:pPr>
              <w:pStyle w:val="Normal"/>
              <w:widowControl w:val="false"/>
              <w:numPr>
                <w:ilvl w:val="0"/>
                <w:numId w:val="10"/>
              </w:numPr>
              <w:spacing w:lineRule="auto" w:line="360" w:before="200" w:after="240"/>
              <w:jc w:val="both"/>
              <w:rPr>
                <w:rFonts w:ascii="Arial" w:hAnsi="Arial" w:eastAsia="Arial" w:cs="Arial"/>
                <w:sz w:val="20"/>
                <w:szCs w:val="20"/>
              </w:rPr>
            </w:pPr>
            <w:r>
              <w:rPr>
                <w:rFonts w:eastAsia="Arial" w:cs="Arial" w:ascii="Arial" w:hAnsi="Arial"/>
                <w:sz w:val="20"/>
                <w:szCs w:val="20"/>
              </w:rPr>
              <w:t>Comunidades abiertas, voluntariado tecnológico y proyectos de servicio a la comunidad.</w:t>
            </w:r>
          </w:p>
        </w:tc>
      </w:tr>
    </w:tbl>
    <w:p>
      <w:pPr>
        <w:pStyle w:val="Normal"/>
        <w:spacing w:lineRule="auto" w:line="360" w:before="0" w:after="160"/>
        <w:jc w:val="both"/>
        <w:rPr>
          <w:rFonts w:ascii="Arial" w:hAnsi="Arial" w:eastAsia="Arial" w:cs="Arial"/>
          <w:color w:val="000000"/>
          <w:sz w:val="24"/>
          <w:szCs w:val="24"/>
        </w:rPr>
      </w:pPr>
      <w:r>
        <w:rPr>
          <w:rFonts w:eastAsia="Arial" w:cs="Arial" w:ascii="Arial" w:hAnsi="Arial"/>
          <w:color w:val="000000"/>
          <w:sz w:val="24"/>
          <w:szCs w:val="24"/>
        </w:rPr>
      </w:r>
    </w:p>
    <w:p>
      <w:pPr>
        <w:pStyle w:val="Normal"/>
        <w:spacing w:lineRule="auto" w:line="360"/>
        <w:rPr>
          <w:rFonts w:ascii="Arial" w:hAnsi="Arial" w:eastAsia="Arial" w:cs="Arial"/>
          <w:color w:val="000000"/>
          <w:sz w:val="24"/>
          <w:szCs w:val="24"/>
        </w:rPr>
      </w:pPr>
      <w:r>
        <w:rPr>
          <w:rFonts w:eastAsia="Arial" w:cs="Arial" w:ascii="Arial" w:hAnsi="Arial"/>
          <w:color w:val="000000"/>
          <w:sz w:val="24"/>
          <w:szCs w:val="24"/>
        </w:rPr>
      </w:r>
      <w:r>
        <w:br w:type="page"/>
      </w:r>
    </w:p>
    <w:p>
      <w:pPr>
        <w:pStyle w:val="Encapalament1"/>
        <w:spacing w:lineRule="auto" w:line="360" w:before="0" w:after="200"/>
        <w:rPr>
          <w:rFonts w:ascii="Arial" w:hAnsi="Arial" w:eastAsia="Arial" w:cs="Arial"/>
          <w:b w:val="false"/>
          <w:color w:val="000000"/>
          <w:sz w:val="20"/>
          <w:szCs w:val="20"/>
        </w:rPr>
      </w:pPr>
      <w:bookmarkStart w:id="12" w:name="_heading=h.3dy6vkm"/>
      <w:bookmarkEnd w:id="12"/>
      <w:r>
        <w:rPr>
          <w:rFonts w:eastAsia="Arial" w:cs="Arial" w:ascii="Arial" w:hAnsi="Arial"/>
          <w:color w:val="C00000"/>
        </w:rPr>
        <w:t>7. ORIENTACIONES METODOLÓGICAS, DIDÁCTICAS Y ORGANIZATIVAS</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 xml:space="preserve">La materia de Tecnología tiene un carácter eminentemente práctico, por lo que este hecho debe estar reflejado en el desarrollo de un proyecto que sirva para aplicar los saberes básicos adquiridos. </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Las metodologías activas serán el eje de la asignatura, siempre que sea posible, para que el alumnado sea el protagonista de su propio proceso de enseñanza-aprendizaje, siempre activando sus conocimientos previos sobre cada uno de los saberes implicados, y fomentando la reflexión sobre el propio aprendizaje a lo largo de todo el proceso. Desde este punto de vista, las herramientas digitales permiten una mayor personalización y adaptación del proceso al ritmo del alumnado, así como la recogida de evidencias y de su feedback. La educación basada en proyectos STEM aplicada a la materia de Tecnología ofrece la posibilidad de dar un mayor sentido a lo que el alumnado tiene que aprender, por lo que siempre será interesante mostrar y partir de aplicaciones reales y globales del mundo que nos rodea.</w:t>
      </w:r>
    </w:p>
    <w:p>
      <w:pPr>
        <w:pStyle w:val="Normal"/>
        <w:spacing w:lineRule="auto" w:line="360" w:before="0" w:after="0"/>
        <w:rPr>
          <w:rFonts w:ascii="Arial" w:hAnsi="Arial" w:eastAsia="Arial" w:cs="Arial"/>
          <w:color w:val="232020"/>
          <w:sz w:val="20"/>
          <w:szCs w:val="20"/>
        </w:rPr>
      </w:pPr>
      <w:r>
        <w:rPr>
          <w:rFonts w:eastAsia="Arial" w:cs="Arial" w:ascii="Arial" w:hAnsi="Arial"/>
          <w:color w:val="232020"/>
          <w:sz w:val="20"/>
          <w:szCs w:val="20"/>
        </w:rPr>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 xml:space="preserve">De esta manera, la materia contribuye al desarrollo de las competencias recogidas en el Perfil de salida del alumnado al término de la enseñanza básica. El Perfil identifica y define, en conexión con los retos del siglo XXI, las competencias clave que se espera que los alumnos y alumnas hayan desarrollado al completar esta fase de su itinerario formativo. La materia de Tecnología especialmente se concreta en las competencias STEM y Digital. </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En cuanto al desarrollo metodológico, todas las unidades se abren con un pequeño texto que tiene la finalidad de motivar a los alumnos y fomentar la reflexión y el debate. El espacio dedicado a los ODS permite que los alumnos conozcan cada uno de ellos desde el punto de vista de la materia y su relación con ésta. El uso de presentaciones interactivas, simuladores y software específico, entre otros, es un complemento metodológico esencial y la diversidad en su uso ayuda a que nuestra propuesta sea más dinámica e integradora. En este sentido, se han configurado los materiales con perspectiva de género en particular, procurando que sean inclusivos y representen de forma equitativa la contribución de ambos sexos, y perspectiva inclusiva en general (multirracial, económica, social…) huyendo de sesgos que contribuyan a desconectar a parte de nuestro alumnado al no identificarse con los problemas y referentes allí presentados.</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 xml:space="preserve">A modo de cierre, al final de cada unidad se establecen dos situaciones de aprendizaje bajo los términos </w:t>
      </w:r>
      <w:r>
        <w:rPr>
          <w:rFonts w:eastAsia="Arial" w:cs="Arial" w:ascii="Arial" w:hAnsi="Arial"/>
          <w:i/>
          <w:color w:val="232020"/>
          <w:sz w:val="20"/>
          <w:szCs w:val="20"/>
        </w:rPr>
        <w:t>Aula digital</w:t>
      </w:r>
      <w:r>
        <w:rPr>
          <w:rFonts w:eastAsia="Arial" w:cs="Arial" w:ascii="Arial" w:hAnsi="Arial"/>
          <w:color w:val="232020"/>
          <w:sz w:val="20"/>
          <w:szCs w:val="20"/>
        </w:rPr>
        <w:t xml:space="preserve"> y </w:t>
      </w:r>
      <w:r>
        <w:rPr>
          <w:rFonts w:eastAsia="Arial" w:cs="Arial" w:ascii="Arial" w:hAnsi="Arial"/>
          <w:i/>
          <w:color w:val="232020"/>
          <w:sz w:val="20"/>
          <w:szCs w:val="20"/>
        </w:rPr>
        <w:t>Laboratorio de fabricación.</w:t>
      </w:r>
      <w:r>
        <w:rPr>
          <w:rFonts w:eastAsia="Arial" w:cs="Arial" w:ascii="Arial" w:hAnsi="Arial"/>
          <w:color w:val="232020"/>
          <w:sz w:val="20"/>
          <w:szCs w:val="20"/>
        </w:rPr>
        <w:t xml:space="preserve"> Estos apartados pretenden ofrecer al alumnado un espacio donde configurar los aprendizajes de la unidad de manera autónoma y práctica. Cada situación de aprendizaje propone un proyecto digital o físico que tendrá que ser resuelto en grupos buscando las estrategias, conocimientos y técnicas adecuadas según lo aprendido a lo largo de la unidad y la materia.</w:t>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r>
    </w:p>
    <w:p>
      <w:pPr>
        <w:pStyle w:val="Normal"/>
        <w:spacing w:lineRule="auto" w:line="360" w:before="0" w:after="0"/>
        <w:jc w:val="both"/>
        <w:rPr>
          <w:rFonts w:ascii="Arial" w:hAnsi="Arial" w:eastAsia="Arial" w:cs="Arial"/>
          <w:color w:val="232020"/>
          <w:sz w:val="20"/>
          <w:szCs w:val="20"/>
        </w:rPr>
      </w:pPr>
      <w:r>
        <w:rPr>
          <w:rFonts w:eastAsia="Arial" w:cs="Arial" w:ascii="Arial" w:hAnsi="Arial"/>
          <w:color w:val="232020"/>
          <w:sz w:val="20"/>
          <w:szCs w:val="20"/>
        </w:rPr>
        <w:t xml:space="preserve">En cuanto a los espacios, la materia de Tecnología se diferencia del resto ya que los espacios de trabajo han de ser específicos. Desde el uso del aula de referencia hasta el aula digital y el aula taller, siendo siempre aconsejable la existencia de un aula materia. En todo caso, se buscará generar un ambiente que fomente el trabajo creativo y colaborativo bajo estándares de prevención y seguridad. El tipo de agrupamiento en cada caso vendrá marcado por los diferentes tipos de actividades propuestas, a saber, agrupamiento individual, en parejas o en pequeños grupos, con un reparto de tareas rotativo que integre la consecución global de todas las competencias. </w:t>
      </w:r>
    </w:p>
    <w:p>
      <w:pPr>
        <w:pStyle w:val="Normal"/>
        <w:spacing w:lineRule="auto" w:line="360" w:before="0" w:after="0"/>
        <w:rPr>
          <w:rFonts w:ascii="Arial" w:hAnsi="Arial" w:eastAsia="Arial" w:cs="Arial"/>
          <w:color w:val="232020"/>
          <w:sz w:val="20"/>
          <w:szCs w:val="20"/>
        </w:rPr>
      </w:pPr>
      <w:r>
        <w:rPr>
          <w:rFonts w:eastAsia="Arial" w:cs="Arial" w:ascii="Arial" w:hAnsi="Arial"/>
          <w:color w:val="232020"/>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color w:val="232020"/>
          <w:sz w:val="20"/>
          <w:szCs w:val="20"/>
        </w:rPr>
        <w:t>Por tanto, la materia Tecnología se entiende desde una metodología constructivista, donde el alumno es protagonista y responsable de su aprendizaje como medio para la consecución de las competencias clave y el Perfil de salida.</w:t>
      </w:r>
    </w:p>
    <w:p>
      <w:pPr>
        <w:pStyle w:val="Normal"/>
        <w:spacing w:lineRule="auto" w:line="360"/>
        <w:rPr>
          <w:rFonts w:ascii="Arial" w:hAnsi="Arial" w:eastAsia="Arial" w:cs="Arial"/>
          <w:sz w:val="20"/>
          <w:szCs w:val="20"/>
        </w:rPr>
      </w:pPr>
      <w:r>
        <w:rPr>
          <w:rFonts w:eastAsia="Arial" w:cs="Arial" w:ascii="Arial" w:hAnsi="Arial"/>
          <w:sz w:val="20"/>
          <w:szCs w:val="20"/>
        </w:rPr>
      </w:r>
      <w:r>
        <w:br w:type="page"/>
      </w:r>
    </w:p>
    <w:p>
      <w:pPr>
        <w:pStyle w:val="Encapalament1"/>
        <w:spacing w:lineRule="auto" w:line="360" w:before="0" w:after="200"/>
        <w:rPr>
          <w:rFonts w:ascii="Arial" w:hAnsi="Arial" w:eastAsia="Arial" w:cs="Arial"/>
        </w:rPr>
      </w:pPr>
      <w:bookmarkStart w:id="13" w:name="_heading=h.1t3h5sf"/>
      <w:bookmarkEnd w:id="13"/>
      <w:r>
        <w:rPr>
          <w:rFonts w:eastAsia="Arial" w:cs="Arial" w:ascii="Arial" w:hAnsi="Arial"/>
          <w:color w:val="C00000"/>
        </w:rPr>
        <w:t>8. MEDIDAS DE INCLUSIÓN EDUCATIVA Y ATENCIÓN A LA DIVERSIDAD</w:t>
      </w:r>
    </w:p>
    <w:p>
      <w:pPr>
        <w:pStyle w:val="Normal"/>
        <w:ind w:right="-568" w:hanging="0"/>
        <w:rPr>
          <w:rFonts w:ascii="Arial" w:hAnsi="Arial" w:cs="Arial"/>
        </w:rPr>
      </w:pPr>
      <w:r>
        <w:rPr>
          <w:rFonts w:cs="Arial" w:ascii="Arial" w:hAnsi="Arial"/>
        </w:rPr>
        <w:t>Los alumnos tienen distinta formación, distintos intereses y necesidades. Por eso la atención a la diversidad debe de estar presente en la práctica diaria.</w:t>
      </w:r>
    </w:p>
    <w:p>
      <w:pPr>
        <w:pStyle w:val="Normal"/>
        <w:ind w:right="-568" w:hanging="0"/>
        <w:rPr>
          <w:rFonts w:ascii="Arial" w:hAnsi="Arial" w:cs="Arial"/>
        </w:rPr>
      </w:pPr>
      <w:r>
        <w:rPr>
          <w:rFonts w:cs="Arial" w:ascii="Arial" w:hAnsi="Arial"/>
        </w:rPr>
        <w:t>El objetivo fundamental de la ESO es atender a las necesidades educativas de los alumnos. Es absurdo esperar que todos los alumnos progresen a lo largo del currículum a la misma velocidad. Esto obliga a considerar la necesidad de un tratamiento diferenciado que permita a cada uno alcanzar el máximo de sus posibilidades.</w:t>
      </w:r>
    </w:p>
    <w:p>
      <w:pPr>
        <w:pStyle w:val="Normal"/>
        <w:ind w:right="-568" w:hanging="0"/>
        <w:rPr>
          <w:rFonts w:ascii="Arial" w:hAnsi="Arial" w:cs="Arial"/>
        </w:rPr>
      </w:pPr>
      <w:r>
        <w:rPr>
          <w:rFonts w:cs="Arial" w:ascii="Arial" w:hAnsi="Arial"/>
        </w:rPr>
        <w:t>La evaluación inicial nos permitirá determinar algunas de estas características, asimismo se consultará para cada alumno su historial académico, el Departamento de orientación, los propios intereses de los alumnos, con el conocimiento en lo posible del entorno social y familiar del alumno y todo lo que se considere oportuno.</w:t>
      </w:r>
      <w:r>
        <w:rPr>
          <w:rFonts w:cs="Arial" w:ascii="Arial" w:hAnsi="Arial"/>
          <w:color w:val="000000"/>
        </w:rPr>
        <w:t xml:space="preserve"> Todo lo relacionado anteriormente proporcionará una idea bastante aproximada del grupo, donde se puede encontrar alumnado con las siguientes características: </w:t>
      </w:r>
    </w:p>
    <w:p>
      <w:pPr>
        <w:pStyle w:val="Normal"/>
        <w:numPr>
          <w:ilvl w:val="0"/>
          <w:numId w:val="12"/>
        </w:numPr>
        <w:spacing w:before="0" w:after="0"/>
        <w:ind w:left="1080" w:right="-568" w:hanging="360"/>
        <w:jc w:val="both"/>
        <w:rPr>
          <w:rFonts w:ascii="Arial" w:hAnsi="Arial" w:cs="Arial"/>
          <w:color w:val="000000"/>
        </w:rPr>
      </w:pPr>
      <w:r>
        <w:rPr>
          <w:rFonts w:cs="Arial" w:ascii="Arial" w:hAnsi="Arial"/>
          <w:color w:val="000000"/>
        </w:rPr>
        <w:t>Alumnado que no conoce ninguno de los idiomas oficiales de la Comunidad Valenciana.</w:t>
      </w:r>
    </w:p>
    <w:p>
      <w:pPr>
        <w:pStyle w:val="Normal"/>
        <w:numPr>
          <w:ilvl w:val="0"/>
          <w:numId w:val="12"/>
        </w:numPr>
        <w:spacing w:before="0" w:after="0"/>
        <w:ind w:left="1080" w:right="-568" w:hanging="360"/>
        <w:jc w:val="both"/>
        <w:rPr>
          <w:rFonts w:ascii="Arial" w:hAnsi="Arial" w:cs="Arial"/>
          <w:color w:val="000000"/>
        </w:rPr>
      </w:pPr>
      <w:r>
        <w:rPr>
          <w:rFonts w:cs="Arial" w:ascii="Arial" w:hAnsi="Arial"/>
          <w:color w:val="000000"/>
        </w:rPr>
        <w:t>Alumnos con minusvalía física.</w:t>
      </w:r>
    </w:p>
    <w:p>
      <w:pPr>
        <w:pStyle w:val="Normal"/>
        <w:numPr>
          <w:ilvl w:val="0"/>
          <w:numId w:val="12"/>
        </w:numPr>
        <w:spacing w:before="0" w:after="0"/>
        <w:ind w:left="1080" w:right="-568" w:hanging="360"/>
        <w:jc w:val="both"/>
        <w:rPr>
          <w:rFonts w:ascii="Arial" w:hAnsi="Arial" w:cs="Arial"/>
          <w:color w:val="000000"/>
        </w:rPr>
      </w:pPr>
      <w:r>
        <w:rPr>
          <w:rFonts w:cs="Arial" w:ascii="Arial" w:hAnsi="Arial"/>
          <w:color w:val="000000"/>
        </w:rPr>
        <w:t>Alumnado con Adaptación Curricular Significativa o no Significativa</w:t>
      </w:r>
    </w:p>
    <w:p>
      <w:pPr>
        <w:pStyle w:val="Normal"/>
        <w:numPr>
          <w:ilvl w:val="0"/>
          <w:numId w:val="12"/>
        </w:numPr>
        <w:spacing w:before="0" w:after="0"/>
        <w:ind w:left="1080" w:right="-568" w:hanging="360"/>
        <w:jc w:val="both"/>
        <w:rPr>
          <w:rFonts w:ascii="Arial" w:hAnsi="Arial" w:cs="Arial"/>
          <w:color w:val="000000"/>
        </w:rPr>
      </w:pPr>
      <w:r>
        <w:rPr>
          <w:rFonts w:cs="Arial" w:ascii="Arial" w:hAnsi="Arial"/>
          <w:color w:val="000000"/>
        </w:rPr>
        <w:t>Alumnado con altas capacidades.</w:t>
      </w:r>
    </w:p>
    <w:p>
      <w:pPr>
        <w:pStyle w:val="Normal"/>
        <w:numPr>
          <w:ilvl w:val="0"/>
          <w:numId w:val="12"/>
        </w:numPr>
        <w:spacing w:before="0" w:after="0"/>
        <w:ind w:left="1080" w:right="-568" w:hanging="360"/>
        <w:jc w:val="both"/>
        <w:rPr>
          <w:rFonts w:ascii="Arial" w:hAnsi="Arial" w:cs="Arial"/>
          <w:color w:val="000000"/>
        </w:rPr>
      </w:pPr>
      <w:r>
        <w:rPr>
          <w:rFonts w:cs="Arial" w:ascii="Arial" w:hAnsi="Arial"/>
          <w:color w:val="000000"/>
        </w:rPr>
        <w:t>Alumnos con la tecnología pendiente de cursos anteriores.</w:t>
      </w:r>
    </w:p>
    <w:p>
      <w:pPr>
        <w:pStyle w:val="Normal"/>
        <w:numPr>
          <w:ilvl w:val="0"/>
          <w:numId w:val="12"/>
        </w:numPr>
        <w:spacing w:before="0" w:after="0"/>
        <w:ind w:left="1080" w:right="-568" w:hanging="360"/>
        <w:jc w:val="both"/>
        <w:rPr>
          <w:rFonts w:ascii="Arial" w:hAnsi="Arial" w:cs="Arial"/>
          <w:color w:val="000000"/>
        </w:rPr>
      </w:pPr>
      <w:r>
        <w:rPr>
          <w:rFonts w:cs="Arial" w:ascii="Arial" w:hAnsi="Arial"/>
          <w:color w:val="000000"/>
        </w:rPr>
        <w:t>Alumnos con problemas personales</w:t>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t>La atención a la diversidad debe estar presente en todo el proceso de enseñanza-aprendizaje:</w:t>
      </w:r>
    </w:p>
    <w:p>
      <w:pPr>
        <w:pStyle w:val="Normal"/>
        <w:ind w:right="-568" w:hanging="0"/>
        <w:rPr>
          <w:rFonts w:ascii="Arial" w:hAnsi="Arial" w:cs="Arial"/>
        </w:rPr>
      </w:pPr>
      <w:r>
        <w:rPr>
          <w:rFonts w:cs="Arial" w:ascii="Arial" w:hAnsi="Arial"/>
        </w:rPr>
        <w:t xml:space="preserve">Al principio del curso se hará una prueba exploratoria que permita realizar un diagnóstico inicial del conocimiento del alumno a fin de procurar que los contenidos nuevos que se enseñen, conecten con los contenidos previos y sean adecuados a su nivel cognitivo. </w:t>
      </w:r>
    </w:p>
    <w:p>
      <w:pPr>
        <w:pStyle w:val="Normal"/>
        <w:ind w:right="-568" w:hanging="0"/>
        <w:rPr>
          <w:rFonts w:ascii="Arial" w:hAnsi="Arial" w:cs="Arial"/>
        </w:rPr>
      </w:pPr>
      <w:r>
        <w:rPr>
          <w:rFonts w:cs="Arial" w:ascii="Arial" w:hAnsi="Arial"/>
        </w:rPr>
        <w:t xml:space="preserve">Al comenzar el desarrollo de cada unidad se realizará un diagnóstico inicial del conocimiento del alumno que le permita, por una parte, tener una visión del conjunto del tema y además sirva para motivarlos. </w:t>
      </w:r>
    </w:p>
    <w:p>
      <w:pPr>
        <w:pStyle w:val="Normal"/>
        <w:ind w:right="-568" w:hanging="0"/>
        <w:rPr>
          <w:rFonts w:ascii="Arial" w:hAnsi="Arial" w:cs="Arial"/>
        </w:rPr>
      </w:pPr>
      <w:r>
        <w:rPr>
          <w:rFonts w:cs="Arial" w:ascii="Arial" w:hAnsi="Arial"/>
        </w:rPr>
        <w:t xml:space="preserve">Importante la realización de ejercicios adaptados a sus posibilidades. </w:t>
      </w:r>
    </w:p>
    <w:p>
      <w:pPr>
        <w:pStyle w:val="Normal"/>
        <w:ind w:right="-568" w:hanging="0"/>
        <w:rPr>
          <w:rFonts w:ascii="Arial" w:hAnsi="Arial" w:cs="Arial"/>
        </w:rPr>
      </w:pPr>
      <w:r>
        <w:rPr>
          <w:rFonts w:cs="Arial" w:ascii="Arial" w:hAnsi="Arial"/>
        </w:rPr>
        <w:t>Se propiciará que la velocidad del aprendizaje la marque el propio alumno.</w:t>
      </w:r>
    </w:p>
    <w:p>
      <w:pPr>
        <w:pStyle w:val="Normal"/>
        <w:ind w:right="-568" w:hanging="0"/>
        <w:rPr>
          <w:rFonts w:ascii="Arial" w:hAnsi="Arial" w:cs="Arial"/>
        </w:rPr>
      </w:pPr>
      <w:r>
        <w:rPr>
          <w:rFonts w:cs="Arial" w:ascii="Arial" w:hAnsi="Arial"/>
        </w:rPr>
        <w:t>La existencia en el material de trabajo de actividades con diversos niveles de dificultad, relacionadas con cada contenido conceptual permitirá adaptar el proceso de enseñanza-aprendizaje a las necesidades concretas y peculiares de cada alumno.</w:t>
      </w:r>
    </w:p>
    <w:p>
      <w:pPr>
        <w:pStyle w:val="Normal"/>
        <w:ind w:right="-568" w:hanging="0"/>
        <w:rPr>
          <w:rFonts w:ascii="Arial" w:hAnsi="Arial" w:cs="Arial"/>
        </w:rPr>
      </w:pPr>
      <w:r>
        <w:rPr>
          <w:rFonts w:cs="Arial" w:ascii="Arial" w:hAnsi="Arial"/>
        </w:rPr>
        <w:t>En ocasiones se propondrán actividades abiertas que permitan a cada alumno realizarlas según su diferente desarrollo intelectual o de conocimientos.</w:t>
      </w:r>
    </w:p>
    <w:p>
      <w:pPr>
        <w:pStyle w:val="Normal"/>
        <w:ind w:right="-568" w:hanging="0"/>
        <w:rPr>
          <w:rFonts w:ascii="Arial" w:hAnsi="Arial" w:cs="Arial"/>
        </w:rPr>
      </w:pPr>
      <w:r>
        <w:rPr>
          <w:rFonts w:cs="Arial" w:ascii="Arial" w:hAnsi="Arial"/>
        </w:rPr>
      </w:r>
    </w:p>
    <w:p>
      <w:pPr>
        <w:pStyle w:val="Normal"/>
        <w:ind w:right="-568" w:hanging="0"/>
        <w:rPr>
          <w:rFonts w:ascii="Arial" w:hAnsi="Arial" w:cs="Arial"/>
        </w:rPr>
      </w:pPr>
      <w:r>
        <w:rPr>
          <w:rFonts w:cs="Arial" w:ascii="Arial" w:hAnsi="Arial"/>
        </w:rPr>
        <w:t>Se intentará que la comprensión del alumno de cada contenido sea suficiente para su aplicación y enlazar con los nuevos contenidos.</w:t>
      </w:r>
    </w:p>
    <w:p>
      <w:pPr>
        <w:pStyle w:val="Normal"/>
        <w:ind w:right="-568" w:hanging="0"/>
        <w:rPr>
          <w:rFonts w:ascii="Arial" w:hAnsi="Arial" w:cs="Arial"/>
        </w:rPr>
      </w:pPr>
      <w:r>
        <w:rPr>
          <w:rFonts w:cs="Arial" w:ascii="Arial" w:hAnsi="Arial"/>
        </w:rPr>
        <w:t xml:space="preserve">La expresión “atención a la diversidad” no hace referencia a un determinado tipo de alumnos y alumnas (alumnos y alumnas problemáticos, con deficiencias físicas, psíquicas o sensoriales, etc.), sino a todos los escolarizados en cada clase del centro educativo. Esto supone que la respuesta a la diversidad de los alumnos y las alumnas debe garantizarse desde el mismo proceso de planificación educativa. De ahí que la atención a la diversidad se articule en todos los niveles (centro, grupo de alumnos y alumnas y alumno concreto). </w:t>
      </w:r>
    </w:p>
    <w:p>
      <w:pPr>
        <w:pStyle w:val="Normal"/>
        <w:spacing w:before="0" w:after="160"/>
        <w:ind w:right="-568" w:hanging="0"/>
        <w:rPr>
          <w:rFonts w:ascii="Arial" w:hAnsi="Arial" w:cs="Arial"/>
        </w:rPr>
      </w:pPr>
      <w:r>
        <w:rPr>
          <w:rFonts w:cs="Arial" w:ascii="Arial" w:hAnsi="Arial"/>
        </w:rPr>
        <w:t>De acuerdo con el DECRETO 104/2018, de 27 de julio, del Consell, por el</w:t>
        <w:br/>
        <w:t>que se desarrollan los principios de equidad y de inclusión</w:t>
        <w:br/>
        <w:t>en el sistema educativo valenciano, los niveles de respuesta educativa para la inclusión se encuentran divididos en 4, tal y como muestra la siguiente tabla.</w:t>
      </w:r>
    </w:p>
    <w:tbl>
      <w:tblPr>
        <w:tblW w:w="920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86"/>
        <w:gridCol w:w="1556"/>
        <w:gridCol w:w="2703"/>
        <w:gridCol w:w="1268"/>
        <w:gridCol w:w="2694"/>
      </w:tblGrid>
      <w:tr>
        <w:trPr/>
        <w:tc>
          <w:tcPr>
            <w:tcW w:w="9207" w:type="dxa"/>
            <w:gridSpan w:val="5"/>
            <w:tcBorders>
              <w:top w:val="single" w:sz="4" w:space="0" w:color="FFFFFF"/>
              <w:left w:val="single" w:sz="4" w:space="0" w:color="FFFFFF"/>
              <w:bottom w:val="single" w:sz="4" w:space="0" w:color="FFFFFF"/>
              <w:right w:val="single" w:sz="4" w:space="0" w:color="FFFFFF"/>
            </w:tcBorders>
            <w:shd w:color="auto" w:fill="4F81BD" w:val="clear"/>
            <w:vAlign w:val="bottom"/>
          </w:tcPr>
          <w:p>
            <w:pPr>
              <w:pStyle w:val="FREE"/>
              <w:widowControl w:val="false"/>
              <w:spacing w:lineRule="auto" w:line="276" w:before="240" w:after="0"/>
              <w:ind w:firstLine="709"/>
              <w:jc w:val="center"/>
              <w:rPr>
                <w:rFonts w:eastAsia="Arial" w:cs="Arial"/>
                <w:color w:val="FFFFFF"/>
                <w:szCs w:val="24"/>
                <w:lang w:val="es-ES"/>
              </w:rPr>
            </w:pPr>
            <w:r>
              <w:rPr>
                <w:rFonts w:eastAsia="Arial" w:cs="Arial"/>
                <w:color w:val="FFFFFF"/>
                <w:szCs w:val="24"/>
                <w:lang w:val="es-ES"/>
              </w:rPr>
            </w:r>
          </w:p>
          <w:p>
            <w:pPr>
              <w:pStyle w:val="FREE"/>
              <w:widowControl w:val="false"/>
              <w:spacing w:lineRule="auto" w:line="276" w:before="240" w:after="0"/>
              <w:ind w:firstLine="709"/>
              <w:jc w:val="center"/>
              <w:rPr>
                <w:lang w:val="es-ES"/>
              </w:rPr>
            </w:pPr>
            <w:r>
              <w:rPr>
                <w:rFonts w:eastAsia="Arial" w:cs="Arial"/>
                <w:b/>
                <w:bCs/>
                <w:color w:val="FFFFFF"/>
                <w:szCs w:val="24"/>
                <w:lang w:val="es-ES"/>
              </w:rPr>
              <w:t>NIVELES DE RESPUESTA EDUCATIVA PARA LA INCLUSIÓN</w:t>
            </w:r>
          </w:p>
          <w:p>
            <w:pPr>
              <w:pStyle w:val="FREE"/>
              <w:widowControl w:val="false"/>
              <w:spacing w:lineRule="auto" w:line="276" w:before="240" w:after="0"/>
              <w:ind w:firstLine="709"/>
              <w:jc w:val="center"/>
              <w:rPr>
                <w:lang w:val="es-ES"/>
              </w:rPr>
            </w:pPr>
            <w:r>
              <w:rPr>
                <w:rFonts w:eastAsia="Arial" w:cs="Arial"/>
                <w:b/>
                <w:bCs/>
                <w:color w:val="FFFFFF"/>
                <w:szCs w:val="24"/>
                <w:lang w:val="es-ES"/>
              </w:rPr>
              <w:t>(CARÁCTER SUMATORIO Y PROGRESIVO)</w:t>
            </w:r>
          </w:p>
        </w:tc>
      </w:tr>
      <w:tr>
        <w:trPr/>
        <w:tc>
          <w:tcPr>
            <w:tcW w:w="986" w:type="dxa"/>
            <w:tcBorders>
              <w:top w:val="single" w:sz="4" w:space="0" w:color="FFFFFF"/>
              <w:left w:val="single" w:sz="4" w:space="0" w:color="FFFFFF"/>
              <w:bottom w:val="single" w:sz="4" w:space="0" w:color="FFFFFF"/>
            </w:tcBorders>
            <w:shd w:color="auto" w:fill="4F81BD" w:val="clear"/>
          </w:tcPr>
          <w:p>
            <w:pPr>
              <w:pStyle w:val="FREE"/>
              <w:widowControl w:val="false"/>
              <w:spacing w:lineRule="auto" w:line="276" w:before="240" w:after="0"/>
              <w:rPr>
                <w:lang w:val="es-ES"/>
              </w:rPr>
            </w:pPr>
            <w:r>
              <w:rPr>
                <w:rFonts w:eastAsia="Arial" w:cs="Arial"/>
                <w:b/>
                <w:bCs/>
                <w:color w:val="FFFFFF"/>
                <w:szCs w:val="24"/>
                <w:lang w:val="es-ES"/>
              </w:rPr>
              <w:t>NIVEL</w:t>
            </w:r>
          </w:p>
        </w:tc>
        <w:tc>
          <w:tcPr>
            <w:tcW w:w="1556"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rPr>
                <w:b/>
                <w:bCs/>
                <w:lang w:val="es-ES"/>
              </w:rPr>
            </w:pPr>
            <w:r>
              <w:rPr>
                <w:rFonts w:eastAsia="Arial" w:cs="Arial"/>
                <w:b/>
                <w:bCs/>
                <w:szCs w:val="24"/>
                <w:lang w:val="es-ES"/>
              </w:rPr>
              <w:t>A QUIEN SE DIRIGE</w:t>
            </w:r>
          </w:p>
        </w:tc>
        <w:tc>
          <w:tcPr>
            <w:tcW w:w="2703"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rPr>
                <w:b/>
                <w:bCs/>
                <w:lang w:val="es-ES"/>
              </w:rPr>
            </w:pPr>
            <w:r>
              <w:rPr>
                <w:rFonts w:eastAsia="Arial" w:cs="Arial"/>
                <w:b/>
                <w:bCs/>
                <w:szCs w:val="24"/>
                <w:lang w:val="es-ES"/>
              </w:rPr>
              <w:t>AGENTES RESPONSABLES</w:t>
            </w:r>
          </w:p>
        </w:tc>
        <w:tc>
          <w:tcPr>
            <w:tcW w:w="1268"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rPr>
                <w:b/>
                <w:bCs/>
                <w:lang w:val="es-ES"/>
              </w:rPr>
            </w:pPr>
            <w:r>
              <w:rPr>
                <w:rFonts w:eastAsia="Arial" w:cs="Arial"/>
                <w:b/>
                <w:bCs/>
                <w:szCs w:val="24"/>
                <w:lang w:val="es-ES"/>
              </w:rPr>
              <w:t>APOYOS</w:t>
            </w:r>
          </w:p>
        </w:tc>
        <w:tc>
          <w:tcPr>
            <w:tcW w:w="2694"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ind w:firstLine="709"/>
              <w:jc w:val="center"/>
              <w:rPr>
                <w:b/>
                <w:bCs/>
                <w:lang w:val="es-ES"/>
              </w:rPr>
            </w:pPr>
            <w:r>
              <w:rPr>
                <w:rFonts w:eastAsia="Arial" w:cs="Arial"/>
                <w:b/>
                <w:bCs/>
                <w:szCs w:val="24"/>
                <w:lang w:val="es-ES"/>
              </w:rPr>
              <w:t>MEDIDAS</w:t>
            </w:r>
          </w:p>
        </w:tc>
      </w:tr>
      <w:tr>
        <w:trPr>
          <w:trHeight w:val="2144" w:hRule="atLeast"/>
        </w:trPr>
        <w:tc>
          <w:tcPr>
            <w:tcW w:w="986" w:type="dxa"/>
            <w:tcBorders>
              <w:top w:val="single" w:sz="4" w:space="0" w:color="FFFFFF"/>
              <w:left w:val="single" w:sz="4" w:space="0" w:color="FFFFFF"/>
              <w:bottom w:val="single" w:sz="4" w:space="0" w:color="FFFFFF"/>
            </w:tcBorders>
            <w:shd w:color="auto" w:fill="4F81BD" w:val="clear"/>
          </w:tcPr>
          <w:p>
            <w:pPr>
              <w:pStyle w:val="FREE"/>
              <w:widowControl w:val="false"/>
              <w:spacing w:lineRule="auto" w:line="276" w:before="240" w:after="0"/>
              <w:rPr>
                <w:lang w:val="es-ES"/>
              </w:rPr>
            </w:pPr>
            <w:r>
              <w:rPr>
                <w:rFonts w:eastAsia="Arial" w:cs="Arial"/>
                <w:b/>
                <w:bCs/>
                <w:color w:val="FFFFFF"/>
                <w:szCs w:val="24"/>
                <w:lang w:val="es-ES"/>
              </w:rPr>
              <w:t>I</w:t>
            </w:r>
          </w:p>
        </w:tc>
        <w:tc>
          <w:tcPr>
            <w:tcW w:w="1556"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szCs w:val="24"/>
                <w:lang w:val="es-ES"/>
              </w:rPr>
              <w:t>Toda la comunidad educativa y relaciones del centro con el entorno sociocomunitario</w:t>
            </w:r>
          </w:p>
        </w:tc>
        <w:tc>
          <w:tcPr>
            <w:tcW w:w="2703"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color w:val="000000"/>
                <w:szCs w:val="24"/>
                <w:lang w:val="es-ES"/>
              </w:rPr>
              <w:t>Órganos de gobierno</w:t>
              <w:br/>
              <w:t>Órganos de coordinación</w:t>
              <w:br/>
              <w:t>Órganos de participación</w:t>
            </w:r>
          </w:p>
        </w:tc>
        <w:tc>
          <w:tcPr>
            <w:tcW w:w="1268"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szCs w:val="24"/>
                <w:lang w:val="es-ES"/>
              </w:rPr>
              <w:t>Apoyos del</w:t>
            </w:r>
          </w:p>
          <w:p>
            <w:pPr>
              <w:pStyle w:val="FREE"/>
              <w:widowControl w:val="false"/>
              <w:spacing w:lineRule="auto" w:line="276" w:before="240" w:after="0"/>
              <w:jc w:val="left"/>
              <w:rPr>
                <w:lang w:val="es-ES"/>
              </w:rPr>
            </w:pPr>
            <w:r>
              <w:rPr>
                <w:rFonts w:eastAsia="Arial" w:cs="Arial"/>
                <w:szCs w:val="24"/>
                <w:lang w:val="es-ES"/>
              </w:rPr>
              <w:t>centro</w:t>
            </w:r>
          </w:p>
        </w:tc>
        <w:tc>
          <w:tcPr>
            <w:tcW w:w="2694"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color w:val="000000"/>
                <w:szCs w:val="24"/>
                <w:lang w:val="es-ES"/>
              </w:rPr>
              <w:t>Medidas que implican procesos de planificación, gestión general y</w:t>
              <w:br/>
              <w:t>organización de los apoyos</w:t>
            </w:r>
            <w:r>
              <w:rPr>
                <w:rFonts w:eastAsia="Arial" w:cs="Arial"/>
                <w:szCs w:val="24"/>
                <w:lang w:val="es-ES"/>
              </w:rPr>
              <w:t>.</w:t>
            </w:r>
          </w:p>
        </w:tc>
      </w:tr>
      <w:tr>
        <w:trPr/>
        <w:tc>
          <w:tcPr>
            <w:tcW w:w="986" w:type="dxa"/>
            <w:tcBorders>
              <w:top w:val="single" w:sz="4" w:space="0" w:color="FFFFFF"/>
              <w:left w:val="single" w:sz="4" w:space="0" w:color="FFFFFF"/>
              <w:bottom w:val="single" w:sz="4" w:space="0" w:color="FFFFFF"/>
            </w:tcBorders>
            <w:shd w:color="auto" w:fill="4F81BD" w:val="clear"/>
          </w:tcPr>
          <w:p>
            <w:pPr>
              <w:pStyle w:val="FREE"/>
              <w:widowControl w:val="false"/>
              <w:spacing w:lineRule="auto" w:line="276" w:before="240" w:after="0"/>
              <w:rPr>
                <w:lang w:val="es-ES"/>
              </w:rPr>
            </w:pPr>
            <w:r>
              <w:rPr>
                <w:rFonts w:eastAsia="Arial" w:cs="Arial"/>
                <w:b/>
                <w:bCs/>
                <w:color w:val="FFFFFF"/>
                <w:szCs w:val="24"/>
                <w:lang w:val="es-ES"/>
              </w:rPr>
              <w:t>II</w:t>
            </w:r>
          </w:p>
        </w:tc>
        <w:tc>
          <w:tcPr>
            <w:tcW w:w="1556"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szCs w:val="24"/>
                <w:lang w:val="es-ES"/>
              </w:rPr>
              <w:t>Todo el alumnado de un grupo clase</w:t>
            </w:r>
          </w:p>
        </w:tc>
        <w:tc>
          <w:tcPr>
            <w:tcW w:w="2703"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color w:val="000000"/>
                <w:szCs w:val="24"/>
                <w:lang w:val="es-ES"/>
              </w:rPr>
              <w:t>Planificación, desarrollo y evaluación: equipo</w:t>
              <w:br/>
              <w:t>docente</w:t>
              <w:br/>
              <w:t>Coordinación: tutora o tutor</w:t>
              <w:br/>
              <w:t>Asesoramiento: servicios especializados de</w:t>
              <w:br/>
              <w:t>orientación y profesorado especializado de</w:t>
              <w:br/>
              <w:t>apoyo</w:t>
              <w:br/>
              <w:t>Colaboración: agentes externos, en su caso</w:t>
            </w:r>
          </w:p>
        </w:tc>
        <w:tc>
          <w:tcPr>
            <w:tcW w:w="1268"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szCs w:val="24"/>
                <w:lang w:val="es-ES"/>
              </w:rPr>
              <w:t>Apoyos</w:t>
            </w:r>
          </w:p>
          <w:p>
            <w:pPr>
              <w:pStyle w:val="FREE"/>
              <w:widowControl w:val="false"/>
              <w:spacing w:lineRule="auto" w:line="276" w:before="240" w:after="0"/>
              <w:jc w:val="left"/>
              <w:rPr>
                <w:lang w:val="es-ES"/>
              </w:rPr>
            </w:pPr>
            <w:r>
              <w:rPr>
                <w:rFonts w:eastAsia="Arial" w:cs="Arial"/>
                <w:szCs w:val="24"/>
                <w:lang w:val="es-ES"/>
              </w:rPr>
              <w:t>ordinarios</w:t>
            </w:r>
          </w:p>
        </w:tc>
        <w:tc>
          <w:tcPr>
            <w:tcW w:w="2694"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color w:val="000000"/>
                <w:szCs w:val="24"/>
                <w:lang w:val="es-ES"/>
              </w:rPr>
              <w:t>Programaciones didácticas que dan respuesta la diversidad de todo</w:t>
              <w:br/>
              <w:t>el alumnado del grupo</w:t>
              <w:br/>
              <w:t>Actividades de ampliación y refuerzo para el desarrollo</w:t>
              <w:br/>
              <w:t>competencial y la prevención de dificultades de aprendizaje</w:t>
              <w:br/>
              <w:t>Actuaciones transversales que fomentan la igualdad, la convivencia,</w:t>
              <w:br/>
              <w:t>la salud y el bienestar</w:t>
            </w:r>
          </w:p>
        </w:tc>
      </w:tr>
      <w:tr>
        <w:trPr/>
        <w:tc>
          <w:tcPr>
            <w:tcW w:w="986" w:type="dxa"/>
            <w:tcBorders>
              <w:top w:val="single" w:sz="4" w:space="0" w:color="FFFFFF"/>
              <w:left w:val="single" w:sz="4" w:space="0" w:color="FFFFFF"/>
              <w:bottom w:val="single" w:sz="4" w:space="0" w:color="FFFFFF"/>
            </w:tcBorders>
            <w:shd w:color="auto" w:fill="4F81BD" w:val="clear"/>
          </w:tcPr>
          <w:p>
            <w:pPr>
              <w:pStyle w:val="FREE"/>
              <w:widowControl w:val="false"/>
              <w:spacing w:lineRule="auto" w:line="276" w:before="240" w:after="0"/>
              <w:rPr>
                <w:lang w:val="es-ES"/>
              </w:rPr>
            </w:pPr>
            <w:r>
              <w:rPr>
                <w:rFonts w:eastAsia="Arial" w:cs="Arial"/>
                <w:b/>
                <w:bCs/>
                <w:color w:val="FFFFFF"/>
                <w:szCs w:val="24"/>
                <w:lang w:val="es-ES"/>
              </w:rPr>
              <w:t>III</w:t>
            </w:r>
          </w:p>
        </w:tc>
        <w:tc>
          <w:tcPr>
            <w:tcW w:w="1556"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ind w:firstLine="709"/>
              <w:jc w:val="left"/>
              <w:rPr>
                <w:rFonts w:eastAsia="Arial" w:cs="Arial"/>
                <w:szCs w:val="24"/>
                <w:lang w:val="es-ES"/>
              </w:rPr>
            </w:pPr>
            <w:r>
              <w:rPr>
                <w:rFonts w:eastAsia="Arial" w:cs="Arial"/>
                <w:szCs w:val="24"/>
                <w:lang w:val="es-ES"/>
              </w:rPr>
            </w:r>
          </w:p>
          <w:p>
            <w:pPr>
              <w:pStyle w:val="FREE"/>
              <w:widowControl w:val="false"/>
              <w:spacing w:lineRule="auto" w:line="276" w:before="240" w:after="0"/>
              <w:jc w:val="left"/>
              <w:rPr>
                <w:lang w:val="es-ES"/>
              </w:rPr>
            </w:pPr>
            <w:r>
              <w:rPr>
                <w:rFonts w:eastAsia="Arial" w:cs="Arial"/>
                <w:szCs w:val="24"/>
                <w:lang w:val="es-ES"/>
              </w:rPr>
              <w:t>Alumnado que requiere una respuesta</w:t>
            </w:r>
          </w:p>
          <w:p>
            <w:pPr>
              <w:pStyle w:val="FREE"/>
              <w:widowControl w:val="false"/>
              <w:spacing w:lineRule="auto" w:line="276" w:before="240" w:after="0"/>
              <w:jc w:val="left"/>
              <w:rPr>
                <w:lang w:val="es-ES"/>
              </w:rPr>
            </w:pPr>
            <w:r>
              <w:rPr>
                <w:rFonts w:eastAsia="Arial" w:cs="Arial"/>
                <w:szCs w:val="24"/>
                <w:lang w:val="es-ES"/>
              </w:rPr>
              <w:t>diferenciada, individualmente o engrupo</w:t>
            </w:r>
          </w:p>
        </w:tc>
        <w:tc>
          <w:tcPr>
            <w:tcW w:w="2703"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color w:val="000000"/>
                <w:szCs w:val="24"/>
                <w:lang w:val="es-ES"/>
              </w:rPr>
              <w:t>Planificación, desarrollo y evaluación: equipo</w:t>
              <w:br/>
              <w:t>docente</w:t>
              <w:br/>
              <w:t>Coordinación: tutora o tutor</w:t>
              <w:br/>
              <w:t>Asesoramiento: servicios especializados de</w:t>
              <w:br/>
              <w:t>orientación</w:t>
              <w:br/>
              <w:t>Colaboración: profesorado especializado de</w:t>
              <w:br/>
              <w:t>apoyo y agentes externos, en su caso</w:t>
            </w:r>
            <w:r>
              <w:rPr>
                <w:rFonts w:eastAsia="Arial" w:cs="Arial"/>
                <w:szCs w:val="24"/>
                <w:lang w:val="es-ES"/>
              </w:rPr>
              <w:t xml:space="preserve"> o</w:t>
            </w:r>
          </w:p>
        </w:tc>
        <w:tc>
          <w:tcPr>
            <w:tcW w:w="1268"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szCs w:val="24"/>
                <w:lang w:val="es-ES"/>
              </w:rPr>
              <w:t>Apoyos</w:t>
            </w:r>
          </w:p>
          <w:p>
            <w:pPr>
              <w:pStyle w:val="FREE"/>
              <w:widowControl w:val="false"/>
              <w:spacing w:lineRule="auto" w:line="276" w:before="240" w:after="0"/>
              <w:jc w:val="left"/>
              <w:rPr>
                <w:lang w:val="es-ES"/>
              </w:rPr>
            </w:pPr>
            <w:r>
              <w:rPr>
                <w:rFonts w:eastAsia="Arial" w:cs="Arial"/>
                <w:szCs w:val="24"/>
                <w:lang w:val="es-ES"/>
              </w:rPr>
              <w:t>ordinarios</w:t>
            </w:r>
          </w:p>
          <w:p>
            <w:pPr>
              <w:pStyle w:val="FREE"/>
              <w:widowControl w:val="false"/>
              <w:spacing w:lineRule="auto" w:line="276" w:before="240" w:after="0"/>
              <w:jc w:val="left"/>
              <w:rPr>
                <w:lang w:val="es-ES"/>
              </w:rPr>
            </w:pPr>
            <w:r>
              <w:rPr>
                <w:rFonts w:eastAsia="Arial" w:cs="Arial"/>
                <w:szCs w:val="24"/>
                <w:lang w:val="es-ES"/>
              </w:rPr>
              <w:t>adicionales</w:t>
            </w:r>
          </w:p>
        </w:tc>
        <w:tc>
          <w:tcPr>
            <w:tcW w:w="2694" w:type="dxa"/>
            <w:tcBorders>
              <w:top w:val="single" w:sz="4" w:space="0" w:color="FFFFFF"/>
              <w:left w:val="single" w:sz="4" w:space="0" w:color="FFFFFF"/>
              <w:bottom w:val="single" w:sz="4" w:space="0" w:color="FFFFFF"/>
              <w:right w:val="single" w:sz="4" w:space="0" w:color="FFFFFF"/>
            </w:tcBorders>
            <w:shd w:color="auto" w:fill="DBE5F1" w:val="clear"/>
          </w:tcPr>
          <w:p>
            <w:pPr>
              <w:pStyle w:val="FREE"/>
              <w:widowControl w:val="false"/>
              <w:spacing w:lineRule="auto" w:line="276" w:before="240" w:after="0"/>
              <w:jc w:val="left"/>
              <w:rPr>
                <w:lang w:val="es-ES"/>
              </w:rPr>
            </w:pPr>
            <w:r>
              <w:rPr>
                <w:rFonts w:eastAsia="Arial" w:cs="Arial"/>
                <w:color w:val="000000"/>
                <w:szCs w:val="24"/>
                <w:lang w:val="es-ES"/>
              </w:rPr>
              <w:t>Actividades de enriquecimiento o refuerzo</w:t>
              <w:br/>
              <w:t>Adaptaciones de acceso al currículo que no implican materiales</w:t>
              <w:br/>
              <w:t>singulares, personal especializado o medidas organizativas</w:t>
              <w:br/>
              <w:t>extraordinarias</w:t>
              <w:br/>
              <w:t>Actuaciones de acompañamiento y apoyo personalizado</w:t>
              <w:br/>
              <w:t>Medidas de apoyo en contextos externos al centro para el alumnado</w:t>
              <w:br/>
              <w:t>en situación de enfermedad, desprotección, medidas judiciales u</w:t>
              <w:br/>
              <w:t>otras situaciones</w:t>
              <w:br/>
              <w:t>Medidas en ESO: incluyen también la organización del currículo</w:t>
              <w:br/>
              <w:t>en ámbitos de aprendizaje y programas específicos de atención a la</w:t>
              <w:br/>
              <w:t>diversidad</w:t>
              <w:br/>
              <w:t>Medidas en enseñanzas postobligatorias, régimen especial y</w:t>
              <w:br/>
              <w:t>formación de personas adultas: se especifican en el capítulo V</w:t>
            </w:r>
          </w:p>
        </w:tc>
      </w:tr>
      <w:tr>
        <w:trPr/>
        <w:tc>
          <w:tcPr>
            <w:tcW w:w="986" w:type="dxa"/>
            <w:tcBorders>
              <w:top w:val="single" w:sz="4" w:space="0" w:color="FFFFFF"/>
              <w:left w:val="single" w:sz="4" w:space="0" w:color="FFFFFF"/>
              <w:bottom w:val="single" w:sz="4" w:space="0" w:color="FFFFFF"/>
            </w:tcBorders>
            <w:shd w:color="auto" w:fill="4F81BD" w:val="clear"/>
          </w:tcPr>
          <w:p>
            <w:pPr>
              <w:pStyle w:val="FREE"/>
              <w:widowControl w:val="false"/>
              <w:spacing w:lineRule="auto" w:line="276" w:before="240" w:after="0"/>
              <w:rPr>
                <w:lang w:val="es-ES"/>
              </w:rPr>
            </w:pPr>
            <w:r>
              <w:rPr>
                <w:rFonts w:eastAsia="Arial" w:cs="Arial"/>
                <w:b/>
                <w:bCs/>
                <w:color w:val="FFFFFF"/>
                <w:szCs w:val="24"/>
                <w:lang w:val="es-ES"/>
              </w:rPr>
              <w:t>IV</w:t>
            </w:r>
          </w:p>
        </w:tc>
        <w:tc>
          <w:tcPr>
            <w:tcW w:w="1556"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szCs w:val="24"/>
                <w:lang w:val="es-ES"/>
              </w:rPr>
              <w:t>Alumnado que</w:t>
            </w:r>
          </w:p>
          <w:p>
            <w:pPr>
              <w:pStyle w:val="FREE"/>
              <w:widowControl w:val="false"/>
              <w:spacing w:lineRule="auto" w:line="276" w:before="240" w:after="0"/>
              <w:jc w:val="left"/>
              <w:rPr>
                <w:lang w:val="es-ES"/>
              </w:rPr>
            </w:pPr>
            <w:r>
              <w:rPr>
                <w:rFonts w:eastAsia="Arial" w:cs="Arial"/>
                <w:szCs w:val="24"/>
                <w:lang w:val="es-ES"/>
              </w:rPr>
              <w:t>requiere una respuesta</w:t>
            </w:r>
          </w:p>
          <w:p>
            <w:pPr>
              <w:pStyle w:val="FREE"/>
              <w:widowControl w:val="false"/>
              <w:spacing w:lineRule="auto" w:line="276" w:before="240" w:after="0"/>
              <w:jc w:val="left"/>
              <w:rPr>
                <w:lang w:val="es-ES"/>
              </w:rPr>
            </w:pPr>
            <w:r>
              <w:rPr>
                <w:rFonts w:eastAsia="Arial" w:cs="Arial"/>
                <w:szCs w:val="24"/>
                <w:lang w:val="es-ES"/>
              </w:rPr>
              <w:t>personalizada y</w:t>
            </w:r>
          </w:p>
          <w:p>
            <w:pPr>
              <w:pStyle w:val="FREE"/>
              <w:widowControl w:val="false"/>
              <w:spacing w:lineRule="auto" w:line="276" w:before="240" w:after="0"/>
              <w:jc w:val="left"/>
              <w:rPr>
                <w:lang w:val="es-ES"/>
              </w:rPr>
            </w:pPr>
            <w:r>
              <w:rPr>
                <w:rFonts w:eastAsia="Arial" w:cs="Arial"/>
                <w:szCs w:val="24"/>
                <w:lang w:val="es-ES"/>
              </w:rPr>
              <w:t>individualizada</w:t>
            </w:r>
          </w:p>
        </w:tc>
        <w:tc>
          <w:tcPr>
            <w:tcW w:w="2703"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color w:val="000000"/>
                <w:szCs w:val="24"/>
                <w:lang w:val="es-ES"/>
              </w:rPr>
              <w:t>Planificación, desarrollo y evaluación: equipo</w:t>
              <w:br/>
              <w:t>docente</w:t>
              <w:br/>
              <w:t>Coordinación: tutora o tutor</w:t>
              <w:br/>
              <w:t>Asesoramiento: servicios especializados de</w:t>
              <w:br/>
              <w:t>orientación</w:t>
              <w:br/>
              <w:t>Colaboración: profesorado especializado de</w:t>
              <w:br/>
              <w:t>apoyo, personal no docente de apoyo y agentes</w:t>
              <w:br/>
              <w:t>externos, en su caso</w:t>
            </w:r>
          </w:p>
        </w:tc>
        <w:tc>
          <w:tcPr>
            <w:tcW w:w="1268"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szCs w:val="24"/>
                <w:lang w:val="es-ES"/>
              </w:rPr>
              <w:t>Apoyos</w:t>
            </w:r>
          </w:p>
          <w:p>
            <w:pPr>
              <w:pStyle w:val="FREE"/>
              <w:widowControl w:val="false"/>
              <w:spacing w:lineRule="auto" w:line="276" w:before="240" w:after="0"/>
              <w:jc w:val="left"/>
              <w:rPr>
                <w:lang w:val="es-ES"/>
              </w:rPr>
            </w:pPr>
            <w:r>
              <w:rPr>
                <w:rFonts w:eastAsia="Arial" w:cs="Arial"/>
                <w:szCs w:val="24"/>
                <w:lang w:val="es-ES"/>
              </w:rPr>
              <w:t>especializados</w:t>
            </w:r>
          </w:p>
          <w:p>
            <w:pPr>
              <w:pStyle w:val="FREE"/>
              <w:widowControl w:val="false"/>
              <w:spacing w:lineRule="auto" w:line="276" w:before="240" w:after="0"/>
              <w:jc w:val="left"/>
              <w:rPr>
                <w:lang w:val="es-ES"/>
              </w:rPr>
            </w:pPr>
            <w:r>
              <w:rPr>
                <w:rFonts w:eastAsia="Arial" w:cs="Arial"/>
                <w:szCs w:val="24"/>
                <w:lang w:val="es-ES"/>
              </w:rPr>
              <w:t>adicionales</w:t>
            </w:r>
          </w:p>
        </w:tc>
        <w:tc>
          <w:tcPr>
            <w:tcW w:w="2694" w:type="dxa"/>
            <w:tcBorders>
              <w:top w:val="single" w:sz="4" w:space="0" w:color="FFFFFF"/>
              <w:left w:val="single" w:sz="4" w:space="0" w:color="FFFFFF"/>
              <w:bottom w:val="single" w:sz="4" w:space="0" w:color="FFFFFF"/>
              <w:right w:val="single" w:sz="4" w:space="0" w:color="FFFFFF"/>
            </w:tcBorders>
            <w:shd w:color="auto" w:fill="B8CCE4" w:val="clear"/>
          </w:tcPr>
          <w:p>
            <w:pPr>
              <w:pStyle w:val="FREE"/>
              <w:widowControl w:val="false"/>
              <w:spacing w:lineRule="auto" w:line="276" w:before="240" w:after="0"/>
              <w:jc w:val="left"/>
              <w:rPr>
                <w:lang w:val="es-ES"/>
              </w:rPr>
            </w:pPr>
            <w:r>
              <w:rPr>
                <w:rFonts w:eastAsia="Arial" w:cs="Arial"/>
                <w:color w:val="000000"/>
                <w:szCs w:val="24"/>
                <w:lang w:val="es-ES"/>
              </w:rPr>
              <w:t>Adaptaciones curriculares individuales significativas</w:t>
              <w:br/>
              <w:t>Adaptaciones de acceso que requieren materiales singulares,</w:t>
              <w:br/>
              <w:t>personal especializado o medidas organizativas extraordinarias</w:t>
              <w:br/>
              <w:t>Programas específicos que requieren adaptaciones significativas del</w:t>
              <w:br/>
              <w:t>currículo</w:t>
              <w:br/>
              <w:t>Programas singulares para el aprendizaje de habilidades sociales y</w:t>
              <w:br/>
              <w:t>de autorregulación del comportamiento y las emociones</w:t>
              <w:br/>
              <w:t>Flexibilización de la escolarización</w:t>
              <w:br/>
              <w:t>Prórrogas de permanencia extraordinaria para el alumnado con</w:t>
              <w:br/>
              <w:t>necesidades educativas especiales</w:t>
              <w:br/>
              <w:t>Determinación de la modalidad de escolarización</w:t>
              <w:br/>
              <w:t>Atención transitoria al alumnado que, por condiciones de salud</w:t>
              <w:br/>
              <w:t>mental, requiere apoyos en contextos educativos externos</w:t>
            </w:r>
          </w:p>
        </w:tc>
      </w:tr>
    </w:tbl>
    <w:p>
      <w:pPr>
        <w:pStyle w:val="Normal"/>
        <w:spacing w:before="0" w:after="160"/>
        <w:ind w:right="-568" w:hanging="0"/>
        <w:rPr/>
      </w:pPr>
      <w:r>
        <w:rPr/>
        <w:t>En función de las necesidades de cada alumno implementaremos las medidas del nivel correspondiente con colaboración del equipo docente y del departamento de orientación.</w:t>
      </w:r>
    </w:p>
    <w:p>
      <w:pPr>
        <w:pStyle w:val="Normal"/>
        <w:ind w:right="-568" w:hanging="0"/>
        <w:rPr/>
      </w:pPr>
      <w:r>
        <w:rPr/>
        <w:t>En nuestro caso, la atención a la diversidad se lleva a cabo desde 4 aspectos fundamentales: la programación, la metodología, los materiales y recursos y los desdobles.</w:t>
      </w:r>
    </w:p>
    <w:p>
      <w:pPr>
        <w:pStyle w:val="Normal"/>
        <w:ind w:right="-568" w:hanging="0"/>
        <w:rPr/>
      </w:pPr>
      <w:r>
        <w:rPr/>
      </w:r>
    </w:p>
    <w:p>
      <w:pPr>
        <w:pStyle w:val="Encapalament2"/>
        <w:rPr/>
      </w:pPr>
      <w:r>
        <w:rPr>
          <w:rFonts w:cs="Arial" w:ascii="Arial" w:hAnsi="Arial"/>
          <w:color w:val="C00000"/>
          <w:sz w:val="24"/>
          <w:szCs w:val="24"/>
        </w:rPr>
        <w:t xml:space="preserve">8.1 </w:t>
      </w:r>
      <w:bookmarkStart w:id="14" w:name="_Toc146267093"/>
      <w:r>
        <w:rPr>
          <w:rFonts w:cs="Arial" w:ascii="Arial" w:hAnsi="Arial"/>
          <w:color w:val="C00000"/>
          <w:sz w:val="24"/>
          <w:szCs w:val="24"/>
        </w:rPr>
        <w:t>Atención a la diversidad en la programación de aula</w:t>
      </w:r>
      <w:bookmarkEnd w:id="14"/>
    </w:p>
    <w:p>
      <w:pPr>
        <w:pStyle w:val="Normal"/>
        <w:ind w:right="-568" w:hanging="0"/>
        <w:rPr/>
      </w:pPr>
      <w:r>
        <w:rPr/>
      </w:r>
    </w:p>
    <w:p>
      <w:pPr>
        <w:pStyle w:val="Normal"/>
        <w:ind w:right="-568" w:hanging="0"/>
        <w:rPr/>
      </w:pPr>
      <w:r>
        <w:rPr/>
        <w:t>La programación debe tener en cuenta los contenidos en los que los alumnos consiguen rendimientos muy diferentes. Aunque la práctica y resolución de problemas puede desempeñar un papel importante en el trabajo que se realice, el tipo de actividad concreta y los métodos que se utilicen deben adaptarse según el grupo de alumnos. De la misma manera, el grado de complejidad o de profundidad que se alcance no puede ser siempre el mismo. Por ello se aconseja organizar las actividades en dos, de refuerzo y de ampliación, de manera que puedan trabajar sobre el mismo contenido alumnos de distintas necesidades.</w:t>
      </w:r>
    </w:p>
    <w:p>
      <w:pPr>
        <w:pStyle w:val="Normal"/>
        <w:ind w:right="-568" w:hanging="0"/>
        <w:rPr/>
      </w:pPr>
      <w:r>
        <w:rPr/>
        <w:t>La programación debe también tener en cuenta que no todos los alumnos progresan a la misma velocidad, ni con la misma profundidad. Por eso, la programación debe asegurar un nivel mínimo para todos los alumnos al final de la etapa, dando oportunidades para que se recuperen los contenidos que quedaron sin consolidar en su momento, y de profundizar en aquellos que más interesen al alumno.</w:t>
      </w:r>
    </w:p>
    <w:p>
      <w:pPr>
        <w:pStyle w:val="Encapalament2"/>
        <w:ind w:left="465" w:hanging="0"/>
        <w:rPr>
          <w:rFonts w:ascii="Arial" w:hAnsi="Arial" w:cs="Arial"/>
          <w:color w:val="C00000"/>
          <w:sz w:val="24"/>
          <w:szCs w:val="24"/>
        </w:rPr>
      </w:pPr>
      <w:r>
        <w:rPr>
          <w:rFonts w:cs="Arial" w:ascii="Arial" w:hAnsi="Arial"/>
          <w:color w:val="C00000"/>
          <w:sz w:val="24"/>
          <w:szCs w:val="24"/>
        </w:rPr>
      </w:r>
    </w:p>
    <w:p>
      <w:pPr>
        <w:pStyle w:val="Encapalament2"/>
        <w:rPr>
          <w:rFonts w:ascii="Arial" w:hAnsi="Arial" w:cs="Arial"/>
          <w:color w:val="C00000"/>
          <w:sz w:val="24"/>
          <w:szCs w:val="24"/>
        </w:rPr>
      </w:pPr>
      <w:bookmarkStart w:id="15" w:name="_Toc146267094"/>
      <w:r>
        <w:rPr>
          <w:rFonts w:cs="Arial" w:ascii="Arial" w:hAnsi="Arial"/>
          <w:color w:val="C00000"/>
          <w:sz w:val="24"/>
          <w:szCs w:val="24"/>
        </w:rPr>
        <w:t>8.2 Atención a la diversidad en la metodología</w:t>
      </w:r>
      <w:bookmarkEnd w:id="15"/>
    </w:p>
    <w:p>
      <w:pPr>
        <w:pStyle w:val="Normal"/>
        <w:ind w:right="-568" w:hanging="0"/>
        <w:rPr/>
      </w:pPr>
      <w:r>
        <w:rPr/>
      </w:r>
    </w:p>
    <w:p>
      <w:pPr>
        <w:pStyle w:val="Normal"/>
        <w:ind w:right="-568" w:hanging="0"/>
        <w:rPr/>
      </w:pPr>
      <w:r>
        <w:rPr/>
        <w:t>Desde el punto de vista metodológico, la atención a la diversidad implica que el profesor:</w:t>
      </w:r>
    </w:p>
    <w:p>
      <w:pPr>
        <w:pStyle w:val="Normal"/>
        <w:ind w:right="-568" w:hanging="0"/>
        <w:rPr/>
      </w:pPr>
      <w:r>
        <w:rPr/>
        <w:t>Detecte los conocimientos previos, para proporcionar ayuda cuando se detecte una laguna anterior.</w:t>
      </w:r>
    </w:p>
    <w:p>
      <w:pPr>
        <w:pStyle w:val="Normal"/>
        <w:ind w:right="-568" w:hanging="0"/>
        <w:rPr/>
      </w:pPr>
      <w:r>
        <w:rPr/>
        <w:t>Procure que los contenidos nuevos enlacen con los anteriores, y sean los adecuados al nivel cognitivo.</w:t>
      </w:r>
    </w:p>
    <w:p>
      <w:pPr>
        <w:pStyle w:val="Normal"/>
        <w:ind w:right="-568" w:hanging="0"/>
        <w:rPr/>
      </w:pPr>
      <w:r>
        <w:rPr/>
        <w:t>Intente que la comprensión de cada contenido sea suficiente para que el alumno pueda hacer una mínima aplicación del mismo, y pueda enlazar con otros contenidos similares.</w:t>
      </w:r>
    </w:p>
    <w:p>
      <w:pPr>
        <w:pStyle w:val="Normal"/>
        <w:ind w:right="-568" w:hanging="0"/>
        <w:rPr>
          <w:rFonts w:ascii="Arial" w:hAnsi="Arial" w:cs="Arial"/>
          <w:color w:val="C00000"/>
          <w:sz w:val="24"/>
          <w:szCs w:val="24"/>
        </w:rPr>
      </w:pPr>
      <w:r>
        <w:rPr>
          <w:rFonts w:cs="Arial" w:ascii="Arial" w:hAnsi="Arial"/>
          <w:color w:val="C00000"/>
          <w:sz w:val="24"/>
          <w:szCs w:val="24"/>
        </w:rPr>
      </w:r>
    </w:p>
    <w:p>
      <w:pPr>
        <w:pStyle w:val="Encapalament2"/>
        <w:rPr/>
      </w:pPr>
      <w:r>
        <w:rPr>
          <w:rFonts w:cs="Arial" w:ascii="Arial" w:hAnsi="Arial"/>
          <w:color w:val="C00000"/>
          <w:sz w:val="24"/>
          <w:szCs w:val="24"/>
        </w:rPr>
        <w:t>8.3</w:t>
      </w:r>
      <w:bookmarkStart w:id="16" w:name="_Toc146267095"/>
      <w:r>
        <w:rPr>
          <w:rFonts w:cs="Arial" w:ascii="Arial" w:hAnsi="Arial"/>
          <w:color w:val="C00000"/>
          <w:sz w:val="24"/>
          <w:szCs w:val="24"/>
        </w:rPr>
        <w:t xml:space="preserve"> Atención a la diversidad en los materiales y recursos utilizados</w:t>
      </w:r>
      <w:bookmarkEnd w:id="16"/>
    </w:p>
    <w:p>
      <w:pPr>
        <w:pStyle w:val="Normal"/>
        <w:ind w:right="-568" w:hanging="0"/>
        <w:rPr/>
      </w:pPr>
      <w:r>
        <w:rPr/>
      </w:r>
    </w:p>
    <w:p>
      <w:pPr>
        <w:pStyle w:val="Normal"/>
        <w:ind w:right="-568" w:hanging="0"/>
        <w:rPr>
          <w:rFonts w:ascii="Arial" w:hAnsi="Arial" w:eastAsia="Arial" w:cs="Arial"/>
          <w:b/>
          <w:color w:val="222222"/>
          <w:sz w:val="20"/>
          <w:szCs w:val="20"/>
          <w:shd w:fill="FFFFFF" w:val="clear"/>
        </w:rPr>
      </w:pPr>
      <w:r>
        <w:rPr>
          <w:rFonts w:eastAsia="Arial" w:cs="Arial" w:ascii="Arial" w:hAnsi="Arial"/>
          <w:b/>
          <w:color w:val="222222"/>
          <w:sz w:val="20"/>
          <w:szCs w:val="20"/>
          <w:shd w:fill="FFFFFF" w:val="clear"/>
        </w:rPr>
        <w:t>Como material esencial se utilizará el material editado por el profesorado del Departamento. El uso de materiales de refuerzo o de ampliación, tales como las fichas de consolidación y de profundización que el profesor pueda proporcionar al alumnado permite atender a la diversidad en función de los objetivos que se quieran trazar.</w:t>
      </w:r>
    </w:p>
    <w:p>
      <w:pPr>
        <w:pStyle w:val="Normal"/>
        <w:tabs>
          <w:tab w:val="clear" w:pos="720"/>
          <w:tab w:val="left" w:pos="15" w:leader="none"/>
        </w:tabs>
        <w:spacing w:lineRule="auto" w:line="360" w:before="0" w:after="0"/>
        <w:ind w:left="17" w:hanging="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b/>
          <w:color w:val="222222"/>
          <w:sz w:val="20"/>
          <w:szCs w:val="20"/>
        </w:rPr>
      </w:pPr>
      <w:r>
        <w:rPr>
          <w:rFonts w:eastAsia="Arial" w:cs="Arial" w:ascii="Arial" w:hAnsi="Arial"/>
          <w:b/>
          <w:color w:val="222222"/>
          <w:sz w:val="20"/>
          <w:szCs w:val="20"/>
        </w:rPr>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Encapalament1"/>
        <w:spacing w:lineRule="auto" w:line="360" w:before="0" w:after="200"/>
        <w:rPr>
          <w:rFonts w:ascii="Arial" w:hAnsi="Arial" w:eastAsia="Arial" w:cs="Arial"/>
          <w:color w:val="C00000"/>
        </w:rPr>
      </w:pPr>
      <w:bookmarkStart w:id="17" w:name="_heading=h.2s8eyo1"/>
      <w:bookmarkEnd w:id="17"/>
      <w:r>
        <w:rPr>
          <w:rFonts w:eastAsia="Arial" w:cs="Arial" w:ascii="Arial" w:hAnsi="Arial"/>
          <w:color w:val="C00000"/>
        </w:rPr>
        <w:t>9. SITUACIONES DE APRENDIZAJE. DESDOBLES</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La adquisición y el desarrollo de las competencias clave del Perfil de salida del alumnado al término de la enseñanza básica, que se concretan en las competencias específicas de cada materia o ámbito de la etapa, se verán favorecidos por metodologías didácticas que reconozcan al alumnado como agente de su propio aprendizaje. Para ello es imprescindible la implementación de propuestas pedagógicas que, partiendo de los centros de interés de los alumnos y alumnas, les permitan construir el conocimiento con autonomía y creatividad desde sus propios aprendizajes y experiencias.</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Las situaciones de aprendizaje representan una herramienta eficaz para integrar los elementos curriculares de las distintas materias o ámbitos mediante tareas y actividades significativas y relevantes para resolver problemas de manera creativa y cooperativa, reforzando la autoestima, la autonomía, la reflexión crítica y la responsabilidad. Para que la adquisición de las competencias sea efectiva, dichas situaciones deben estar bien contextualizadas y ser respetuosas con las experiencias del alumnado y sus diferentes formas de comprender la realidad.</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Asimismo, las situaciones de aprendizaje deben estar compuestas por tareas complejas cuya resolución conlleve la construcción de nuevos aprendizajes. Con estas situaciones se busca ofrecer al alumnado la oportunidad de conectar y aplicar lo aprendido en contextos cercanos a la vida real. Así planteadas, las situaciones constituyen un componente que, alineado con los principios del Diseño universal para el aprendizaje, permite aprender a aprender y sentar las bases para el aprendizaje a lo largo de la vida, fomentando procesos pedagógicos flexibles y accesibles que se ajusten a las necesidades, las características y los diferentes ritmos de aprendizaje del alumnado.</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 xml:space="preserve">El diseño de estas situaciones debe suponer la transferencia de los aprendizajes adquiridos por parte del alumnado, posibilitando la articulación coherente y eficaz de los distintos conocimientos, destrezas y actitudes propios de esta etapa. Las situaciones deben partir del planteamiento de unos objetivos claros y precisos que integren diversos saberes básicos. Además, deben proponer tareas o actividades que favorezcan diferentes tipos de agrupamientos, desde el trabajo individual al trabajo en grupos, permitiendo que el alumnado asuma responsabilidades personales y actúe de forma cooperativa en la resolución creativa del reto planteado. Su puesta en práctica debe implicar la producción y la interacción verbal e incluir el uso de recursos auténticos en distintos soportes y formatos, tanto analógicos como digitales. Las situaciones de aprendizaje deben fomentar aspectos relacionados con el interés común, la sostenibilidad o la convivencia democrática, esenciales para que el alumnado sea capaz de responder con eficacia a los retos del siglo XXI. </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rPr>
      </w:pPr>
      <w:r>
        <w:rPr>
          <w:rFonts w:eastAsia="Arial" w:cs="Arial" w:ascii="Arial" w:hAnsi="Arial"/>
          <w:sz w:val="20"/>
          <w:szCs w:val="20"/>
        </w:rPr>
        <w:t>Las situaciones de aprendizaje pueden ser definidas como situaciones reales o escenarios de aprendizaje, que ponen en situación los saberes básicos, para que el alumnado, mediante su utilización, adquiera un aprendizaje competencial. Toda situación de aprendizaje debe definir muy claramente cuál será su finalidad y su contribución al desarrollo competencial del estudiante.</w:t>
      </w:r>
    </w:p>
    <w:p>
      <w:pPr>
        <w:pStyle w:val="Normal"/>
        <w:spacing w:lineRule="auto" w:line="360" w:before="0" w:after="0"/>
        <w:jc w:val="both"/>
        <w:rPr>
          <w:rFonts w:ascii="Arial" w:hAnsi="Arial" w:eastAsia="Arial" w:cs="Arial"/>
        </w:rPr>
      </w:pPr>
      <w:r>
        <w:rPr>
          <w:rFonts w:eastAsia="Arial" w:cs="Arial" w:ascii="Arial" w:hAnsi="Arial"/>
        </w:rPr>
      </w:r>
    </w:p>
    <w:p>
      <w:pPr>
        <w:pStyle w:val="Normal"/>
        <w:widowControl w:val="false"/>
        <w:tabs>
          <w:tab w:val="clear" w:pos="720"/>
          <w:tab w:val="left" w:pos="709" w:leader="none"/>
        </w:tabs>
        <w:spacing w:lineRule="auto" w:line="360" w:before="0" w:after="120"/>
        <w:ind w:firstLine="360"/>
        <w:rPr>
          <w:rFonts w:ascii="Arial" w:hAnsi="Arial" w:cs="Arial"/>
          <w:sz w:val="20"/>
          <w:szCs w:val="20"/>
        </w:rPr>
      </w:pPr>
      <w:r>
        <w:rPr>
          <w:rFonts w:cs="Arial" w:ascii="Arial" w:hAnsi="Arial"/>
          <w:sz w:val="20"/>
          <w:szCs w:val="20"/>
        </w:rPr>
        <w:t>Los alumnos disponen de dos horas lectivas de tecnología a la semana, de las cuales, tan solo una se dedica a desdoble.</w:t>
      </w:r>
    </w:p>
    <w:p>
      <w:pPr>
        <w:pStyle w:val="Normal"/>
        <w:widowControl w:val="false"/>
        <w:tabs>
          <w:tab w:val="clear" w:pos="720"/>
          <w:tab w:val="left" w:pos="709" w:leader="none"/>
        </w:tabs>
        <w:spacing w:lineRule="auto" w:line="360" w:before="0" w:after="120"/>
        <w:ind w:firstLine="360"/>
        <w:rPr>
          <w:rFonts w:ascii="Arial" w:hAnsi="Arial" w:cs="Arial"/>
          <w:sz w:val="20"/>
          <w:szCs w:val="20"/>
        </w:rPr>
      </w:pPr>
      <w:r>
        <w:rPr>
          <w:rFonts w:cs="Arial" w:ascii="Arial" w:hAnsi="Arial"/>
          <w:sz w:val="20"/>
          <w:szCs w:val="20"/>
        </w:rPr>
        <w:t>De las dos horas lectivas a la semana, y de forma general y dependiendo de la unidad didáctica, una se dedicará a impartir conocimientos teóricos, otra a la realización de simulaciones en ordenador y a desarrollar trabajos y montajes en el taller.  Esa segunda hora la dedicaremos a desdoble, ya que en ella la complejidad de los trabajos que se desarrollan requieren la presencia de dos profesores para ayudar a los/las alumnos/as en todo lo necesario. Uno de los profesores se quedará con la mitad del grupo haciendo prácticas de taller, el otro se llevará a la otra mitad al aula de informática para realizar actividades prácticas relacionadas con los temas de digitalización.</w:t>
      </w:r>
    </w:p>
    <w:p>
      <w:pPr>
        <w:pStyle w:val="Normal"/>
        <w:widowControl w:val="false"/>
        <w:ind w:firstLine="360"/>
        <w:rPr>
          <w:rFonts w:ascii="Arial" w:hAnsi="Arial" w:cs="Arial"/>
          <w:sz w:val="20"/>
          <w:szCs w:val="20"/>
        </w:rPr>
      </w:pPr>
      <w:r>
        <w:rPr>
          <w:rFonts w:eastAsia="ArialMT" w:cs="Arial" w:ascii="Arial" w:hAnsi="Arial"/>
          <w:sz w:val="20"/>
          <w:szCs w:val="20"/>
        </w:rPr>
        <w:t>Si un profesor de refuerzo o el profesor titular del grupo faltan a clase, su correspondiente grupo irá con su grupo de referencia.</w:t>
      </w:r>
    </w:p>
    <w:p>
      <w:pPr>
        <w:pStyle w:val="Encapalament1"/>
        <w:spacing w:lineRule="auto" w:line="360"/>
        <w:rPr>
          <w:rFonts w:ascii="Arial" w:hAnsi="Arial" w:eastAsia="Arial" w:cs="Arial"/>
          <w:color w:val="C00000"/>
        </w:rPr>
      </w:pPr>
      <w:r>
        <w:rPr>
          <w:rFonts w:eastAsia="Arial" w:cs="Arial" w:ascii="Arial" w:hAnsi="Arial"/>
          <w:color w:val="C00000"/>
        </w:rPr>
      </w:r>
      <w:bookmarkStart w:id="18" w:name="_heading=h.entcqmu4z8tq"/>
      <w:bookmarkStart w:id="19" w:name="_heading=h.entcqmu4z8tq"/>
      <w:bookmarkEnd w:id="19"/>
      <w:r>
        <w:br w:type="page"/>
      </w:r>
    </w:p>
    <w:p>
      <w:pPr>
        <w:pStyle w:val="Encapalament1"/>
        <w:spacing w:lineRule="auto" w:line="360" w:before="0" w:after="200"/>
        <w:rPr>
          <w:rFonts w:ascii="Arial" w:hAnsi="Arial" w:eastAsia="Arial" w:cs="Arial"/>
          <w:color w:val="C00000"/>
        </w:rPr>
      </w:pPr>
      <w:bookmarkStart w:id="20" w:name="_heading=h.17dp8vu"/>
      <w:bookmarkEnd w:id="20"/>
      <w:r>
        <w:rPr>
          <w:rFonts w:eastAsia="Arial" w:cs="Arial" w:ascii="Arial" w:hAnsi="Arial"/>
          <w:color w:val="C00000"/>
        </w:rPr>
        <w:t>10. EVALUACIÓN DE APRENDIZAJES</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La información que proporciona la evaluación debe servir como punto de referencia para la actualización pedagógica. Deberá ser individualizada, personalizada, formativa, continua e integrada. La dimensión individualizada contribuye a ofrecer información sobre la evolución de cada alumno, sobre su situación con respecto al proceso de aprendizaje. El carácter personalizado hace que la evaluación tome en consideración la totalidad de la persona. El alumno toma conciencia de sí, se responsabiliza. La evaluación continua e integrada en el ritmo de la clase informa sobre la evolución de los alumnos, sus dificultades y progresos.</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 xml:space="preserve">El </w:t>
      </w:r>
      <w:r>
        <w:rPr>
          <w:rFonts w:eastAsia="Arial" w:cs="Arial" w:ascii="Arial" w:hAnsi="Arial"/>
          <w:b/>
          <w:sz w:val="20"/>
          <w:szCs w:val="20"/>
        </w:rPr>
        <w:t>aprendizaje significativo</w:t>
      </w:r>
      <w:r>
        <w:rPr>
          <w:rFonts w:eastAsia="Arial" w:cs="Arial" w:ascii="Arial" w:hAnsi="Arial"/>
          <w:sz w:val="20"/>
          <w:szCs w:val="20"/>
        </w:rPr>
        <w:t xml:space="preserve"> se basa en que los nuevos conocimientos siempre se asientan sobre una base de conocimientos previos, y que cuanto mayor sea esa base, mayor número de conocimientos nuevos se podrán asimilar. </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 xml:space="preserve">La </w:t>
      </w:r>
      <w:r>
        <w:rPr>
          <w:rFonts w:eastAsia="Arial" w:cs="Arial" w:ascii="Arial" w:hAnsi="Arial"/>
          <w:b/>
          <w:sz w:val="20"/>
          <w:szCs w:val="20"/>
        </w:rPr>
        <w:t>evaluación formativa</w:t>
      </w:r>
      <w:r>
        <w:rPr>
          <w:rFonts w:eastAsia="Arial" w:cs="Arial" w:ascii="Arial" w:hAnsi="Arial"/>
          <w:sz w:val="20"/>
          <w:szCs w:val="20"/>
        </w:rPr>
        <w:t xml:space="preserve"> es un elemento clave en el proceso de enseñanza-aprendizaje, puesto que nos permite corregir y reencaminar los aprendizajes de forma que los personalicemos en cada estudiante, adaptando la retroalimentación a su desempeño y pudiendo afianzar los aprendizajes de forma correcta. Por ello durante la evaluación formativa coexistirán los instrumentos que pertenezcan a técnicas de observación y a las técnicas de desempeño del alumnado, dejando aquellos instrumentos vinculados a las técnicas de rendimiento para la evaluación sumativa.</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 xml:space="preserve">En la </w:t>
      </w:r>
      <w:r>
        <w:rPr>
          <w:rFonts w:eastAsia="Arial" w:cs="Arial" w:ascii="Arial" w:hAnsi="Arial"/>
          <w:b/>
          <w:sz w:val="20"/>
          <w:szCs w:val="20"/>
        </w:rPr>
        <w:t>evaluación sumativa</w:t>
      </w:r>
      <w:r>
        <w:rPr>
          <w:rFonts w:eastAsia="Arial" w:cs="Arial" w:ascii="Arial" w:hAnsi="Arial"/>
          <w:sz w:val="20"/>
          <w:szCs w:val="20"/>
        </w:rPr>
        <w:t xml:space="preserve"> las memorias de los proyectos realizados, portfolio y cuaderno de trabajo serán una estrategia esencial a la hora de detectar evidencias, en la que valoremos los procesos junto con los pasos necesarios para conseguir un producto, por encima del resultado final. La observación sistemática y diaria, permitirá un posicionamiento global sobre la evolución y avance en las destrezas tecnológicas y el uso de plataformas colaborativas.</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Encapalament2"/>
        <w:spacing w:lineRule="auto" w:line="360" w:before="0" w:after="200"/>
        <w:rPr>
          <w:rFonts w:ascii="Arial" w:hAnsi="Arial" w:eastAsia="Arial" w:cs="Arial"/>
          <w:sz w:val="20"/>
          <w:szCs w:val="20"/>
        </w:rPr>
      </w:pPr>
      <w:bookmarkStart w:id="21" w:name="_heading=h.3rdcrjn"/>
      <w:bookmarkEnd w:id="21"/>
      <w:r>
        <w:rPr>
          <w:rFonts w:eastAsia="Arial" w:cs="Arial" w:ascii="Arial" w:hAnsi="Arial"/>
          <w:color w:val="C00000"/>
          <w:sz w:val="24"/>
          <w:szCs w:val="24"/>
        </w:rPr>
        <w:t>10.1 PROCEDIMIENTOS E INSTRUMENTOS DE EVALUACIÓN</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 xml:space="preserve">Para poder verificar si las competencias están siendo alcanzadas por el alumnado, se utilizarán dos aspectos importantes de la evaluación como son los procedimientos y los instrumentos de evaluación. Los procedimientos para evaluar responden a cómo se lleva a cabo la recogida de información. Los instrumentos de evaluación asociados a cada procedimiento se utilizan tanto para la recogida, el registro y el análisis de las evidencias de aprendizaje, como para la evaluación de las producciones del alumno, ya sean orales, escritas o digitales. </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En todo momento, se utilizarán instrumentos que fomenten la autoevaluación y evaluación entre iguales, con el objetivo fundamental de favorecer la reflexión sobre los aprendizajes propios y de los demás. En concreto proponemos el uso de rúbricas como hojas de registro sistematizadas que sirven para guiar al alumnado durante el proceso de aprendizaje y que sepa en cada momento qué se le pide y donde está. Las rúbricas de evaluación propuestas para cada unidad permiten evaluar los contenidos o saberes de cada una de ellas y el grado en el que los alumnos los han alcanzado. Esta rúbrica puede utilizarla el docente para evaluar o como herramienta de evaluación por el propio alumno.</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t>Por tanto, siempre se busca en la evaluación la detección de evidencias, combinando una gran variedad tanto de instrumentos de evaluación como de tipos de dispositivos/aplicaciones digitales que nos muestren el desempeño autónomo adquirido por el alumnado y nos permitan retroalimentarle en cada fase con un feedback significativo y de calidad. La variedad de instrumentos y tecnologías nos permitirá garantizar la perspectiva inclusiva y de adaptación a la diversidad evitando el sesgo que determinados instrumentos de evaluación más favorables a un tipo de alumnado que a otro presentan si se utilizan de forma única.</w:t>
      </w:r>
    </w:p>
    <w:p>
      <w:pPr>
        <w:pStyle w:val="Normal"/>
        <w:shd w:val="clear" w:color="auto" w:fill="FFFFFF"/>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hd w:val="clear" w:color="auto" w:fill="FFFFFF"/>
        <w:spacing w:lineRule="auto" w:line="360" w:before="0" w:after="0"/>
        <w:jc w:val="both"/>
        <w:rPr>
          <w:rFonts w:ascii="Arial" w:hAnsi="Arial" w:eastAsia="Arial" w:cs="Arial"/>
          <w:color w:val="000000"/>
          <w:sz w:val="23"/>
          <w:szCs w:val="23"/>
        </w:rPr>
      </w:pPr>
      <w:r>
        <w:rPr>
          <w:rFonts w:eastAsia="Arial" w:cs="Arial" w:ascii="Arial" w:hAnsi="Arial"/>
          <w:sz w:val="20"/>
          <w:szCs w:val="20"/>
        </w:rPr>
        <w:t xml:space="preserve">Los instrumentos de evaluación asociados a cada procedimiento son los siguientes: </w:t>
      </w:r>
    </w:p>
    <w:tbl>
      <w:tblPr>
        <w:tblW w:w="864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110"/>
        <w:gridCol w:w="4529"/>
      </w:tblGrid>
      <w:tr>
        <w:trPr>
          <w:trHeight w:val="416" w:hRule="atLeast"/>
        </w:trPr>
        <w:tc>
          <w:tcPr>
            <w:tcW w:w="4110" w:type="dxa"/>
            <w:tcBorders>
              <w:top w:val="single" w:sz="8" w:space="0" w:color="000000"/>
              <w:left w:val="single" w:sz="8" w:space="0" w:color="000000"/>
              <w:bottom w:val="single" w:sz="8" w:space="0" w:color="000000"/>
              <w:right w:val="single" w:sz="8" w:space="0" w:color="000000"/>
            </w:tcBorders>
            <w:shd w:color="auto" w:fill="D99594" w:val="clear"/>
            <w:vAlign w:val="center"/>
          </w:tcPr>
          <w:p>
            <w:pPr>
              <w:pStyle w:val="Normal"/>
              <w:widowControl w:val="false"/>
              <w:spacing w:before="0" w:after="200"/>
              <w:jc w:val="center"/>
              <w:rPr>
                <w:rFonts w:ascii="Arial" w:hAnsi="Arial" w:eastAsia="Arial" w:cs="Arial"/>
                <w:b/>
                <w:color w:val="000000"/>
                <w:sz w:val="20"/>
                <w:szCs w:val="20"/>
              </w:rPr>
            </w:pPr>
            <w:r>
              <w:rPr>
                <w:rFonts w:eastAsia="Arial" w:cs="Arial" w:ascii="Arial" w:hAnsi="Arial"/>
                <w:b/>
                <w:color w:val="000000"/>
                <w:sz w:val="20"/>
                <w:szCs w:val="20"/>
              </w:rPr>
              <w:t>PROCEDIMIENTO</w:t>
            </w:r>
          </w:p>
        </w:tc>
        <w:tc>
          <w:tcPr>
            <w:tcW w:w="4529" w:type="dxa"/>
            <w:tcBorders>
              <w:top w:val="single" w:sz="8" w:space="0" w:color="000000"/>
              <w:left w:val="single" w:sz="8" w:space="0" w:color="000000"/>
              <w:bottom w:val="single" w:sz="8" w:space="0" w:color="000000"/>
              <w:right w:val="single" w:sz="8" w:space="0" w:color="000000"/>
            </w:tcBorders>
            <w:shd w:color="auto" w:fill="D99594" w:val="clear"/>
            <w:vAlign w:val="center"/>
          </w:tcPr>
          <w:p>
            <w:pPr>
              <w:pStyle w:val="Normal"/>
              <w:widowControl w:val="false"/>
              <w:spacing w:before="0" w:after="200"/>
              <w:jc w:val="center"/>
              <w:rPr>
                <w:rFonts w:ascii="Arial" w:hAnsi="Arial" w:eastAsia="Arial" w:cs="Arial"/>
                <w:b/>
                <w:color w:val="000000"/>
                <w:sz w:val="20"/>
                <w:szCs w:val="20"/>
              </w:rPr>
            </w:pPr>
            <w:r>
              <w:rPr>
                <w:rFonts w:eastAsia="Arial" w:cs="Arial" w:ascii="Arial" w:hAnsi="Arial"/>
                <w:b/>
                <w:color w:val="000000"/>
                <w:sz w:val="20"/>
                <w:szCs w:val="20"/>
              </w:rPr>
              <w:t>INSTRUMENTO</w:t>
            </w:r>
          </w:p>
        </w:tc>
      </w:tr>
      <w:tr>
        <w:trPr/>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before="0" w:after="200"/>
              <w:rPr>
                <w:rFonts w:ascii="Arial" w:hAnsi="Arial" w:eastAsia="Arial" w:cs="Arial"/>
                <w:color w:val="000000"/>
                <w:sz w:val="20"/>
                <w:szCs w:val="20"/>
              </w:rPr>
            </w:pPr>
            <w:r>
              <w:rPr>
                <w:rFonts w:eastAsia="Arial" w:cs="Arial" w:ascii="Arial" w:hAnsi="Arial"/>
                <w:color w:val="000000"/>
                <w:sz w:val="20"/>
                <w:szCs w:val="20"/>
              </w:rPr>
              <w:t>Observación en el aula</w:t>
            </w:r>
          </w:p>
        </w:tc>
        <w:tc>
          <w:tcPr>
            <w:tcW w:w="452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2"/>
              </w:numPr>
              <w:spacing w:lineRule="auto" w:line="360"/>
              <w:rPr>
                <w:rFonts w:ascii="Arial" w:hAnsi="Arial" w:eastAsia="Arial" w:cs="Arial"/>
                <w:color w:val="000000"/>
                <w:sz w:val="20"/>
                <w:szCs w:val="20"/>
              </w:rPr>
            </w:pPr>
            <w:r>
              <w:rPr>
                <w:rFonts w:eastAsia="Arial" w:cs="Arial" w:ascii="Arial" w:hAnsi="Arial"/>
                <w:color w:val="000000"/>
                <w:sz w:val="20"/>
                <w:szCs w:val="20"/>
              </w:rPr>
              <w:t xml:space="preserve">Listas de control </w:t>
            </w:r>
          </w:p>
          <w:p>
            <w:pPr>
              <w:pStyle w:val="Normal"/>
              <w:widowControl w:val="false"/>
              <w:numPr>
                <w:ilvl w:val="0"/>
                <w:numId w:val="2"/>
              </w:numPr>
              <w:spacing w:lineRule="auto" w:line="360"/>
              <w:rPr>
                <w:rFonts w:ascii="Arial" w:hAnsi="Arial" w:eastAsia="Arial" w:cs="Arial"/>
                <w:color w:val="000000"/>
                <w:sz w:val="20"/>
                <w:szCs w:val="20"/>
              </w:rPr>
            </w:pPr>
            <w:r>
              <w:rPr>
                <w:rFonts w:eastAsia="Arial" w:cs="Arial" w:ascii="Arial" w:hAnsi="Arial"/>
                <w:color w:val="000000"/>
                <w:sz w:val="20"/>
                <w:szCs w:val="20"/>
              </w:rPr>
              <w:t>Escalas de observación</w:t>
            </w:r>
          </w:p>
          <w:p>
            <w:pPr>
              <w:pStyle w:val="Normal"/>
              <w:widowControl w:val="false"/>
              <w:numPr>
                <w:ilvl w:val="0"/>
                <w:numId w:val="2"/>
              </w:numPr>
              <w:spacing w:lineRule="auto" w:line="360" w:before="0" w:after="200"/>
              <w:rPr>
                <w:rFonts w:ascii="Arial" w:hAnsi="Arial" w:eastAsia="Arial" w:cs="Arial"/>
                <w:color w:val="000000"/>
                <w:sz w:val="20"/>
                <w:szCs w:val="20"/>
              </w:rPr>
            </w:pPr>
            <w:r>
              <w:rPr>
                <w:rFonts w:eastAsia="Arial" w:cs="Arial" w:ascii="Arial" w:hAnsi="Arial"/>
                <w:color w:val="000000"/>
                <w:sz w:val="20"/>
                <w:szCs w:val="20"/>
              </w:rPr>
              <w:t>Diario de clase</w:t>
            </w:r>
          </w:p>
        </w:tc>
      </w:tr>
      <w:tr>
        <w:trPr/>
        <w:tc>
          <w:tcPr>
            <w:tcW w:w="4110" w:type="dxa"/>
            <w:tcBorders>
              <w:top w:val="single" w:sz="8" w:space="0" w:color="000000"/>
              <w:left w:val="single" w:sz="8" w:space="0" w:color="000000"/>
              <w:bottom w:val="single" w:sz="8" w:space="0" w:color="000000"/>
              <w:right w:val="single" w:sz="8" w:space="0" w:color="000000"/>
            </w:tcBorders>
            <w:shd w:color="auto" w:fill="F2DCDB" w:val="clear"/>
          </w:tcPr>
          <w:p>
            <w:pPr>
              <w:pStyle w:val="Normal"/>
              <w:widowControl w:val="false"/>
              <w:spacing w:lineRule="auto" w:line="360" w:before="0" w:after="200"/>
              <w:rPr>
                <w:rFonts w:ascii="Arial" w:hAnsi="Arial" w:eastAsia="Arial" w:cs="Arial"/>
                <w:color w:val="000000"/>
                <w:sz w:val="20"/>
                <w:szCs w:val="20"/>
              </w:rPr>
            </w:pPr>
            <w:r>
              <w:rPr>
                <w:rFonts w:eastAsia="Arial" w:cs="Arial" w:ascii="Arial" w:hAnsi="Arial"/>
                <w:color w:val="000000"/>
                <w:sz w:val="20"/>
                <w:szCs w:val="20"/>
              </w:rPr>
              <w:t>Análisis de las producciones del alumnado</w:t>
            </w:r>
          </w:p>
        </w:tc>
        <w:tc>
          <w:tcPr>
            <w:tcW w:w="4529" w:type="dxa"/>
            <w:tcBorders>
              <w:top w:val="single" w:sz="8" w:space="0" w:color="000000"/>
              <w:left w:val="single" w:sz="8" w:space="0" w:color="000000"/>
              <w:bottom w:val="single" w:sz="8" w:space="0" w:color="000000"/>
              <w:right w:val="single" w:sz="8" w:space="0" w:color="000000"/>
            </w:tcBorders>
            <w:shd w:color="auto" w:fill="F2DCDB" w:val="clear"/>
          </w:tcPr>
          <w:p>
            <w:pPr>
              <w:pStyle w:val="Normal"/>
              <w:widowControl w:val="false"/>
              <w:numPr>
                <w:ilvl w:val="0"/>
                <w:numId w:val="2"/>
              </w:numPr>
              <w:spacing w:lineRule="auto" w:line="360"/>
              <w:rPr>
                <w:rFonts w:ascii="Arial" w:hAnsi="Arial" w:eastAsia="Arial" w:cs="Arial"/>
                <w:color w:val="000000"/>
                <w:sz w:val="20"/>
                <w:szCs w:val="20"/>
              </w:rPr>
            </w:pPr>
            <w:r>
              <w:rPr>
                <w:rFonts w:eastAsia="Arial" w:cs="Arial" w:ascii="Arial" w:hAnsi="Arial"/>
                <w:color w:val="000000"/>
                <w:sz w:val="20"/>
                <w:szCs w:val="20"/>
              </w:rPr>
              <w:t>Rúbricas de evaluación</w:t>
            </w:r>
          </w:p>
          <w:p>
            <w:pPr>
              <w:pStyle w:val="Normal"/>
              <w:widowControl w:val="false"/>
              <w:numPr>
                <w:ilvl w:val="0"/>
                <w:numId w:val="2"/>
              </w:numPr>
              <w:spacing w:lineRule="auto" w:line="360" w:before="0" w:after="200"/>
              <w:rPr>
                <w:rFonts w:ascii="Arial" w:hAnsi="Arial" w:eastAsia="Arial" w:cs="Arial"/>
                <w:color w:val="000000"/>
                <w:sz w:val="20"/>
                <w:szCs w:val="20"/>
              </w:rPr>
            </w:pPr>
            <w:r>
              <w:rPr>
                <w:rFonts w:eastAsia="Arial" w:cs="Arial" w:ascii="Arial" w:hAnsi="Arial"/>
                <w:color w:val="000000"/>
                <w:sz w:val="20"/>
                <w:szCs w:val="20"/>
              </w:rPr>
              <w:t>El porfolio</w:t>
            </w:r>
          </w:p>
        </w:tc>
      </w:tr>
      <w:tr>
        <w:trPr/>
        <w:tc>
          <w:tcPr>
            <w:tcW w:w="411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before="0" w:after="200"/>
              <w:rPr>
                <w:rFonts w:ascii="Arial" w:hAnsi="Arial" w:eastAsia="Arial" w:cs="Arial"/>
                <w:color w:val="000000"/>
                <w:sz w:val="20"/>
                <w:szCs w:val="20"/>
              </w:rPr>
            </w:pPr>
            <w:r>
              <w:rPr>
                <w:rFonts w:eastAsia="Arial" w:cs="Arial" w:ascii="Arial" w:hAnsi="Arial"/>
                <w:color w:val="000000"/>
                <w:sz w:val="20"/>
                <w:szCs w:val="20"/>
              </w:rPr>
              <w:t>Pruebas específicas y cuestionarios</w:t>
            </w:r>
          </w:p>
        </w:tc>
        <w:tc>
          <w:tcPr>
            <w:tcW w:w="4529" w:type="dxa"/>
            <w:tcBorders>
              <w:top w:val="single" w:sz="8" w:space="0" w:color="000000"/>
              <w:left w:val="single" w:sz="8" w:space="0" w:color="000000"/>
              <w:bottom w:val="single" w:sz="8" w:space="0" w:color="000000"/>
              <w:right w:val="single" w:sz="8" w:space="0" w:color="000000"/>
            </w:tcBorders>
          </w:tcPr>
          <w:p>
            <w:pPr>
              <w:pStyle w:val="Normal"/>
              <w:widowControl w:val="false"/>
              <w:numPr>
                <w:ilvl w:val="0"/>
                <w:numId w:val="2"/>
              </w:numPr>
              <w:spacing w:lineRule="auto" w:line="360"/>
              <w:rPr>
                <w:rFonts w:ascii="Arial" w:hAnsi="Arial" w:eastAsia="Arial" w:cs="Arial"/>
                <w:color w:val="000000"/>
                <w:sz w:val="20"/>
                <w:szCs w:val="20"/>
              </w:rPr>
            </w:pPr>
            <w:r>
              <w:rPr>
                <w:rFonts w:eastAsia="Arial" w:cs="Arial" w:ascii="Arial" w:hAnsi="Arial"/>
                <w:color w:val="000000"/>
                <w:sz w:val="20"/>
                <w:szCs w:val="20"/>
              </w:rPr>
              <w:t>Formularios</w:t>
            </w:r>
          </w:p>
          <w:p>
            <w:pPr>
              <w:pStyle w:val="Normal"/>
              <w:widowControl w:val="false"/>
              <w:numPr>
                <w:ilvl w:val="0"/>
                <w:numId w:val="2"/>
              </w:numPr>
              <w:spacing w:lineRule="auto" w:line="360" w:before="0" w:after="200"/>
              <w:rPr>
                <w:rFonts w:ascii="Arial" w:hAnsi="Arial" w:eastAsia="Arial" w:cs="Arial"/>
                <w:color w:val="000000"/>
                <w:sz w:val="20"/>
                <w:szCs w:val="20"/>
              </w:rPr>
            </w:pPr>
            <w:r>
              <w:rPr>
                <w:rFonts w:eastAsia="Arial" w:cs="Arial" w:ascii="Arial" w:hAnsi="Arial"/>
                <w:color w:val="000000"/>
                <w:sz w:val="20"/>
                <w:szCs w:val="20"/>
              </w:rPr>
              <w:t>Cuestionarios</w:t>
            </w:r>
          </w:p>
        </w:tc>
      </w:tr>
      <w:tr>
        <w:trPr/>
        <w:tc>
          <w:tcPr>
            <w:tcW w:w="4110" w:type="dxa"/>
            <w:tcBorders>
              <w:top w:val="single" w:sz="8" w:space="0" w:color="000000"/>
              <w:left w:val="single" w:sz="8" w:space="0" w:color="000000"/>
              <w:bottom w:val="single" w:sz="8" w:space="0" w:color="000000"/>
              <w:right w:val="single" w:sz="8" w:space="0" w:color="000000"/>
            </w:tcBorders>
            <w:shd w:color="auto" w:fill="F2DCDB" w:val="clear"/>
          </w:tcPr>
          <w:p>
            <w:pPr>
              <w:pStyle w:val="Normal"/>
              <w:widowControl w:val="false"/>
              <w:spacing w:lineRule="auto" w:line="360" w:before="0" w:after="200"/>
              <w:rPr>
                <w:rFonts w:ascii="Arial" w:hAnsi="Arial" w:eastAsia="Arial" w:cs="Arial"/>
                <w:color w:val="000000"/>
                <w:sz w:val="20"/>
                <w:szCs w:val="20"/>
              </w:rPr>
            </w:pPr>
            <w:r>
              <w:rPr>
                <w:rFonts w:eastAsia="Arial" w:cs="Arial" w:ascii="Arial" w:hAnsi="Arial"/>
                <w:color w:val="000000"/>
                <w:sz w:val="20"/>
                <w:szCs w:val="20"/>
              </w:rPr>
              <w:t>Producciones orales</w:t>
            </w:r>
          </w:p>
        </w:tc>
        <w:tc>
          <w:tcPr>
            <w:tcW w:w="4529" w:type="dxa"/>
            <w:tcBorders>
              <w:top w:val="single" w:sz="8" w:space="0" w:color="000000"/>
              <w:left w:val="single" w:sz="8" w:space="0" w:color="000000"/>
              <w:bottom w:val="single" w:sz="8" w:space="0" w:color="000000"/>
              <w:right w:val="single" w:sz="8" w:space="0" w:color="000000"/>
            </w:tcBorders>
            <w:shd w:color="auto" w:fill="F2DCDB" w:val="clear"/>
          </w:tcPr>
          <w:p>
            <w:pPr>
              <w:pStyle w:val="Normal"/>
              <w:widowControl w:val="false"/>
              <w:numPr>
                <w:ilvl w:val="0"/>
                <w:numId w:val="2"/>
              </w:numPr>
              <w:spacing w:lineRule="auto" w:line="360" w:before="0" w:after="200"/>
              <w:rPr>
                <w:rFonts w:ascii="Arial" w:hAnsi="Arial" w:eastAsia="Arial" w:cs="Arial"/>
                <w:color w:val="000000"/>
                <w:sz w:val="20"/>
                <w:szCs w:val="20"/>
              </w:rPr>
            </w:pPr>
            <w:r>
              <w:rPr>
                <w:rFonts w:eastAsia="Arial" w:cs="Arial" w:ascii="Arial" w:hAnsi="Arial"/>
                <w:color w:val="000000"/>
                <w:sz w:val="20"/>
                <w:szCs w:val="20"/>
              </w:rPr>
              <w:t>Exposiciones</w:t>
            </w:r>
          </w:p>
        </w:tc>
      </w:tr>
    </w:tbl>
    <w:p>
      <w:pPr>
        <w:pStyle w:val="Normal"/>
        <w:shd w:val="clear" w:color="auto" w:fill="FFFFFF"/>
        <w:spacing w:lineRule="auto" w:line="360" w:before="0" w:after="0"/>
        <w:jc w:val="both"/>
        <w:rPr/>
      </w:pPr>
      <w:r>
        <w:rPr/>
      </w:r>
    </w:p>
    <w:p>
      <w:pPr>
        <w:pStyle w:val="Normal"/>
        <w:shd w:val="clear" w:color="auto" w:fill="FFFFFF"/>
        <w:spacing w:lineRule="auto" w:line="360" w:before="0" w:after="0"/>
        <w:jc w:val="both"/>
        <w:rPr/>
      </w:pPr>
      <w:r>
        <w:rPr/>
      </w:r>
      <w:r>
        <w:br w:type="page"/>
      </w:r>
    </w:p>
    <w:p>
      <w:pPr>
        <w:pStyle w:val="Encapalament2"/>
        <w:numPr>
          <w:ilvl w:val="1"/>
          <w:numId w:val="15"/>
        </w:numPr>
        <w:rPr>
          <w:rFonts w:ascii="Arial" w:hAnsi="Arial" w:cs="Arial"/>
          <w:color w:val="C00000"/>
          <w:sz w:val="24"/>
          <w:szCs w:val="24"/>
        </w:rPr>
      </w:pPr>
      <w:r>
        <w:rPr>
          <w:rFonts w:cs="Arial" w:ascii="Arial" w:hAnsi="Arial"/>
          <w:color w:val="C00000"/>
          <w:sz w:val="24"/>
          <w:szCs w:val="24"/>
        </w:rPr>
        <w:t xml:space="preserve"> </w:t>
      </w:r>
      <w:r>
        <w:rPr>
          <w:rFonts w:cs="Arial" w:ascii="Arial" w:hAnsi="Arial"/>
          <w:color w:val="C00000"/>
          <w:sz w:val="24"/>
          <w:szCs w:val="24"/>
        </w:rPr>
        <w:t>10.2 CRITERIOS DE CALIFICACIÓN DE LOS APRENDIZAJES POR COMPETENCIAS</w:t>
      </w:r>
    </w:p>
    <w:p>
      <w:pPr>
        <w:pStyle w:val="Normal"/>
        <w:shd w:val="clear" w:color="auto" w:fill="FFFFFF"/>
        <w:spacing w:lineRule="auto" w:line="360" w:before="0" w:after="0"/>
        <w:jc w:val="both"/>
        <w:rPr>
          <w:rFonts w:ascii="Arial" w:hAnsi="Arial" w:cs="Arial"/>
          <w:sz w:val="20"/>
          <w:szCs w:val="20"/>
        </w:rPr>
      </w:pPr>
      <w:r>
        <w:rPr>
          <w:rFonts w:cs="Arial" w:ascii="Arial" w:hAnsi="Arial"/>
          <w:sz w:val="20"/>
          <w:szCs w:val="20"/>
        </w:rPr>
      </w:r>
    </w:p>
    <w:p>
      <w:pPr>
        <w:pStyle w:val="Standard"/>
        <w:spacing w:lineRule="auto" w:line="360"/>
        <w:jc w:val="both"/>
        <w:rPr>
          <w:rFonts w:ascii="Arial" w:hAnsi="Arial"/>
        </w:rPr>
      </w:pPr>
      <w:r>
        <w:rPr>
          <w:rFonts w:eastAsia="Arial Nova" w:cs="Arial Nova" w:ascii="Arial" w:hAnsi="Arial"/>
          <w:color w:val="000000"/>
          <w:sz w:val="24"/>
          <w:szCs w:val="24"/>
        </w:rPr>
        <w:tab/>
      </w:r>
      <w:r>
        <w:rPr>
          <w:rFonts w:eastAsia="Arial Nova" w:cs="Arial Nova" w:ascii="Arial" w:hAnsi="Arial"/>
          <w:color w:val="000000"/>
          <w:sz w:val="20"/>
          <w:szCs w:val="20"/>
        </w:rPr>
        <w:t>Las situaciones de aprendizaje son, por definición, situaciones y actividades que implican el despliegue por parte del alumnado de actuaciones asociadas a las competencias específicas y a las competencias clave y que contribuyen a su adquisición y desarrollo. La capacidad de actuación del alumnado al enfrentarse a una situación de aprendizaje requiere movilizar todo tipo de conocimientos implicados en las competencias específicas, como son los conceptos, los procedimientos, las actitudes y los valores.</w:t>
      </w:r>
    </w:p>
    <w:p>
      <w:pPr>
        <w:pStyle w:val="Standard"/>
        <w:spacing w:lineRule="auto" w:line="360"/>
        <w:jc w:val="both"/>
        <w:rPr>
          <w:rFonts w:ascii="Arial" w:hAnsi="Arial" w:eastAsia="Arial Nova" w:cs="Arial Nova"/>
          <w:color w:val="000000"/>
          <w:sz w:val="20"/>
          <w:szCs w:val="20"/>
        </w:rPr>
      </w:pPr>
      <w:r>
        <w:rPr>
          <w:rFonts w:eastAsia="Arial Nova" w:cs="Arial Nova" w:ascii="Arial" w:hAnsi="Arial"/>
          <w:color w:val="000000"/>
          <w:sz w:val="20"/>
          <w:szCs w:val="20"/>
        </w:rPr>
        <w:tab/>
        <w:t>Por lo que para calificar al alumnado se tendrán en cuenta las calificaciones obtenidas en las diferentes situaciones de aprendizaje que el profesorado plantee.</w:t>
      </w:r>
    </w:p>
    <w:p>
      <w:pPr>
        <w:pStyle w:val="Standard"/>
        <w:spacing w:lineRule="auto" w:line="360"/>
        <w:jc w:val="both"/>
        <w:rPr>
          <w:rFonts w:ascii="Arial" w:hAnsi="Arial" w:eastAsia="Arial Nova" w:cs="Arial Nova"/>
          <w:color w:val="000000"/>
          <w:sz w:val="20"/>
          <w:szCs w:val="20"/>
        </w:rPr>
      </w:pPr>
      <w:r>
        <w:rPr>
          <w:rFonts w:eastAsia="Arial Nova" w:cs="Arial Nova" w:ascii="Arial" w:hAnsi="Arial"/>
          <w:color w:val="000000"/>
          <w:sz w:val="20"/>
          <w:szCs w:val="20"/>
        </w:rPr>
        <w:tab/>
        <w:t>Para realizar esta calificación de forma objetiva se realizará atendiendo a estos criterios de calificación:</w:t>
      </w:r>
      <w:r>
        <w:rPr>
          <w:rFonts w:eastAsia="Arial Nova" w:cs="Arial" w:ascii="Arial" w:hAnsi="Arial"/>
          <w:color w:val="C00000"/>
          <w:sz w:val="24"/>
          <w:szCs w:val="24"/>
        </w:rPr>
        <w:t xml:space="preserve"> </w:t>
      </w:r>
    </w:p>
    <w:p>
      <w:pPr>
        <w:pStyle w:val="Standard"/>
        <w:spacing w:lineRule="auto" w:line="360"/>
        <w:jc w:val="both"/>
        <w:rPr>
          <w:rFonts w:ascii="Arial" w:hAnsi="Arial" w:eastAsia="Arial Nova" w:cs="Arial"/>
          <w:color w:val="000000"/>
          <w:sz w:val="20"/>
          <w:szCs w:val="20"/>
        </w:rPr>
      </w:pPr>
      <w:r>
        <w:rPr>
          <w:rFonts w:eastAsia="Arial Nova" w:cs="Arial" w:ascii="Arial" w:hAnsi="Arial"/>
          <w:color w:val="000000"/>
          <w:sz w:val="20"/>
          <w:szCs w:val="20"/>
        </w:rPr>
      </w:r>
    </w:p>
    <w:p>
      <w:pPr>
        <w:pStyle w:val="Standard"/>
        <w:spacing w:lineRule="exact" w:line="240"/>
        <w:jc w:val="both"/>
        <w:rPr>
          <w:rFonts w:ascii="Arial Nova" w:hAnsi="Arial Nova" w:eastAsia="Arial Nova" w:cs="Arial Nova"/>
          <w:color w:val="000000"/>
          <w:sz w:val="20"/>
          <w:szCs w:val="20"/>
        </w:rPr>
      </w:pPr>
      <w:r>
        <w:rPr>
          <w:rFonts w:eastAsia="Arial Nova" w:cs="Arial Nova" w:ascii="Arial Nova" w:hAnsi="Arial Nova"/>
          <w:color w:val="000000"/>
          <w:sz w:val="20"/>
          <w:szCs w:val="20"/>
        </w:rPr>
      </w:r>
    </w:p>
    <w:p>
      <w:pPr>
        <w:pStyle w:val="Encapalament4"/>
        <w:jc w:val="center"/>
        <w:rPr>
          <w:rFonts w:ascii="Arial Nova" w:hAnsi="Arial Nova" w:eastAsia="Arial Nova" w:cs="Arial Nova"/>
          <w:bCs/>
        </w:rPr>
      </w:pPr>
      <w:bookmarkStart w:id="22" w:name="__RefHeading___Toc24419_635511519_Copy_1"/>
      <w:bookmarkStart w:id="23" w:name="_Toc2095167426_Copy_1"/>
      <w:bookmarkStart w:id="24" w:name="_Toc2060580582_Copy_1"/>
      <w:bookmarkEnd w:id="22"/>
      <w:r>
        <w:rPr>
          <w:rFonts w:eastAsia="Arial Nova" w:cs="Arial Nova" w:ascii="Arial Nova" w:hAnsi="Arial Nova"/>
          <w:bCs/>
        </w:rPr>
        <w:t>CRITERIOS CALIFICACIÓN 4º ESO</w:t>
      </w:r>
      <w:bookmarkEnd w:id="24"/>
      <w:r>
        <w:rPr>
          <w:rFonts w:eastAsia="Arial Nova" w:cs="Arial Nova" w:ascii="Arial Nova" w:hAnsi="Arial Nova"/>
          <w:bCs/>
        </w:rPr>
        <w:t xml:space="preserve"> </w:t>
      </w:r>
      <w:bookmarkEnd w:id="23"/>
    </w:p>
    <w:tbl>
      <w:tblPr>
        <w:tblW w:w="723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476"/>
        <w:gridCol w:w="1753"/>
      </w:tblGrid>
      <w:tr>
        <w:trPr>
          <w:trHeight w:val="300" w:hRule="atLeast"/>
        </w:trPr>
        <w:tc>
          <w:tcPr>
            <w:tcW w:w="5476"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sz w:val="20"/>
                <w:szCs w:val="20"/>
              </w:rPr>
            </w:pPr>
            <w:r>
              <w:rPr>
                <w:rFonts w:eastAsia="Arial" w:cs="Arial" w:ascii="Arial" w:hAnsi="Arial"/>
                <w:b/>
                <w:bCs/>
                <w:color w:val="000000"/>
                <w:sz w:val="20"/>
                <w:szCs w:val="20"/>
              </w:rPr>
              <w:t>COMPETENCIA</w:t>
            </w:r>
          </w:p>
        </w:tc>
        <w:tc>
          <w:tcPr>
            <w:tcW w:w="1753"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sz w:val="20"/>
                <w:szCs w:val="20"/>
              </w:rPr>
            </w:pPr>
            <w:r>
              <w:rPr>
                <w:rFonts w:eastAsia="Arial" w:cs="Arial" w:ascii="Arial" w:hAnsi="Arial"/>
                <w:b/>
                <w:bCs/>
                <w:color w:val="000000"/>
                <w:sz w:val="20"/>
                <w:szCs w:val="20"/>
              </w:rPr>
              <w:t>PORCENTAJE</w:t>
            </w:r>
          </w:p>
        </w:tc>
      </w:tr>
      <w:tr>
        <w:trPr/>
        <w:tc>
          <w:tcPr>
            <w:tcW w:w="5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en comunicación lingüística (CCL)</w:t>
            </w:r>
          </w:p>
        </w:tc>
        <w:tc>
          <w:tcPr>
            <w:tcW w:w="1753"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8%</w:t>
            </w:r>
          </w:p>
        </w:tc>
      </w:tr>
      <w:tr>
        <w:trPr/>
        <w:tc>
          <w:tcPr>
            <w:tcW w:w="5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plurilingüe (CP)</w:t>
            </w:r>
          </w:p>
        </w:tc>
        <w:tc>
          <w:tcPr>
            <w:tcW w:w="1753"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1%</w:t>
            </w:r>
          </w:p>
        </w:tc>
      </w:tr>
      <w:tr>
        <w:trPr/>
        <w:tc>
          <w:tcPr>
            <w:tcW w:w="5476" w:type="dxa"/>
            <w:tcBorders>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matemática y competencia en ciencia, tecnología e ingeniería (CMCT)</w:t>
            </w:r>
          </w:p>
        </w:tc>
        <w:tc>
          <w:tcPr>
            <w:tcW w:w="1753" w:type="dxa"/>
            <w:tcBorders>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30%</w:t>
            </w:r>
          </w:p>
        </w:tc>
      </w:tr>
      <w:tr>
        <w:trPr/>
        <w:tc>
          <w:tcPr>
            <w:tcW w:w="5476" w:type="dxa"/>
            <w:tcBorders>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digital (CD)</w:t>
            </w:r>
          </w:p>
        </w:tc>
        <w:tc>
          <w:tcPr>
            <w:tcW w:w="1753" w:type="dxa"/>
            <w:tcBorders>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30%</w:t>
            </w:r>
          </w:p>
        </w:tc>
      </w:tr>
      <w:tr>
        <w:trPr/>
        <w:tc>
          <w:tcPr>
            <w:tcW w:w="5476" w:type="dxa"/>
            <w:tcBorders>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personal, social y de aprender a aprender (CPSAA)</w:t>
            </w:r>
          </w:p>
        </w:tc>
        <w:tc>
          <w:tcPr>
            <w:tcW w:w="1753" w:type="dxa"/>
            <w:tcBorders>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15%</w:t>
            </w:r>
          </w:p>
        </w:tc>
      </w:tr>
      <w:tr>
        <w:trPr/>
        <w:tc>
          <w:tcPr>
            <w:tcW w:w="5476" w:type="dxa"/>
            <w:tcBorders>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ciudadana (CC)</w:t>
            </w:r>
          </w:p>
        </w:tc>
        <w:tc>
          <w:tcPr>
            <w:tcW w:w="1753" w:type="dxa"/>
            <w:tcBorders>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4%</w:t>
            </w:r>
          </w:p>
        </w:tc>
      </w:tr>
      <w:tr>
        <w:trPr/>
        <w:tc>
          <w:tcPr>
            <w:tcW w:w="54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emprendedora (CE)</w:t>
            </w:r>
          </w:p>
        </w:tc>
        <w:tc>
          <w:tcPr>
            <w:tcW w:w="1753" w:type="dxa"/>
            <w:tcBorders>
              <w:top w:val="single" w:sz="4" w:space="0" w:color="000000"/>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8%</w:t>
            </w:r>
          </w:p>
        </w:tc>
      </w:tr>
      <w:tr>
        <w:trPr/>
        <w:tc>
          <w:tcPr>
            <w:tcW w:w="5476" w:type="dxa"/>
            <w:tcBorders>
              <w:left w:val="single" w:sz="4" w:space="0" w:color="000000"/>
              <w:bottom w:val="single" w:sz="4" w:space="0" w:color="000000"/>
              <w:right w:val="single" w:sz="4" w:space="0" w:color="000000"/>
            </w:tcBorders>
          </w:tcPr>
          <w:p>
            <w:pPr>
              <w:pStyle w:val="Normal"/>
              <w:widowControl w:val="false"/>
              <w:spacing w:lineRule="auto" w:line="360" w:before="0" w:after="200"/>
              <w:jc w:val="both"/>
              <w:rPr>
                <w:rFonts w:ascii="Arial" w:hAnsi="Arial" w:eastAsia="Arial" w:cs="Arial"/>
                <w:b/>
                <w:bCs/>
                <w:color w:val="000000"/>
                <w:sz w:val="20"/>
                <w:szCs w:val="20"/>
                <w:lang w:eastAsia="en-US"/>
              </w:rPr>
            </w:pPr>
            <w:r>
              <w:rPr>
                <w:rFonts w:eastAsia="Arial" w:cs="Arial" w:ascii="Arial" w:hAnsi="Arial"/>
                <w:b/>
                <w:bCs/>
                <w:color w:val="000000"/>
                <w:sz w:val="20"/>
                <w:szCs w:val="20"/>
                <w:lang w:eastAsia="en-US"/>
              </w:rPr>
              <w:t>Competencia en conciencia y expresión culturales (CCEC)</w:t>
            </w:r>
          </w:p>
        </w:tc>
        <w:tc>
          <w:tcPr>
            <w:tcW w:w="1753" w:type="dxa"/>
            <w:tcBorders>
              <w:left w:val="single" w:sz="4" w:space="0" w:color="000000"/>
              <w:bottom w:val="single" w:sz="4" w:space="0" w:color="000000"/>
              <w:right w:val="single" w:sz="4" w:space="0" w:color="000000"/>
            </w:tcBorders>
          </w:tcPr>
          <w:p>
            <w:pPr>
              <w:pStyle w:val="Standard"/>
              <w:widowControl w:val="false"/>
              <w:jc w:val="center"/>
              <w:rPr>
                <w:rFonts w:ascii="Arial" w:hAnsi="Arial" w:eastAsia="Arial" w:cs="Arial"/>
                <w:b/>
                <w:bCs/>
                <w:color w:val="000000"/>
              </w:rPr>
            </w:pPr>
            <w:r>
              <w:rPr>
                <w:rFonts w:eastAsia="Arial" w:cs="Arial" w:ascii="Arial" w:hAnsi="Arial"/>
                <w:b/>
                <w:bCs/>
                <w:color w:val="000000"/>
                <w:sz w:val="20"/>
                <w:szCs w:val="20"/>
              </w:rPr>
              <w:t>4%</w:t>
            </w:r>
          </w:p>
        </w:tc>
      </w:tr>
    </w:tbl>
    <w:p>
      <w:pPr>
        <w:pStyle w:val="Standard"/>
        <w:spacing w:lineRule="exact" w:line="240"/>
        <w:jc w:val="both"/>
        <w:rPr>
          <w:rFonts w:ascii="Arial Nova" w:hAnsi="Arial Nova" w:eastAsia="Arial Nova" w:cs="Arial Nova"/>
          <w:sz w:val="24"/>
          <w:szCs w:val="24"/>
        </w:rPr>
      </w:pPr>
      <w:r>
        <w:rPr>
          <w:rFonts w:eastAsia="Arial Nova" w:cs="Arial Nova" w:ascii="Arial Nova" w:hAnsi="Arial Nova"/>
          <w:sz w:val="24"/>
          <w:szCs w:val="24"/>
        </w:rPr>
      </w:r>
    </w:p>
    <w:p>
      <w:pPr>
        <w:pStyle w:val="Standard"/>
        <w:spacing w:lineRule="exact" w:line="240"/>
        <w:jc w:val="both"/>
        <w:rPr>
          <w:rFonts w:ascii="Arial" w:hAnsi="Arial" w:eastAsia="Arial Nova" w:cs="Arial Nova"/>
          <w:sz w:val="24"/>
          <w:szCs w:val="24"/>
        </w:rPr>
      </w:pPr>
      <w:r>
        <w:rPr>
          <w:rFonts w:eastAsia="Arial Nova" w:cs="Arial Nova" w:ascii="Arial" w:hAnsi="Arial"/>
          <w:sz w:val="24"/>
          <w:szCs w:val="24"/>
        </w:rPr>
      </w:r>
    </w:p>
    <w:p>
      <w:pPr>
        <w:pStyle w:val="Standard"/>
        <w:spacing w:lineRule="auto" w:line="360"/>
        <w:jc w:val="both"/>
        <w:rPr>
          <w:rFonts w:ascii="Arial" w:hAnsi="Arial" w:eastAsia="Arial Nova" w:cs="Arial Nova"/>
          <w:sz w:val="20"/>
          <w:szCs w:val="20"/>
        </w:rPr>
      </w:pPr>
      <w:r>
        <w:rPr>
          <w:rFonts w:eastAsia="Arial Nova" w:cs="Arial Nova" w:ascii="Arial" w:hAnsi="Arial"/>
          <w:sz w:val="20"/>
          <w:szCs w:val="20"/>
        </w:rPr>
        <w:tab/>
      </w:r>
    </w:p>
    <w:p>
      <w:pPr>
        <w:pStyle w:val="Normal"/>
        <w:shd w:val="clear" w:color="auto" w:fill="FFFFFF"/>
        <w:spacing w:lineRule="auto" w:line="360" w:before="0" w:after="0"/>
        <w:jc w:val="both"/>
        <w:rPr>
          <w:rFonts w:ascii="Arial" w:hAnsi="Arial" w:eastAsia="Arial Nova" w:cs="Arial Nova"/>
          <w:sz w:val="20"/>
          <w:szCs w:val="20"/>
        </w:rPr>
      </w:pPr>
      <w:r>
        <w:rPr>
          <w:rFonts w:eastAsia="Arial Nova" w:cs="Arial Nova" w:ascii="Arial" w:hAnsi="Arial"/>
          <w:sz w:val="20"/>
          <w:szCs w:val="20"/>
        </w:rPr>
        <w:tab/>
      </w:r>
      <w:r>
        <w:br w:type="page"/>
      </w:r>
    </w:p>
    <w:p>
      <w:pPr>
        <w:pStyle w:val="Encapalament1"/>
        <w:spacing w:lineRule="auto" w:line="360" w:before="0" w:after="200"/>
        <w:rPr>
          <w:rFonts w:ascii="Arial" w:hAnsi="Arial" w:eastAsia="Arial" w:cs="Arial"/>
          <w:sz w:val="20"/>
          <w:szCs w:val="20"/>
        </w:rPr>
      </w:pPr>
      <w:bookmarkStart w:id="25" w:name="_heading=h.26in1rg"/>
      <w:bookmarkEnd w:id="25"/>
      <w:r>
        <w:rPr>
          <w:rFonts w:eastAsia="Arial" w:cs="Arial" w:ascii="Arial" w:hAnsi="Arial"/>
          <w:color w:val="C00000"/>
        </w:rPr>
        <w:t>11. ESTRUCTURA DE LAS UNIDADES</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 xml:space="preserve">Los contenidos están </w:t>
      </w:r>
      <w:r>
        <w:rPr>
          <w:rFonts w:eastAsia="Arial" w:cs="Arial" w:ascii="Arial" w:hAnsi="Arial"/>
          <w:b/>
          <w:sz w:val="20"/>
          <w:szCs w:val="20"/>
        </w:rPr>
        <w:t xml:space="preserve">actualizados, </w:t>
      </w:r>
      <w:r>
        <w:rPr>
          <w:rFonts w:eastAsia="Arial" w:cs="Arial" w:ascii="Arial" w:hAnsi="Arial"/>
          <w:sz w:val="20"/>
          <w:szCs w:val="20"/>
        </w:rPr>
        <w:t xml:space="preserve">son </w:t>
      </w:r>
      <w:r>
        <w:rPr>
          <w:rFonts w:eastAsia="Arial" w:cs="Arial" w:ascii="Arial" w:hAnsi="Arial"/>
          <w:b/>
          <w:sz w:val="20"/>
          <w:szCs w:val="20"/>
        </w:rPr>
        <w:t>sencillos</w:t>
      </w:r>
      <w:r>
        <w:rPr>
          <w:rFonts w:eastAsia="Arial" w:cs="Arial" w:ascii="Arial" w:hAnsi="Arial"/>
          <w:sz w:val="20"/>
          <w:szCs w:val="20"/>
        </w:rPr>
        <w:t xml:space="preserve"> y</w:t>
      </w:r>
      <w:r>
        <w:rPr>
          <w:rFonts w:eastAsia="Arial" w:cs="Arial" w:ascii="Arial" w:hAnsi="Arial"/>
          <w:b/>
          <w:sz w:val="20"/>
          <w:szCs w:val="20"/>
        </w:rPr>
        <w:t xml:space="preserve"> directos</w:t>
      </w:r>
      <w:r>
        <w:rPr>
          <w:rFonts w:eastAsia="Arial" w:cs="Arial" w:ascii="Arial" w:hAnsi="Arial"/>
          <w:sz w:val="20"/>
          <w:szCs w:val="20"/>
        </w:rPr>
        <w:t xml:space="preserve">. Se utiliza un vocabulario técnico y adaptado al nivel del alumno. La presentación de los contenidos se acompaña de </w:t>
      </w:r>
      <w:r>
        <w:rPr>
          <w:rFonts w:eastAsia="Arial" w:cs="Arial" w:ascii="Arial" w:hAnsi="Arial"/>
          <w:b/>
          <w:sz w:val="20"/>
          <w:szCs w:val="20"/>
        </w:rPr>
        <w:t>materiales gráficos</w:t>
      </w:r>
      <w:r>
        <w:rPr>
          <w:rFonts w:eastAsia="Arial" w:cs="Arial" w:ascii="Arial" w:hAnsi="Arial"/>
          <w:sz w:val="20"/>
          <w:szCs w:val="20"/>
        </w:rPr>
        <w:t xml:space="preserve"> vinculados a la vida real y a la actualidad, cuyo contenido favorece los procesos de conceptualización y síntesis. Los contenidos desarrollan estrategias de aprendizaje y se orientan hacia la adquisición de las competencias específicas y, por tanto, de las competencias clave y los objetivos generales de esta etapa. También se incluyen contenidos de</w:t>
      </w:r>
      <w:r>
        <w:rPr>
          <w:rFonts w:eastAsia="Arial" w:cs="Arial" w:ascii="Arial" w:hAnsi="Arial"/>
          <w:b/>
          <w:sz w:val="20"/>
          <w:szCs w:val="20"/>
        </w:rPr>
        <w:t xml:space="preserve"> programación</w:t>
      </w:r>
      <w:r>
        <w:rPr>
          <w:rFonts w:eastAsia="Arial" w:cs="Arial" w:ascii="Arial" w:hAnsi="Arial"/>
          <w:sz w:val="20"/>
          <w:szCs w:val="20"/>
        </w:rPr>
        <w:t>, adaptados a los currículos.</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 xml:space="preserve">Las distintas </w:t>
      </w:r>
      <w:r>
        <w:rPr>
          <w:rFonts w:eastAsia="Arial" w:cs="Arial" w:ascii="Arial" w:hAnsi="Arial"/>
          <w:b/>
          <w:sz w:val="20"/>
          <w:szCs w:val="20"/>
        </w:rPr>
        <w:t xml:space="preserve">actividades </w:t>
      </w:r>
      <w:r>
        <w:rPr>
          <w:rFonts w:eastAsia="Arial" w:cs="Arial" w:ascii="Arial" w:hAnsi="Arial"/>
          <w:sz w:val="20"/>
          <w:szCs w:val="20"/>
        </w:rPr>
        <w:t xml:space="preserve">persiguen, además del aprendizaje de los contenidos, el desarrollo de las competencias clave. Las actividades propuestas permiten asimilar los contenidos desarrollados, incidiendo tanto en la parte teórica, como en la práctica, y están adaptadas a </w:t>
      </w:r>
      <w:r>
        <w:rPr>
          <w:rFonts w:eastAsia="Arial" w:cs="Arial" w:ascii="Arial" w:hAnsi="Arial"/>
          <w:b/>
          <w:sz w:val="20"/>
          <w:szCs w:val="20"/>
        </w:rPr>
        <w:t xml:space="preserve">distintos niveles de profundización. </w:t>
      </w:r>
      <w:r>
        <w:rPr>
          <w:rFonts w:eastAsia="Arial" w:cs="Arial" w:ascii="Arial" w:hAnsi="Arial"/>
          <w:sz w:val="20"/>
          <w:szCs w:val="20"/>
        </w:rPr>
        <w:t xml:space="preserve">Se distribuyen a lo largo de la unidad en los distintos epígrafes, organizadas en distintas categorías: </w:t>
      </w:r>
    </w:p>
    <w:p>
      <w:pPr>
        <w:pStyle w:val="Normal"/>
        <w:numPr>
          <w:ilvl w:val="0"/>
          <w:numId w:val="7"/>
        </w:numPr>
        <w:spacing w:lineRule="auto" w:line="360" w:before="0" w:after="0"/>
        <w:jc w:val="both"/>
        <w:rPr>
          <w:rFonts w:ascii="Arial" w:hAnsi="Arial" w:eastAsia="Arial" w:cs="Arial"/>
          <w:sz w:val="20"/>
          <w:szCs w:val="20"/>
        </w:rPr>
      </w:pPr>
      <w:r>
        <w:rPr>
          <w:rFonts w:eastAsia="Arial" w:cs="Arial" w:ascii="Arial" w:hAnsi="Arial"/>
          <w:i/>
          <w:sz w:val="20"/>
          <w:szCs w:val="20"/>
        </w:rPr>
        <w:t>Actividades</w:t>
      </w:r>
      <w:r>
        <w:rPr>
          <w:rFonts w:eastAsia="Arial" w:cs="Arial" w:ascii="Arial" w:hAnsi="Arial"/>
          <w:sz w:val="20"/>
          <w:szCs w:val="20"/>
        </w:rPr>
        <w:t>: tareas, ejercicios y actividades para trabajar la asimilación de contenidos.</w:t>
      </w:r>
    </w:p>
    <w:p>
      <w:pPr>
        <w:pStyle w:val="Normal"/>
        <w:numPr>
          <w:ilvl w:val="0"/>
          <w:numId w:val="7"/>
        </w:numPr>
        <w:spacing w:lineRule="auto" w:line="360" w:before="0" w:after="0"/>
        <w:jc w:val="both"/>
        <w:rPr>
          <w:rFonts w:ascii="Arial" w:hAnsi="Arial" w:eastAsia="Arial" w:cs="Arial"/>
          <w:sz w:val="20"/>
          <w:szCs w:val="20"/>
        </w:rPr>
      </w:pPr>
      <w:r>
        <w:rPr>
          <w:rFonts w:eastAsia="Arial" w:cs="Arial" w:ascii="Arial" w:hAnsi="Arial"/>
          <w:i/>
          <w:sz w:val="20"/>
          <w:szCs w:val="20"/>
        </w:rPr>
        <w:t>Actividades cooperativas</w:t>
      </w:r>
      <w:r>
        <w:rPr>
          <w:rFonts w:eastAsia="Arial" w:cs="Arial" w:ascii="Arial" w:hAnsi="Arial"/>
          <w:sz w:val="20"/>
          <w:szCs w:val="20"/>
        </w:rPr>
        <w:t>: se desarrollan en grupos pequeños (2-3 alumnos), medianos (4-5) o en gran grupo (toda la clase).</w:t>
      </w:r>
    </w:p>
    <w:p>
      <w:pPr>
        <w:pStyle w:val="Normal"/>
        <w:numPr>
          <w:ilvl w:val="0"/>
          <w:numId w:val="7"/>
        </w:numPr>
        <w:spacing w:lineRule="auto" w:line="360" w:before="0" w:after="0"/>
        <w:jc w:val="both"/>
        <w:rPr>
          <w:rFonts w:ascii="Arial" w:hAnsi="Arial" w:eastAsia="Arial" w:cs="Arial"/>
          <w:sz w:val="20"/>
          <w:szCs w:val="20"/>
        </w:rPr>
      </w:pPr>
      <w:r>
        <w:rPr>
          <w:rFonts w:eastAsia="Arial" w:cs="Arial" w:ascii="Arial" w:hAnsi="Arial"/>
          <w:i/>
          <w:sz w:val="20"/>
          <w:szCs w:val="20"/>
        </w:rPr>
        <w:t>Investiga</w:t>
      </w:r>
      <w:r>
        <w:rPr>
          <w:rFonts w:eastAsia="Arial" w:cs="Arial" w:ascii="Arial" w:hAnsi="Arial"/>
          <w:sz w:val="20"/>
          <w:szCs w:val="20"/>
        </w:rPr>
        <w:t>: de forma individual o colectiva, trata de ampliar conocimientos sobre un tema concreto.</w:t>
      </w:r>
    </w:p>
    <w:p>
      <w:pPr>
        <w:pStyle w:val="Normal"/>
        <w:numPr>
          <w:ilvl w:val="0"/>
          <w:numId w:val="7"/>
        </w:numPr>
        <w:spacing w:lineRule="auto" w:line="360" w:before="0" w:after="0"/>
        <w:jc w:val="both"/>
        <w:rPr>
          <w:rFonts w:ascii="Arial" w:hAnsi="Arial" w:eastAsia="Arial" w:cs="Arial"/>
          <w:sz w:val="20"/>
          <w:szCs w:val="20"/>
        </w:rPr>
      </w:pPr>
      <w:r>
        <w:rPr>
          <w:rFonts w:eastAsia="Arial" w:cs="Arial" w:ascii="Arial" w:hAnsi="Arial"/>
          <w:i/>
          <w:sz w:val="20"/>
          <w:szCs w:val="20"/>
        </w:rPr>
        <w:t>Sabías que…?</w:t>
      </w:r>
      <w:r>
        <w:rPr>
          <w:rFonts w:eastAsia="Arial" w:cs="Arial" w:ascii="Arial" w:hAnsi="Arial"/>
          <w:sz w:val="20"/>
          <w:szCs w:val="20"/>
        </w:rPr>
        <w:t>: en ladillos se presentan contenidos para despertar la curiosidad y el interés de los alumnos.</w:t>
      </w:r>
    </w:p>
    <w:p>
      <w:pPr>
        <w:pStyle w:val="Normal"/>
        <w:numPr>
          <w:ilvl w:val="0"/>
          <w:numId w:val="7"/>
        </w:numPr>
        <w:spacing w:lineRule="auto" w:line="360" w:before="0" w:after="0"/>
        <w:jc w:val="both"/>
        <w:rPr>
          <w:rFonts w:ascii="Arial" w:hAnsi="Arial" w:eastAsia="Arial" w:cs="Arial"/>
          <w:i/>
          <w:i/>
          <w:sz w:val="20"/>
          <w:szCs w:val="20"/>
        </w:rPr>
      </w:pPr>
      <w:r>
        <w:rPr>
          <w:rFonts w:eastAsia="Arial" w:cs="Arial" w:ascii="Arial" w:hAnsi="Arial"/>
          <w:i/>
          <w:sz w:val="20"/>
          <w:szCs w:val="20"/>
        </w:rPr>
        <w:t xml:space="preserve">Recuerda </w:t>
      </w:r>
      <w:r>
        <w:rPr>
          <w:rFonts w:eastAsia="Arial" w:cs="Arial" w:ascii="Arial" w:hAnsi="Arial"/>
          <w:sz w:val="20"/>
          <w:szCs w:val="20"/>
        </w:rPr>
        <w:t xml:space="preserve">o </w:t>
      </w:r>
      <w:r>
        <w:rPr>
          <w:rFonts w:eastAsia="Arial" w:cs="Arial" w:ascii="Arial" w:hAnsi="Arial"/>
          <w:i/>
          <w:sz w:val="20"/>
          <w:szCs w:val="20"/>
        </w:rPr>
        <w:t>importante:</w:t>
      </w:r>
      <w:r>
        <w:rPr>
          <w:rFonts w:eastAsia="Arial" w:cs="Arial" w:ascii="Arial" w:hAnsi="Arial"/>
          <w:sz w:val="20"/>
          <w:szCs w:val="20"/>
        </w:rPr>
        <w:t xml:space="preserve"> en ladillos se recogen contenidos cruciales de la unidad a modo de recordatorio. </w:t>
      </w:r>
    </w:p>
    <w:p>
      <w:pPr>
        <w:pStyle w:val="Normal"/>
        <w:numPr>
          <w:ilvl w:val="0"/>
          <w:numId w:val="7"/>
        </w:numPr>
        <w:spacing w:lineRule="auto" w:line="360" w:before="0" w:after="0"/>
        <w:jc w:val="both"/>
        <w:rPr>
          <w:rFonts w:ascii="Arial" w:hAnsi="Arial" w:eastAsia="Arial" w:cs="Arial"/>
          <w:sz w:val="20"/>
          <w:szCs w:val="20"/>
        </w:rPr>
      </w:pPr>
      <w:r>
        <w:rPr>
          <w:rFonts w:eastAsia="Arial" w:cs="Arial" w:ascii="Arial" w:hAnsi="Arial"/>
          <w:i/>
          <w:sz w:val="20"/>
          <w:szCs w:val="20"/>
        </w:rPr>
        <w:t>Para saber más</w:t>
      </w:r>
      <w:r>
        <w:rPr>
          <w:rFonts w:eastAsia="Arial" w:cs="Arial" w:ascii="Arial" w:hAnsi="Arial"/>
          <w:sz w:val="20"/>
          <w:szCs w:val="20"/>
        </w:rPr>
        <w:t>: en ladillos se presentan contenidos de ampliación que propician la búsqueda de información.</w:t>
      </w:r>
    </w:p>
    <w:p>
      <w:pPr>
        <w:pStyle w:val="Normal"/>
        <w:widowControl w:val="false"/>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widowControl w:val="false"/>
        <w:spacing w:lineRule="auto" w:line="360" w:before="0" w:after="0"/>
        <w:jc w:val="both"/>
        <w:rPr>
          <w:rFonts w:ascii="Arial" w:hAnsi="Arial" w:eastAsia="Arial" w:cs="Arial"/>
          <w:sz w:val="20"/>
          <w:szCs w:val="20"/>
        </w:rPr>
      </w:pPr>
      <w:r>
        <w:rPr>
          <w:rFonts w:eastAsia="Arial" w:cs="Arial" w:ascii="Arial" w:hAnsi="Arial"/>
          <w:sz w:val="20"/>
          <w:szCs w:val="20"/>
        </w:rPr>
        <w:t xml:space="preserve">La </w:t>
      </w:r>
      <w:r>
        <w:rPr>
          <w:rFonts w:eastAsia="Arial" w:cs="Arial" w:ascii="Arial" w:hAnsi="Arial"/>
          <w:b/>
          <w:sz w:val="20"/>
          <w:szCs w:val="20"/>
        </w:rPr>
        <w:t>sección final</w:t>
      </w:r>
      <w:r>
        <w:rPr>
          <w:rFonts w:eastAsia="Arial" w:cs="Arial" w:ascii="Arial" w:hAnsi="Arial"/>
          <w:sz w:val="20"/>
          <w:szCs w:val="20"/>
        </w:rPr>
        <w:t xml:space="preserve"> de cada unidad didáctica está destinada a profundizar en el logro de los resultados de aprendizaje y desarrollar la competencia de aprender a aprender a través de actividades específicas diseñadas a tal fin. En esta sección aparece un </w:t>
      </w:r>
      <w:r>
        <w:rPr>
          <w:rFonts w:eastAsia="Arial" w:cs="Arial" w:ascii="Arial" w:hAnsi="Arial"/>
          <w:b/>
          <w:sz w:val="20"/>
          <w:szCs w:val="20"/>
        </w:rPr>
        <w:t>mapa conceptual</w:t>
      </w:r>
      <w:r>
        <w:rPr>
          <w:rFonts w:eastAsia="Arial" w:cs="Arial" w:ascii="Arial" w:hAnsi="Arial"/>
          <w:sz w:val="20"/>
          <w:szCs w:val="20"/>
        </w:rPr>
        <w:t xml:space="preserve"> que permite al alumno realizar un esquema mental y estructurar los contenidos de la unidad, completando los espacios en blanco. </w:t>
      </w:r>
    </w:p>
    <w:p>
      <w:pPr>
        <w:pStyle w:val="Normal"/>
        <w:widowControl w:val="false"/>
        <w:numPr>
          <w:ilvl w:val="0"/>
          <w:numId w:val="9"/>
        </w:numPr>
        <w:spacing w:lineRule="auto" w:line="360" w:before="0" w:after="0"/>
        <w:jc w:val="both"/>
        <w:rPr>
          <w:rFonts w:ascii="Arial" w:hAnsi="Arial" w:eastAsia="Arial" w:cs="Arial"/>
          <w:sz w:val="20"/>
          <w:szCs w:val="20"/>
        </w:rPr>
      </w:pPr>
      <w:r>
        <w:rPr>
          <w:rFonts w:eastAsia="Arial" w:cs="Arial" w:ascii="Arial" w:hAnsi="Arial"/>
          <w:b/>
          <w:sz w:val="20"/>
          <w:szCs w:val="20"/>
        </w:rPr>
        <w:t xml:space="preserve">Actividades: </w:t>
      </w:r>
      <w:r>
        <w:rPr>
          <w:rFonts w:eastAsia="Arial" w:cs="Arial" w:ascii="Arial" w:hAnsi="Arial"/>
          <w:sz w:val="20"/>
          <w:szCs w:val="20"/>
        </w:rPr>
        <w:t xml:space="preserve">en esta sección se incluyen actividades que permiten al alumnado aplicar lo aprendido en la unidad con distintos niveles de profundización. También se incluyen actividades de investigación y actividades colaborativas para ampliar los contenidos de la unidad.  </w:t>
      </w:r>
    </w:p>
    <w:p>
      <w:pPr>
        <w:pStyle w:val="Normal"/>
        <w:numPr>
          <w:ilvl w:val="0"/>
          <w:numId w:val="9"/>
        </w:numPr>
        <w:spacing w:lineRule="auto" w:line="360" w:before="0" w:after="0"/>
        <w:jc w:val="both"/>
        <w:rPr>
          <w:rFonts w:ascii="Arial" w:hAnsi="Arial" w:eastAsia="Arial" w:cs="Arial"/>
          <w:sz w:val="20"/>
          <w:szCs w:val="20"/>
        </w:rPr>
      </w:pPr>
      <w:r>
        <w:rPr>
          <w:rFonts w:eastAsia="Arial" w:cs="Arial" w:ascii="Arial" w:hAnsi="Arial"/>
          <w:b/>
          <w:sz w:val="20"/>
          <w:szCs w:val="20"/>
        </w:rPr>
        <w:t xml:space="preserve">Autoevaluación: </w:t>
      </w:r>
      <w:r>
        <w:rPr>
          <w:rFonts w:eastAsia="Arial" w:cs="Arial" w:ascii="Arial" w:hAnsi="Arial"/>
          <w:sz w:val="20"/>
          <w:szCs w:val="20"/>
        </w:rPr>
        <w:t>se incluyen preguntas de tipo test que permiten al alumno comprobar si ha adquirido los conocimientos básicos de la unidad, evaluar su aprendizaje de forma rápida y sintetizada.</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 xml:space="preserve">Al final de cada unidad hay una sección nombrada </w:t>
      </w:r>
      <w:r>
        <w:rPr>
          <w:rFonts w:eastAsia="Arial" w:cs="Arial" w:ascii="Arial" w:hAnsi="Arial"/>
          <w:b/>
          <w:sz w:val="20"/>
          <w:szCs w:val="20"/>
        </w:rPr>
        <w:t xml:space="preserve">Aula Digital </w:t>
      </w:r>
      <w:r>
        <w:rPr>
          <w:rFonts w:eastAsia="Arial" w:cs="Arial" w:ascii="Arial" w:hAnsi="Arial"/>
          <w:sz w:val="20"/>
          <w:szCs w:val="20"/>
        </w:rPr>
        <w:t>con actividades para trabajar contenidos a través de elementos digitales, con programas y aplicaciones actuales, la gran mayoría de software libre. Entre ellas, se incluye una sección de Seguridad Digital, dada la importancia de este tema para los alumnos en esta etapa educativa.</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 xml:space="preserve">Para cerrar la unidad, se proponen uno o dos proyectos prácticos o analíticos para realizar en el aula taller dentro de la sección </w:t>
      </w:r>
      <w:r>
        <w:rPr>
          <w:rFonts w:eastAsia="Arial" w:cs="Arial" w:ascii="Arial" w:hAnsi="Arial"/>
          <w:b/>
          <w:sz w:val="20"/>
          <w:szCs w:val="20"/>
        </w:rPr>
        <w:t>Laboratorio de Fabricación</w:t>
      </w:r>
      <w:r>
        <w:rPr>
          <w:rFonts w:eastAsia="Arial" w:cs="Arial" w:ascii="Arial" w:hAnsi="Arial"/>
          <w:sz w:val="20"/>
          <w:szCs w:val="20"/>
        </w:rPr>
        <w:t>, sencillas, pautadas e ilustradas, que permiten al alumno poner en práctica los contenidos de la unidad.</w:t>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r>
    </w:p>
    <w:p>
      <w:pPr>
        <w:pStyle w:val="Normal"/>
        <w:spacing w:lineRule="auto" w:line="360" w:before="0" w:after="0"/>
        <w:jc w:val="both"/>
        <w:rPr>
          <w:rFonts w:ascii="Arial" w:hAnsi="Arial" w:eastAsia="Arial" w:cs="Arial"/>
          <w:sz w:val="20"/>
          <w:szCs w:val="20"/>
        </w:rPr>
      </w:pPr>
      <w:r>
        <w:rPr>
          <w:rFonts w:eastAsia="Arial" w:cs="Arial" w:ascii="Arial" w:hAnsi="Arial"/>
          <w:sz w:val="20"/>
          <w:szCs w:val="20"/>
        </w:rPr>
        <w:t xml:space="preserve">Al principio y al final de cada unidad aparecen los cuadros de </w:t>
      </w:r>
      <w:r>
        <w:rPr>
          <w:rFonts w:eastAsia="Arial" w:cs="Arial" w:ascii="Arial" w:hAnsi="Arial"/>
          <w:b/>
          <w:sz w:val="20"/>
          <w:szCs w:val="20"/>
        </w:rPr>
        <w:t>metacognición</w:t>
      </w:r>
      <w:r>
        <w:rPr>
          <w:rFonts w:eastAsia="Arial" w:cs="Arial" w:ascii="Arial" w:hAnsi="Arial"/>
          <w:sz w:val="20"/>
          <w:szCs w:val="20"/>
        </w:rPr>
        <w:t xml:space="preserve"> en los cuales se hacen preguntas que permiten reflexionar al alumno sobre el punto de partida en el que está al comienzo de la unidad y lo qué ha aprendido al finalizar la misma.</w:t>
      </w:r>
    </w:p>
    <w:p>
      <w:pPr>
        <w:pStyle w:val="Encapalament1"/>
        <w:spacing w:lineRule="auto" w:line="360"/>
        <w:rPr>
          <w:rFonts w:ascii="Arial" w:hAnsi="Arial" w:eastAsia="Arial" w:cs="Arial"/>
          <w:color w:val="C00000"/>
        </w:rPr>
      </w:pPr>
      <w:r>
        <w:rPr>
          <w:rFonts w:eastAsia="Arial" w:cs="Arial" w:ascii="Arial" w:hAnsi="Arial"/>
          <w:color w:val="C00000"/>
        </w:rPr>
      </w:r>
      <w:bookmarkStart w:id="26" w:name="_heading=h.6a72tejz862j"/>
      <w:bookmarkStart w:id="27" w:name="_heading=h.6a72tejz862j"/>
      <w:bookmarkEnd w:id="27"/>
      <w:r>
        <w:br w:type="page"/>
      </w:r>
    </w:p>
    <w:p>
      <w:pPr>
        <w:pStyle w:val="Encapalament1"/>
        <w:spacing w:lineRule="auto" w:line="360" w:before="0" w:after="200"/>
        <w:rPr>
          <w:rFonts w:ascii="Arial" w:hAnsi="Arial" w:eastAsia="Arial" w:cs="Arial"/>
          <w:sz w:val="20"/>
          <w:szCs w:val="20"/>
        </w:rPr>
      </w:pPr>
      <w:bookmarkStart w:id="28" w:name="_heading=h.lnxbz9"/>
      <w:bookmarkEnd w:id="28"/>
      <w:r>
        <w:rPr>
          <w:rFonts w:eastAsia="Arial" w:cs="Arial" w:ascii="Arial" w:hAnsi="Arial"/>
          <w:color w:val="C00000"/>
        </w:rPr>
        <w:t xml:space="preserve">12. </w:t>
      </w:r>
      <w:bookmarkStart w:id="29" w:name="_Hlk176978106"/>
      <w:r>
        <w:rPr>
          <w:rFonts w:eastAsia="Arial" w:cs="Arial" w:ascii="Arial" w:hAnsi="Arial"/>
          <w:color w:val="C00000"/>
        </w:rPr>
        <w:t>TEMPORALIZACIÓN</w:t>
      </w:r>
      <w:bookmarkEnd w:id="29"/>
    </w:p>
    <w:p>
      <w:pPr>
        <w:pStyle w:val="Normal"/>
        <w:spacing w:lineRule="auto" w:line="360" w:before="0" w:after="160"/>
        <w:jc w:val="both"/>
        <w:rPr>
          <w:rFonts w:ascii="Arial" w:hAnsi="Arial" w:eastAsia="Arial" w:cs="Arial"/>
          <w:sz w:val="20"/>
          <w:szCs w:val="20"/>
        </w:rPr>
      </w:pPr>
      <w:r>
        <w:rPr>
          <w:rFonts w:eastAsia="Arial" w:cs="Arial" w:ascii="Arial" w:hAnsi="Arial"/>
          <w:sz w:val="20"/>
          <w:szCs w:val="20"/>
        </w:rPr>
        <w:t>La temporalización de las unidades didácticas será flexible en función de cada centro, de cada tema y actividades y de las necesidades de cada alumno, que serán quienes marquen en cierto modo el ritmo de aprendizaje.</w:t>
      </w:r>
    </w:p>
    <w:p>
      <w:pPr>
        <w:pStyle w:val="Normal"/>
        <w:spacing w:lineRule="auto" w:line="360" w:before="0" w:after="160"/>
        <w:jc w:val="both"/>
        <w:rPr>
          <w:rFonts w:ascii="Arial" w:hAnsi="Arial" w:eastAsia="Arial" w:cs="Arial"/>
        </w:rPr>
      </w:pPr>
      <w:r>
        <w:rPr>
          <w:rFonts w:eastAsia="Arial" w:cs="Arial" w:ascii="Arial" w:hAnsi="Arial"/>
          <w:sz w:val="20"/>
          <w:szCs w:val="20"/>
        </w:rPr>
        <w:t>A continuación, se incluye un cuadro orientativo de la temporalización para cada unidad didáctica:</w:t>
      </w:r>
    </w:p>
    <w:tbl>
      <w:tblPr>
        <w:tblW w:w="791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613"/>
        <w:gridCol w:w="1304"/>
      </w:tblGrid>
      <w:tr>
        <w:trPr/>
        <w:tc>
          <w:tcPr>
            <w:tcW w:w="6613" w:type="dxa"/>
            <w:tcBorders>
              <w:top w:val="single" w:sz="8" w:space="0" w:color="000000"/>
              <w:left w:val="single" w:sz="8" w:space="0" w:color="000000"/>
              <w:bottom w:val="single" w:sz="8" w:space="0" w:color="000000"/>
              <w:right w:val="single" w:sz="8" w:space="0" w:color="000000"/>
            </w:tcBorders>
            <w:shd w:color="auto" w:fill="D99594" w:val="clear"/>
            <w:vAlign w:val="center"/>
          </w:tcPr>
          <w:p>
            <w:pPr>
              <w:pStyle w:val="Normal"/>
              <w:widowControl w:val="false"/>
              <w:spacing w:lineRule="auto" w:line="360" w:before="0" w:after="200"/>
              <w:jc w:val="center"/>
              <w:rPr>
                <w:rFonts w:ascii="Arial" w:hAnsi="Arial" w:eastAsia="Arial" w:cs="Arial"/>
                <w:sz w:val="20"/>
                <w:szCs w:val="20"/>
              </w:rPr>
            </w:pPr>
            <w:r>
              <w:rPr>
                <w:rFonts w:eastAsia="Arial" w:cs="Arial" w:ascii="Arial" w:hAnsi="Arial"/>
                <w:sz w:val="20"/>
                <w:szCs w:val="20"/>
              </w:rPr>
              <w:t>Unidad didáctica</w:t>
            </w:r>
          </w:p>
        </w:tc>
        <w:tc>
          <w:tcPr>
            <w:tcW w:w="1304" w:type="dxa"/>
            <w:tcBorders>
              <w:top w:val="single" w:sz="8" w:space="0" w:color="000000"/>
              <w:left w:val="single" w:sz="8" w:space="0" w:color="000000"/>
              <w:bottom w:val="single" w:sz="8" w:space="0" w:color="000000"/>
              <w:right w:val="single" w:sz="8" w:space="0" w:color="000000"/>
            </w:tcBorders>
            <w:shd w:color="auto" w:fill="D99594" w:val="clear"/>
            <w:vAlign w:val="center"/>
          </w:tcPr>
          <w:p>
            <w:pPr>
              <w:pStyle w:val="Normal"/>
              <w:widowControl w:val="false"/>
              <w:spacing w:lineRule="auto" w:line="360" w:before="0" w:after="200"/>
              <w:jc w:val="center"/>
              <w:rPr>
                <w:rFonts w:ascii="Arial" w:hAnsi="Arial" w:eastAsia="Arial" w:cs="Arial"/>
                <w:sz w:val="20"/>
                <w:szCs w:val="20"/>
              </w:rPr>
            </w:pPr>
            <w:r>
              <w:rPr>
                <w:rFonts w:eastAsia="Arial" w:cs="Arial" w:ascii="Arial" w:hAnsi="Arial"/>
                <w:sz w:val="20"/>
                <w:szCs w:val="20"/>
              </w:rPr>
              <w:t>Sesiones</w:t>
            </w:r>
          </w:p>
        </w:tc>
      </w:tr>
      <w:tr>
        <w:trPr>
          <w:trHeight w:val="416" w:hRule="atLeast"/>
        </w:trPr>
        <w:tc>
          <w:tcPr>
            <w:tcW w:w="66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numPr>
                <w:ilvl w:val="0"/>
                <w:numId w:val="14"/>
              </w:numPr>
              <w:spacing w:before="0" w:after="200"/>
              <w:rPr>
                <w:rFonts w:ascii="Arial" w:hAnsi="Arial" w:eastAsia="Arial" w:cs="Arial"/>
                <w:color w:val="000000"/>
                <w:sz w:val="20"/>
                <w:szCs w:val="20"/>
              </w:rPr>
            </w:pPr>
            <w:r>
              <w:rPr>
                <w:rFonts w:eastAsia="Arial" w:cs="Arial" w:ascii="Arial" w:hAnsi="Arial"/>
                <w:sz w:val="20"/>
                <w:szCs w:val="20"/>
              </w:rPr>
              <w:t xml:space="preserve">Proceso de </w:t>
            </w:r>
            <w:r>
              <w:rPr>
                <w:rFonts w:eastAsia="Arial" w:cs="Arial" w:ascii="Arial" w:hAnsi="Arial"/>
                <w:color w:val="000000"/>
                <w:sz w:val="20"/>
                <w:szCs w:val="20"/>
              </w:rPr>
              <w:t>resolución de problemas</w:t>
            </w:r>
          </w:p>
        </w:tc>
        <w:tc>
          <w:tcPr>
            <w:tcW w:w="130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jc w:val="center"/>
              <w:rPr>
                <w:rFonts w:ascii="Arial" w:hAnsi="Arial" w:eastAsia="Arial" w:cs="Arial"/>
                <w:sz w:val="20"/>
                <w:szCs w:val="20"/>
              </w:rPr>
            </w:pPr>
            <w:r>
              <w:rPr>
                <w:rFonts w:eastAsia="Arial" w:cs="Arial" w:ascii="Arial" w:hAnsi="Arial"/>
                <w:sz w:val="20"/>
                <w:szCs w:val="20"/>
              </w:rPr>
              <w:t>8</w:t>
            </w:r>
          </w:p>
        </w:tc>
      </w:tr>
      <w:tr>
        <w:trPr>
          <w:trHeight w:val="404" w:hRule="atLeast"/>
        </w:trPr>
        <w:tc>
          <w:tcPr>
            <w:tcW w:w="6613" w:type="dxa"/>
            <w:tcBorders>
              <w:top w:val="single" w:sz="8" w:space="0" w:color="000000"/>
              <w:left w:val="single" w:sz="8" w:space="0" w:color="000000"/>
              <w:bottom w:val="single" w:sz="8" w:space="0" w:color="000000"/>
              <w:right w:val="single" w:sz="8" w:space="0" w:color="000000"/>
            </w:tcBorders>
            <w:shd w:color="auto" w:fill="F2DCDB" w:val="clear"/>
            <w:vAlign w:val="center"/>
          </w:tcPr>
          <w:p>
            <w:pPr>
              <w:pStyle w:val="Normal"/>
              <w:widowControl w:val="false"/>
              <w:numPr>
                <w:ilvl w:val="0"/>
                <w:numId w:val="14"/>
              </w:numPr>
              <w:spacing w:before="0" w:after="200"/>
              <w:rPr>
                <w:rFonts w:ascii="Arial" w:hAnsi="Arial" w:eastAsia="Arial" w:cs="Arial"/>
                <w:color w:val="000000"/>
                <w:sz w:val="20"/>
                <w:szCs w:val="20"/>
              </w:rPr>
            </w:pPr>
            <w:r>
              <w:rPr>
                <w:rFonts w:eastAsia="Arial" w:cs="Arial" w:ascii="Arial" w:hAnsi="Arial"/>
                <w:sz w:val="20"/>
                <w:szCs w:val="20"/>
              </w:rPr>
              <w:t>Electrónica analógica y digital</w:t>
            </w:r>
          </w:p>
        </w:tc>
        <w:tc>
          <w:tcPr>
            <w:tcW w:w="1304" w:type="dxa"/>
            <w:tcBorders>
              <w:top w:val="single" w:sz="8" w:space="0" w:color="000000"/>
              <w:left w:val="single" w:sz="8" w:space="0" w:color="000000"/>
              <w:bottom w:val="single" w:sz="8" w:space="0" w:color="000000"/>
              <w:right w:val="single" w:sz="8" w:space="0" w:color="000000"/>
            </w:tcBorders>
            <w:shd w:color="auto" w:fill="F2DCDB" w:val="clear"/>
            <w:vAlign w:val="center"/>
          </w:tcPr>
          <w:p>
            <w:pPr>
              <w:pStyle w:val="Normal"/>
              <w:widowControl w:val="false"/>
              <w:spacing w:before="0" w:after="200"/>
              <w:jc w:val="center"/>
              <w:rPr>
                <w:rFonts w:ascii="Arial" w:hAnsi="Arial" w:eastAsia="Arial" w:cs="Arial"/>
                <w:sz w:val="20"/>
                <w:szCs w:val="20"/>
              </w:rPr>
            </w:pPr>
            <w:r>
              <w:rPr>
                <w:rFonts w:eastAsia="Arial" w:cs="Arial" w:ascii="Arial" w:hAnsi="Arial"/>
                <w:sz w:val="20"/>
                <w:szCs w:val="20"/>
              </w:rPr>
              <w:t>8</w:t>
            </w:r>
          </w:p>
        </w:tc>
      </w:tr>
      <w:tr>
        <w:trPr>
          <w:trHeight w:val="416" w:hRule="atLeast"/>
        </w:trPr>
        <w:tc>
          <w:tcPr>
            <w:tcW w:w="66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numPr>
                <w:ilvl w:val="0"/>
                <w:numId w:val="14"/>
              </w:numPr>
              <w:spacing w:before="0" w:after="200"/>
              <w:rPr>
                <w:rFonts w:ascii="Arial" w:hAnsi="Arial" w:eastAsia="Arial" w:cs="Arial"/>
                <w:color w:val="000000"/>
                <w:sz w:val="20"/>
                <w:szCs w:val="20"/>
              </w:rPr>
            </w:pPr>
            <w:r>
              <w:rPr>
                <w:rFonts w:eastAsia="Arial" w:cs="Arial" w:ascii="Arial" w:hAnsi="Arial"/>
                <w:sz w:val="20"/>
                <w:szCs w:val="20"/>
              </w:rPr>
              <w:t>Neumática e hidráulica</w:t>
            </w:r>
          </w:p>
        </w:tc>
        <w:tc>
          <w:tcPr>
            <w:tcW w:w="130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jc w:val="center"/>
              <w:rPr>
                <w:rFonts w:ascii="Arial" w:hAnsi="Arial" w:eastAsia="Arial" w:cs="Arial"/>
                <w:sz w:val="20"/>
                <w:szCs w:val="20"/>
              </w:rPr>
            </w:pPr>
            <w:r>
              <w:rPr>
                <w:rFonts w:eastAsia="Arial" w:cs="Arial" w:ascii="Arial" w:hAnsi="Arial"/>
                <w:sz w:val="20"/>
                <w:szCs w:val="20"/>
              </w:rPr>
              <w:t>8</w:t>
            </w:r>
          </w:p>
        </w:tc>
      </w:tr>
      <w:tr>
        <w:trPr>
          <w:trHeight w:val="416" w:hRule="atLeast"/>
        </w:trPr>
        <w:tc>
          <w:tcPr>
            <w:tcW w:w="6613" w:type="dxa"/>
            <w:tcBorders>
              <w:top w:val="single" w:sz="8" w:space="0" w:color="000000"/>
              <w:left w:val="single" w:sz="8" w:space="0" w:color="000000"/>
              <w:bottom w:val="single" w:sz="8" w:space="0" w:color="000000"/>
              <w:right w:val="single" w:sz="8" w:space="0" w:color="000000"/>
            </w:tcBorders>
            <w:shd w:color="auto" w:fill="F2DCDB" w:val="clear"/>
            <w:vAlign w:val="center"/>
          </w:tcPr>
          <w:p>
            <w:pPr>
              <w:pStyle w:val="Normal"/>
              <w:widowControl w:val="false"/>
              <w:numPr>
                <w:ilvl w:val="0"/>
                <w:numId w:val="14"/>
              </w:numPr>
              <w:spacing w:before="0" w:after="200"/>
              <w:rPr>
                <w:rFonts w:ascii="Arial" w:hAnsi="Arial" w:eastAsia="Arial" w:cs="Arial"/>
                <w:color w:val="000000"/>
                <w:sz w:val="20"/>
                <w:szCs w:val="20"/>
              </w:rPr>
            </w:pPr>
            <w:r>
              <w:rPr>
                <w:rFonts w:eastAsia="Arial" w:cs="Arial" w:ascii="Arial" w:hAnsi="Arial"/>
                <w:sz w:val="20"/>
                <w:szCs w:val="20"/>
              </w:rPr>
              <w:t>Control y robótica</w:t>
            </w:r>
          </w:p>
        </w:tc>
        <w:tc>
          <w:tcPr>
            <w:tcW w:w="1304" w:type="dxa"/>
            <w:tcBorders>
              <w:top w:val="single" w:sz="8" w:space="0" w:color="000000"/>
              <w:left w:val="single" w:sz="8" w:space="0" w:color="000000"/>
              <w:bottom w:val="single" w:sz="8" w:space="0" w:color="000000"/>
              <w:right w:val="single" w:sz="8" w:space="0" w:color="000000"/>
            </w:tcBorders>
            <w:shd w:color="auto" w:fill="F2DCDB" w:val="clear"/>
            <w:vAlign w:val="center"/>
          </w:tcPr>
          <w:p>
            <w:pPr>
              <w:pStyle w:val="Normal"/>
              <w:widowControl w:val="false"/>
              <w:spacing w:before="0" w:after="200"/>
              <w:jc w:val="center"/>
              <w:rPr>
                <w:rFonts w:ascii="Arial" w:hAnsi="Arial" w:eastAsia="Arial" w:cs="Arial"/>
                <w:sz w:val="20"/>
                <w:szCs w:val="20"/>
              </w:rPr>
            </w:pPr>
            <w:r>
              <w:rPr>
                <w:rFonts w:eastAsia="Arial" w:cs="Arial" w:ascii="Arial" w:hAnsi="Arial"/>
                <w:sz w:val="20"/>
                <w:szCs w:val="20"/>
              </w:rPr>
              <w:t>8</w:t>
            </w:r>
          </w:p>
        </w:tc>
      </w:tr>
      <w:tr>
        <w:trPr>
          <w:trHeight w:val="404" w:hRule="atLeast"/>
        </w:trPr>
        <w:tc>
          <w:tcPr>
            <w:tcW w:w="66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numPr>
                <w:ilvl w:val="0"/>
                <w:numId w:val="14"/>
              </w:numPr>
              <w:spacing w:before="0" w:after="200"/>
              <w:rPr>
                <w:rFonts w:ascii="Arial" w:hAnsi="Arial" w:eastAsia="Arial" w:cs="Arial"/>
                <w:color w:val="000000"/>
                <w:sz w:val="20"/>
                <w:szCs w:val="20"/>
              </w:rPr>
            </w:pPr>
            <w:r>
              <w:rPr>
                <w:rFonts w:eastAsia="Arial" w:cs="Arial" w:ascii="Arial" w:hAnsi="Arial"/>
                <w:sz w:val="20"/>
                <w:szCs w:val="20"/>
              </w:rPr>
              <w:t>Sistemas de control digital</w:t>
            </w:r>
          </w:p>
        </w:tc>
        <w:tc>
          <w:tcPr>
            <w:tcW w:w="130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jc w:val="center"/>
              <w:rPr>
                <w:rFonts w:ascii="Arial" w:hAnsi="Arial" w:eastAsia="Arial" w:cs="Arial"/>
                <w:sz w:val="20"/>
                <w:szCs w:val="20"/>
              </w:rPr>
            </w:pPr>
            <w:r>
              <w:rPr>
                <w:rFonts w:eastAsia="Arial" w:cs="Arial" w:ascii="Arial" w:hAnsi="Arial"/>
                <w:sz w:val="20"/>
                <w:szCs w:val="20"/>
              </w:rPr>
              <w:t>8</w:t>
            </w:r>
          </w:p>
        </w:tc>
      </w:tr>
      <w:tr>
        <w:trPr>
          <w:trHeight w:val="416" w:hRule="atLeast"/>
        </w:trPr>
        <w:tc>
          <w:tcPr>
            <w:tcW w:w="6613" w:type="dxa"/>
            <w:tcBorders>
              <w:top w:val="single" w:sz="8" w:space="0" w:color="000000"/>
              <w:left w:val="single" w:sz="8" w:space="0" w:color="000000"/>
              <w:bottom w:val="single" w:sz="8" w:space="0" w:color="000000"/>
              <w:right w:val="single" w:sz="8" w:space="0" w:color="000000"/>
            </w:tcBorders>
            <w:shd w:color="auto" w:fill="F2DCDB" w:val="clear"/>
            <w:vAlign w:val="center"/>
          </w:tcPr>
          <w:p>
            <w:pPr>
              <w:pStyle w:val="Normal"/>
              <w:widowControl w:val="false"/>
              <w:numPr>
                <w:ilvl w:val="0"/>
                <w:numId w:val="14"/>
              </w:numPr>
              <w:spacing w:before="0" w:after="200"/>
              <w:rPr>
                <w:rFonts w:ascii="Arial" w:hAnsi="Arial" w:eastAsia="Arial" w:cs="Arial"/>
                <w:color w:val="000000"/>
                <w:sz w:val="20"/>
                <w:szCs w:val="20"/>
              </w:rPr>
            </w:pPr>
            <w:r>
              <w:rPr>
                <w:rFonts w:eastAsia="Arial" w:cs="Arial" w:ascii="Arial" w:hAnsi="Arial"/>
                <w:sz w:val="20"/>
                <w:szCs w:val="20"/>
              </w:rPr>
              <w:t>Tecnología sostenible</w:t>
            </w:r>
          </w:p>
        </w:tc>
        <w:tc>
          <w:tcPr>
            <w:tcW w:w="1304" w:type="dxa"/>
            <w:tcBorders>
              <w:top w:val="single" w:sz="8" w:space="0" w:color="000000"/>
              <w:left w:val="single" w:sz="8" w:space="0" w:color="000000"/>
              <w:bottom w:val="single" w:sz="8" w:space="0" w:color="000000"/>
              <w:right w:val="single" w:sz="8" w:space="0" w:color="000000"/>
            </w:tcBorders>
            <w:shd w:color="auto" w:fill="F2DCDB" w:val="clear"/>
            <w:vAlign w:val="center"/>
          </w:tcPr>
          <w:p>
            <w:pPr>
              <w:pStyle w:val="Normal"/>
              <w:widowControl w:val="false"/>
              <w:spacing w:before="0" w:after="200"/>
              <w:jc w:val="center"/>
              <w:rPr>
                <w:rFonts w:ascii="Arial" w:hAnsi="Arial" w:eastAsia="Arial" w:cs="Arial"/>
                <w:sz w:val="20"/>
                <w:szCs w:val="20"/>
              </w:rPr>
            </w:pPr>
            <w:r>
              <w:rPr>
                <w:rFonts w:eastAsia="Arial" w:cs="Arial" w:ascii="Arial" w:hAnsi="Arial"/>
                <w:sz w:val="20"/>
                <w:szCs w:val="20"/>
              </w:rPr>
              <w:t>8</w:t>
            </w:r>
          </w:p>
        </w:tc>
      </w:tr>
      <w:tr>
        <w:trPr>
          <w:trHeight w:val="392" w:hRule="atLeast"/>
        </w:trPr>
        <w:tc>
          <w:tcPr>
            <w:tcW w:w="6613"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Proyectos (taller y aula de informática)</w:t>
            </w:r>
          </w:p>
        </w:tc>
        <w:tc>
          <w:tcPr>
            <w:tcW w:w="1304"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before="0" w:after="200"/>
              <w:jc w:val="center"/>
              <w:rPr>
                <w:rFonts w:ascii="Arial" w:hAnsi="Arial" w:eastAsia="Arial" w:cs="Arial"/>
                <w:sz w:val="20"/>
                <w:szCs w:val="20"/>
              </w:rPr>
            </w:pPr>
            <w:bookmarkStart w:id="30" w:name="_Hlk176280019"/>
            <w:r>
              <w:rPr>
                <w:rFonts w:eastAsia="Arial" w:cs="Arial" w:ascii="Arial" w:hAnsi="Arial"/>
                <w:sz w:val="20"/>
                <w:szCs w:val="20"/>
              </w:rPr>
              <w:t>40</w:t>
            </w:r>
            <w:bookmarkEnd w:id="30"/>
          </w:p>
        </w:tc>
      </w:tr>
    </w:tbl>
    <w:p>
      <w:pPr>
        <w:pStyle w:val="Normal"/>
        <w:rPr/>
      </w:pPr>
      <w:r>
        <w:rPr/>
      </w:r>
    </w:p>
    <w:p>
      <w:pPr>
        <w:pStyle w:val="Normal"/>
        <w:rPr/>
      </w:pPr>
      <w:r>
        <w:rPr/>
        <w:t>1ª Evaluación: Temas 1 y 2</w:t>
      </w:r>
    </w:p>
    <w:p>
      <w:pPr>
        <w:pStyle w:val="Normal"/>
        <w:rPr/>
      </w:pPr>
      <w:r>
        <w:rPr/>
        <w:t>2ª Evaluación: Temas 3 y 4</w:t>
      </w:r>
    </w:p>
    <w:p>
      <w:pPr>
        <w:pStyle w:val="Normal"/>
        <w:rPr/>
      </w:pPr>
      <w:r>
        <w:rPr/>
        <w:t>3ª evaluación: Temas 5 y 6</w:t>
      </w:r>
    </w:p>
    <w:p>
      <w:pPr>
        <w:sectPr>
          <w:footerReference w:type="default" r:id="rId2"/>
          <w:type w:val="nextPage"/>
          <w:pgSz w:w="11906" w:h="16838"/>
          <w:pgMar w:left="1701" w:right="1701" w:gutter="0" w:header="0" w:top="1417" w:footer="708" w:bottom="1417"/>
          <w:pgNumType w:start="1" w:fmt="decimal"/>
          <w:formProt w:val="false"/>
          <w:textDirection w:val="lrTb"/>
          <w:docGrid w:type="default" w:linePitch="100" w:charSpace="12288"/>
        </w:sectPr>
        <w:pStyle w:val="Normal"/>
        <w:rPr/>
      </w:pPr>
      <w:r>
        <w:rPr/>
        <w:t>Los proyectos se abordarán en la hora de desdoble semanal</w:t>
      </w:r>
    </w:p>
    <w:p>
      <w:pPr>
        <w:pStyle w:val="Normal"/>
        <w:widowControl w:val="false"/>
        <w:spacing w:before="0" w:after="0"/>
        <w:rPr>
          <w:rFonts w:ascii="Arial" w:hAnsi="Arial" w:eastAsia="Arial" w:cs="Arial"/>
          <w:color w:val="C00000"/>
          <w:sz w:val="28"/>
          <w:szCs w:val="28"/>
        </w:rPr>
      </w:pPr>
      <w:r>
        <w:rPr>
          <w:rFonts w:eastAsia="Arial" w:cs="Arial" w:ascii="Arial" w:hAnsi="Arial"/>
          <w:color w:val="C00000"/>
          <w:sz w:val="28"/>
          <w:szCs w:val="28"/>
        </w:rPr>
        <w:t>13 PROGRAMACIONES DE AULA Y RÚBRICAS</w:t>
      </w:r>
    </w:p>
    <w:p>
      <w:pPr>
        <w:pStyle w:val="Normal"/>
        <w:widowControl w:val="false"/>
        <w:spacing w:before="0" w:after="0"/>
        <w:rPr>
          <w:rFonts w:ascii="Arial" w:hAnsi="Arial" w:eastAsia="Arial" w:cs="Arial"/>
          <w:sz w:val="28"/>
          <w:szCs w:val="28"/>
        </w:rPr>
      </w:pPr>
      <w:r>
        <w:rPr>
          <w:rFonts w:eastAsia="Arial" w:cs="Arial" w:ascii="Arial" w:hAnsi="Arial"/>
          <w:sz w:val="28"/>
          <w:szCs w:val="28"/>
        </w:rPr>
      </w:r>
    </w:p>
    <w:tbl>
      <w:tblPr>
        <w:tblW w:w="14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902"/>
        <w:gridCol w:w="6602"/>
      </w:tblGrid>
      <w:tr>
        <w:trPr>
          <w:trHeight w:val="377"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20" w:after="20"/>
              <w:jc w:val="center"/>
              <w:rPr>
                <w:rFonts w:ascii="Verdana" w:hAnsi="Verdana" w:eastAsia="Verdana" w:cs="Verdana"/>
                <w:b/>
                <w:color w:val="FFFFFF"/>
                <w:sz w:val="20"/>
                <w:szCs w:val="24"/>
                <w:shd w:fill="00FFFF" w:val="clear"/>
              </w:rPr>
            </w:pPr>
            <w:r>
              <w:rPr>
                <w:b/>
                <w:color w:val="FFFFFF"/>
                <w:szCs w:val="24"/>
              </w:rPr>
              <w:t xml:space="preserve">UNIDAD 1. </w:t>
            </w:r>
            <w:r>
              <w:rPr>
                <w:b/>
                <w:color w:val="FFFFFF"/>
              </w:rPr>
              <w:t>PROCESO DE RESOLUCIÓN DE PROBLEMAS</w:t>
            </w:r>
          </w:p>
        </w:tc>
      </w:tr>
      <w:tr>
        <w:trPr>
          <w:trHeight w:val="594" w:hRule="atLeast"/>
        </w:trPr>
        <w:tc>
          <w:tcPr>
            <w:tcW w:w="790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Cs w:val="24"/>
              </w:rPr>
            </w:pPr>
            <w:r>
              <w:rPr>
                <w:b/>
                <w:szCs w:val="24"/>
              </w:rPr>
              <w:t>OBJETIVOS DE LA UNIDAD</w:t>
            </w:r>
            <w:bookmarkStart w:id="31" w:name="bookmark=kix.18ba7moj4fdd"/>
            <w:bookmarkEnd w:id="31"/>
          </w:p>
        </w:tc>
        <w:tc>
          <w:tcPr>
            <w:tcW w:w="660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CLAVE (CCC) DE LA UNIDAD</w:t>
            </w:r>
          </w:p>
        </w:tc>
      </w:tr>
      <w:tr>
        <w:trPr>
          <w:trHeight w:val="2932" w:hRule="atLeast"/>
        </w:trPr>
        <w:tc>
          <w:tcPr>
            <w:tcW w:w="790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0" w:after="0"/>
              <w:rPr/>
            </w:pPr>
            <w:r>
              <w:rPr/>
              <w:t xml:space="preserve">b) Desarrollar y consolidar hábitos de disciplina, estudio y trabajo individual y en equipo como condición necesaria para una realización eficaz de las tareas del aprendizaje y como medio de desarrollo personal. </w:t>
            </w:r>
          </w:p>
          <w:p>
            <w:pPr>
              <w:pStyle w:val="Normal"/>
              <w:widowControl w:val="false"/>
              <w:spacing w:lineRule="auto" w:line="360" w:before="0" w:after="0"/>
              <w:rPr/>
            </w:pPr>
            <w:r>
              <w:rPr/>
              <w:t xml:space="preserve">c) Valorar y respetar la diferencia de sexos y la igualdad de derechos y oportunidades entre ellos. Rechazar los estereotipos que supongan discriminación entre hombres y mujeres. </w:t>
            </w:r>
          </w:p>
          <w:p>
            <w:pPr>
              <w:pStyle w:val="Normal"/>
              <w:widowControl w:val="false"/>
              <w:spacing w:lineRule="auto" w:line="360" w:before="0" w:after="0"/>
              <w:rPr/>
            </w:pPr>
            <w:r>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pPr>
              <w:pStyle w:val="Normal"/>
              <w:widowControl w:val="false"/>
              <w:spacing w:lineRule="auto" w:line="360" w:before="0" w:after="0"/>
              <w:rPr/>
            </w:pPr>
            <w:r>
              <w:rPr/>
              <w:t xml:space="preserve">g) Desarrollar el espíritu emprendedor y la confianza en sí mismo, la participación, el sentido crítico, la iniciativa personal y la capacidad para aprender a aprender, planificar, tomar decisiones y asumir responsabilidades. </w:t>
            </w:r>
          </w:p>
        </w:tc>
        <w:tc>
          <w:tcPr>
            <w:tcW w:w="660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color w:val="FF0000"/>
              </w:rPr>
            </w:pPr>
            <w:r>
              <w:rPr>
                <w:color w:val="FF0000"/>
              </w:rPr>
            </w:r>
          </w:p>
          <w:p>
            <w:pPr>
              <w:pStyle w:val="Normal"/>
              <w:widowControl w:val="false"/>
              <w:spacing w:before="0" w:after="0"/>
              <w:rPr>
                <w:color w:val="FF0000"/>
              </w:rPr>
            </w:pPr>
            <w:r>
              <w:rPr>
                <w:color w:val="FF0000"/>
              </w:rPr>
            </w:r>
          </w:p>
          <w:p>
            <w:pPr>
              <w:pStyle w:val="Normal"/>
              <w:widowControl w:val="false"/>
              <w:numPr>
                <w:ilvl w:val="0"/>
                <w:numId w:val="17"/>
              </w:numPr>
              <w:suppressAutoHyphens w:val="false"/>
              <w:spacing w:lineRule="auto" w:line="240" w:before="0" w:after="120"/>
              <w:rPr>
                <w:color w:val="000000"/>
              </w:rPr>
            </w:pPr>
            <w:sdt>
              <w:sdtPr>
                <w:id w:val="1154800972"/>
              </w:sdtPr>
              <w:sdtContent>
                <w:r>
                  <w:rPr>
                    <w:color w:val="000000"/>
                  </w:rPr>
                </w:r>
                <w:r>
                  <w:rPr>
                    <w:color w:val="000000"/>
                  </w:rPr>
                  <w:t xml:space="preserve">Competencia en comunicación lingüística. </w:t>
                </w:r>
              </w:sdtContent>
            </w:sdt>
          </w:p>
          <w:p>
            <w:pPr>
              <w:pStyle w:val="Normal"/>
              <w:widowControl w:val="false"/>
              <w:numPr>
                <w:ilvl w:val="0"/>
                <w:numId w:val="17"/>
              </w:numPr>
              <w:suppressAutoHyphens w:val="false"/>
              <w:spacing w:lineRule="auto" w:line="240" w:before="0" w:after="120"/>
              <w:rPr>
                <w:color w:val="000000"/>
              </w:rPr>
            </w:pPr>
            <w:r>
              <w:rPr>
                <w:color w:val="000000"/>
              </w:rPr>
              <w:t>Competencia matemática y competencia en ciencia, tecnología e ingeniería.</w:t>
            </w:r>
          </w:p>
          <w:p>
            <w:pPr>
              <w:pStyle w:val="Normal"/>
              <w:widowControl w:val="false"/>
              <w:numPr>
                <w:ilvl w:val="0"/>
                <w:numId w:val="17"/>
              </w:numPr>
              <w:suppressAutoHyphens w:val="false"/>
              <w:spacing w:lineRule="auto" w:line="240" w:before="0" w:after="120"/>
              <w:rPr>
                <w:color w:val="000000"/>
              </w:rPr>
            </w:pPr>
            <w:r>
              <w:rPr>
                <w:color w:val="000000"/>
              </w:rPr>
              <w:t>Competencia digital.</w:t>
            </w:r>
          </w:p>
          <w:p>
            <w:pPr>
              <w:pStyle w:val="Normal"/>
              <w:widowControl w:val="false"/>
              <w:numPr>
                <w:ilvl w:val="0"/>
                <w:numId w:val="17"/>
              </w:numPr>
              <w:suppressAutoHyphens w:val="false"/>
              <w:spacing w:lineRule="auto" w:line="240" w:before="0" w:after="120"/>
              <w:rPr>
                <w:color w:val="000000"/>
              </w:rPr>
            </w:pPr>
            <w:r>
              <w:rPr>
                <w:color w:val="000000"/>
              </w:rPr>
              <w:t>Competencia personal, social y de aprender a aprender.</w:t>
            </w:r>
          </w:p>
          <w:p>
            <w:pPr>
              <w:pStyle w:val="Normal"/>
              <w:widowControl w:val="false"/>
              <w:numPr>
                <w:ilvl w:val="0"/>
                <w:numId w:val="17"/>
              </w:numPr>
              <w:suppressAutoHyphens w:val="false"/>
              <w:spacing w:lineRule="auto" w:line="240" w:before="0" w:after="120"/>
              <w:rPr/>
            </w:pPr>
            <w:r>
              <w:rPr/>
              <w:t>Competencia ciudadana.</w:t>
            </w:r>
          </w:p>
          <w:p>
            <w:pPr>
              <w:pStyle w:val="Normal"/>
              <w:widowControl w:val="false"/>
              <w:numPr>
                <w:ilvl w:val="0"/>
                <w:numId w:val="17"/>
              </w:numPr>
              <w:suppressAutoHyphens w:val="false"/>
              <w:spacing w:lineRule="auto" w:line="240" w:before="0" w:after="120"/>
              <w:jc w:val="both"/>
              <w:rPr>
                <w:color w:val="000000"/>
              </w:rPr>
            </w:pPr>
            <w:r>
              <w:rPr>
                <w:color w:val="000000"/>
              </w:rPr>
              <w:t>Competencia en conciencia y expresión culturales.</w:t>
            </w:r>
          </w:p>
        </w:tc>
      </w:tr>
      <w:tr>
        <w:trPr>
          <w:trHeight w:val="336"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 w:val="20"/>
                <w:szCs w:val="24"/>
              </w:rPr>
            </w:pPr>
            <w:r>
              <w:rPr/>
              <w:t xml:space="preserve">     </w:t>
            </w:r>
            <w:r>
              <w:rPr>
                <w:b/>
                <w:szCs w:val="24"/>
              </w:rPr>
              <w:t>TEMPORIZACIÓN</w:t>
            </w:r>
          </w:p>
        </w:tc>
      </w:tr>
      <w:tr>
        <w:trPr>
          <w:trHeight w:val="413"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rFonts w:ascii="Arial" w:hAnsi="Arial" w:eastAsia="Arial" w:cs="Arial"/>
                <w:b/>
              </w:rPr>
            </w:pPr>
            <w:r>
              <w:rPr/>
              <w:t xml:space="preserve">     </w:t>
            </w:r>
            <w:r>
              <w:rPr>
                <w:b/>
                <w:szCs w:val="24"/>
              </w:rPr>
              <w:t>8-10 sesiones lectivas</w:t>
            </w:r>
          </w:p>
        </w:tc>
      </w:tr>
    </w:tbl>
    <w:p>
      <w:pPr>
        <w:pStyle w:val="Normal"/>
        <w:spacing w:before="0" w:after="0"/>
        <w:rPr>
          <w:rFonts w:ascii="Arial" w:hAnsi="Arial" w:eastAsia="Arial" w:cs="Arial"/>
          <w:b/>
          <w:sz w:val="20"/>
        </w:rPr>
      </w:pPr>
      <w:r>
        <w:rPr>
          <w:rFonts w:eastAsia="Arial" w:cs="Arial" w:ascii="Arial" w:hAnsi="Arial"/>
          <w:b/>
          <w:sz w:val="20"/>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05"/>
        <w:gridCol w:w="2296"/>
        <w:gridCol w:w="2695"/>
        <w:gridCol w:w="4226"/>
        <w:gridCol w:w="1588"/>
        <w:gridCol w:w="2269"/>
      </w:tblGrid>
      <w:tr>
        <w:trPr>
          <w:trHeight w:val="433" w:hRule="atLeast"/>
        </w:trPr>
        <w:tc>
          <w:tcPr>
            <w:tcW w:w="15479" w:type="dxa"/>
            <w:gridSpan w:val="6"/>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60" w:after="60"/>
              <w:jc w:val="center"/>
              <w:rPr>
                <w:rFonts w:ascii="Verdana" w:hAnsi="Verdana" w:eastAsia="Verdana" w:cs="Verdana"/>
                <w:b/>
                <w:color w:val="FFFFFF"/>
                <w:szCs w:val="24"/>
              </w:rPr>
            </w:pPr>
            <w:r>
              <w:rPr>
                <w:b/>
                <w:color w:val="FFFFFF"/>
                <w:szCs w:val="24"/>
              </w:rPr>
              <w:t xml:space="preserve">UNIDAD 1. </w:t>
            </w:r>
            <w:r>
              <w:rPr>
                <w:b/>
                <w:color w:val="FFFFFF"/>
              </w:rPr>
              <w:t>PROCESO DE RESOLUCIÓN DE PROBLEMAS</w:t>
            </w:r>
          </w:p>
        </w:tc>
      </w:tr>
      <w:tr>
        <w:trPr>
          <w:trHeight w:val="469" w:hRule="atLeast"/>
        </w:trPr>
        <w:tc>
          <w:tcPr>
            <w:tcW w:w="2405"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Saberes básicos</w:t>
            </w:r>
          </w:p>
        </w:tc>
        <w:tc>
          <w:tcPr>
            <w:tcW w:w="229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 xml:space="preserve">Relación con los epígrafes de la unidad </w:t>
            </w:r>
          </w:p>
        </w:tc>
        <w:tc>
          <w:tcPr>
            <w:tcW w:w="2695"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específicas</w:t>
            </w:r>
          </w:p>
        </w:tc>
        <w:tc>
          <w:tcPr>
            <w:tcW w:w="422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Criterios de evaluación</w:t>
            </w:r>
          </w:p>
        </w:tc>
        <w:tc>
          <w:tcPr>
            <w:tcW w:w="158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Descriptores de perfil de salida</w:t>
            </w:r>
          </w:p>
        </w:tc>
        <w:tc>
          <w:tcPr>
            <w:tcW w:w="226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Actividades de la unidad en relación con los descriptores de perfil de salida</w:t>
            </w:r>
          </w:p>
        </w:tc>
      </w:tr>
      <w:tr>
        <w:trPr>
          <w:trHeight w:val="84" w:hRule="atLeast"/>
        </w:trPr>
        <w:tc>
          <w:tcPr>
            <w:tcW w:w="240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rPr>
                <w:b/>
              </w:rPr>
            </w:pPr>
            <w:r>
              <w:rPr>
                <w:b/>
              </w:rPr>
              <w:t>A. Proceso de resolución de problemas</w:t>
            </w:r>
          </w:p>
          <w:p>
            <w:pPr>
              <w:pStyle w:val="Normal"/>
              <w:widowControl w:val="false"/>
              <w:rPr>
                <w:b/>
              </w:rPr>
            </w:pPr>
            <w:r>
              <w:rPr>
                <w:b/>
              </w:rPr>
              <w:t>1. Estrategias y técnicas</w:t>
            </w:r>
          </w:p>
          <w:p>
            <w:pPr>
              <w:pStyle w:val="Normal"/>
              <w:widowControl w:val="false"/>
              <w:spacing w:before="0" w:after="0"/>
              <w:rPr/>
            </w:pPr>
            <w:sdt>
              <w:sdtPr>
                <w:id w:val="314851276"/>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Estrategias de gestión de proyectos colaborativos y técnicas de resolución de problemas iterativas. </w:t>
                </w:r>
              </w:sdtContent>
            </w:sdt>
          </w:p>
          <w:p>
            <w:pPr>
              <w:pStyle w:val="Normal"/>
              <w:widowControl w:val="false"/>
              <w:spacing w:before="0" w:after="0"/>
              <w:rPr/>
            </w:pPr>
            <w:sdt>
              <w:sdtPr>
                <w:id w:val="-1216895295"/>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Estudio de necesidades del centro, locales, regionales, etc. Planteamiento de proyectos colaborativos o cooperativos. </w:t>
                </w:r>
              </w:sdtContent>
            </w:sdt>
          </w:p>
          <w:p>
            <w:pPr>
              <w:pStyle w:val="Normal"/>
              <w:widowControl w:val="false"/>
              <w:rPr>
                <w:b/>
              </w:rPr>
            </w:pPr>
            <w:r>
              <w:rPr>
                <w:b/>
              </w:rPr>
              <w:t>2. Productos y materiales</w:t>
            </w:r>
          </w:p>
          <w:p>
            <w:pPr>
              <w:pStyle w:val="Normal"/>
              <w:widowControl w:val="false"/>
              <w:spacing w:before="0" w:after="0"/>
              <w:rPr/>
            </w:pPr>
            <w:sdt>
              <w:sdtPr>
                <w:id w:val="-1402203775"/>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Ciclo de vida de un producto y sus fases. Análisis sencillos. </w:t>
                </w:r>
              </w:sdtContent>
            </w:sdt>
          </w:p>
          <w:p>
            <w:pPr>
              <w:pStyle w:val="Normal"/>
              <w:widowControl w:val="false"/>
              <w:spacing w:before="0" w:after="0"/>
              <w:rPr>
                <w:b/>
              </w:rPr>
            </w:pPr>
            <w:r>
              <w:rPr>
                <w:b/>
              </w:rPr>
              <w:t>3. Fabricación</w:t>
            </w:r>
          </w:p>
          <w:p>
            <w:pPr>
              <w:pStyle w:val="Normal"/>
              <w:widowControl w:val="false"/>
              <w:spacing w:before="0" w:after="0"/>
              <w:rPr/>
            </w:pPr>
            <w:sdt>
              <w:sdtPr>
                <w:id w:val="-537508953"/>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Herramientas de diseño asistido por computador en tres dimensiones en la representación o fabricación de piezas aplicadas a proyectos. </w:t>
                </w:r>
              </w:sdtContent>
            </w:sdt>
          </w:p>
          <w:p>
            <w:pPr>
              <w:pStyle w:val="Normal"/>
              <w:widowControl w:val="false"/>
              <w:spacing w:before="0" w:after="0"/>
              <w:rPr>
                <w:b/>
              </w:rPr>
            </w:pPr>
            <w:r>
              <w:rPr>
                <w:b/>
              </w:rPr>
              <w:t>4. Difusión</w:t>
            </w:r>
          </w:p>
          <w:p>
            <w:pPr>
              <w:pStyle w:val="Normal"/>
              <w:widowControl w:val="false"/>
              <w:spacing w:before="0" w:after="0"/>
              <w:rPr/>
            </w:pPr>
            <w:sdt>
              <w:sdtPr>
                <w:id w:val="-1187209056"/>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Presentación y difusión del proyecto. Elementos, técnicas y herramientas. Comunicación efectiva: entonación, expresión, gestión del tiempo, adaptación del discurso y uso de un lenguaje inclusivo, libre de estereotipos sexistas.</w:t>
                </w:r>
              </w:sdtContent>
            </w:sdt>
          </w:p>
        </w:tc>
        <w:tc>
          <w:tcPr>
            <w:tcW w:w="229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numPr>
                <w:ilvl w:val="0"/>
                <w:numId w:val="24"/>
              </w:numPr>
              <w:suppressAutoHyphens w:val="false"/>
              <w:spacing w:lineRule="auto" w:line="240" w:before="2" w:after="2"/>
              <w:rPr>
                <w:color w:val="000000"/>
              </w:rPr>
            </w:pPr>
            <w:r>
              <w:rPr/>
              <w:t>Proceso tecnológico</w:t>
            </w:r>
          </w:p>
          <w:p>
            <w:pPr>
              <w:pStyle w:val="Normal"/>
              <w:widowControl w:val="false"/>
              <w:numPr>
                <w:ilvl w:val="0"/>
                <w:numId w:val="25"/>
              </w:numPr>
              <w:suppressAutoHyphens w:val="false"/>
              <w:spacing w:lineRule="auto" w:line="240" w:before="2" w:after="2"/>
              <w:rPr/>
            </w:pPr>
            <w:r>
              <w:rPr/>
              <w:t>Gestión de proyectos</w:t>
            </w:r>
          </w:p>
          <w:p>
            <w:pPr>
              <w:pStyle w:val="Normal"/>
              <w:widowControl w:val="false"/>
              <w:numPr>
                <w:ilvl w:val="0"/>
                <w:numId w:val="26"/>
              </w:numPr>
              <w:suppressAutoHyphens w:val="false"/>
              <w:spacing w:lineRule="auto" w:line="240" w:before="2" w:after="2"/>
              <w:rPr/>
            </w:pPr>
            <w:r>
              <w:rPr/>
              <w:t>Recursos materiales</w:t>
            </w:r>
          </w:p>
          <w:p>
            <w:pPr>
              <w:pStyle w:val="Normal"/>
              <w:widowControl w:val="false"/>
              <w:numPr>
                <w:ilvl w:val="0"/>
                <w:numId w:val="27"/>
              </w:numPr>
              <w:suppressAutoHyphens w:val="false"/>
              <w:spacing w:lineRule="auto" w:line="240" w:before="2" w:after="2"/>
              <w:rPr/>
            </w:pPr>
            <w:r>
              <w:rPr/>
              <w:t>Diseño y fabricación</w:t>
            </w:r>
          </w:p>
          <w:p>
            <w:pPr>
              <w:pStyle w:val="Normal"/>
              <w:widowControl w:val="false"/>
              <w:numPr>
                <w:ilvl w:val="0"/>
                <w:numId w:val="28"/>
              </w:numPr>
              <w:suppressAutoHyphens w:val="false"/>
              <w:spacing w:lineRule="auto" w:line="240" w:before="2" w:after="2"/>
              <w:rPr/>
            </w:pPr>
            <w:r>
              <w:rPr/>
              <w:t>Comunicación</w:t>
            </w:r>
          </w:p>
          <w:p>
            <w:pPr>
              <w:pStyle w:val="Normal"/>
              <w:widowControl w:val="false"/>
              <w:spacing w:before="2" w:after="2"/>
              <w:ind w:left="360" w:hanging="0"/>
              <w:rPr/>
            </w:pPr>
            <w:r>
              <w:rPr/>
            </w:r>
          </w:p>
        </w:tc>
        <w:tc>
          <w:tcPr>
            <w:tcW w:w="269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2. 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 </w:t>
            </w:r>
          </w:p>
          <w:p>
            <w:pPr>
              <w:pStyle w:val="Normal"/>
              <w:widowControl w:val="false"/>
              <w:spacing w:before="0" w:after="0"/>
              <w:rPr/>
            </w:pPr>
            <w:r>
              <w:rPr/>
            </w:r>
          </w:p>
          <w:p>
            <w:pPr>
              <w:pStyle w:val="Normal"/>
              <w:widowControl w:val="false"/>
              <w:spacing w:before="0" w:after="0"/>
              <w:rPr/>
            </w:pPr>
            <w:r>
              <w:rPr/>
              <w:t xml:space="preserve">3. Expresar, comunicar y difundir ideas, propuestas o soluciones tecnológicas en diferentes foros de manera efectiva, usando un lenguaje inclusivo y no sexista, empleando los recursos disponibles y aplicando los elementos y técnicas necesarias, para intercambiar la información de manera responsable y fomentar el trabajo en equipo. </w:t>
            </w:r>
          </w:p>
          <w:p>
            <w:pPr>
              <w:pStyle w:val="Normal"/>
              <w:widowControl w:val="false"/>
              <w:spacing w:before="0" w:after="0"/>
              <w:rPr/>
            </w:pPr>
            <w:r>
              <w:rPr/>
            </w:r>
          </w:p>
        </w:tc>
        <w:tc>
          <w:tcPr>
            <w:tcW w:w="422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2.1 Analizar el diseño de un producto que dé respuesta a una necesidad planteada, evaluando su demanda, evolución y previsión de fin de ciclo de vida con un criterio ético, responsable e inclusivo. </w:t>
            </w:r>
          </w:p>
          <w:p>
            <w:pPr>
              <w:pStyle w:val="Normal"/>
              <w:widowControl w:val="false"/>
              <w:spacing w:before="0" w:after="0"/>
              <w:rPr/>
            </w:pPr>
            <w:r>
              <w:rPr/>
            </w:r>
          </w:p>
          <w:p>
            <w:pPr>
              <w:pStyle w:val="Normal"/>
              <w:widowControl w:val="false"/>
              <w:spacing w:before="0" w:after="0"/>
              <w:rPr/>
            </w:pPr>
            <w:r>
              <w:rPr/>
              <w:t xml:space="preserve">2.2 Fabricar productos y soluciones tecnológicas, aplicando herramientas de diseño asistido, técnicas de elaboración manual, mecánica y digital y utilizando los materiales y recursos mecánicos, eléctricos, electrónicos y digitales adecuados.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3.1 Intercambiar información y fomentar el trabajo en equipo de manera asertiva, empleando las herramientas digitales adecuadas junto con el vocabulario técnico, símbolos y esquemas de sistemas tecnológicos apropiados. </w:t>
            </w:r>
          </w:p>
          <w:p>
            <w:pPr>
              <w:pStyle w:val="Normal"/>
              <w:widowControl w:val="false"/>
              <w:spacing w:before="0" w:after="0"/>
              <w:rPr/>
            </w:pPr>
            <w:r>
              <w:rPr/>
            </w:r>
          </w:p>
          <w:p>
            <w:pPr>
              <w:pStyle w:val="Normal"/>
              <w:widowControl w:val="false"/>
              <w:spacing w:before="0" w:after="0"/>
              <w:rPr/>
            </w:pPr>
            <w:r>
              <w:rPr/>
              <w:t xml:space="preserve">3.2 Presentar y difundir las propuestas o soluciones tecnológicas de manera efectiva, empleando la entonación, expresión, gestión del tiempo y adaptación adecuada del discurso, así como un lenguaje inclusivo y no sexista. </w:t>
            </w:r>
          </w:p>
          <w:p>
            <w:pPr>
              <w:pStyle w:val="Normal"/>
              <w:widowControl w:val="false"/>
              <w:spacing w:before="0" w:after="0"/>
              <w:rPr/>
            </w:pPr>
            <w:r>
              <w:rPr/>
            </w:r>
          </w:p>
        </w:tc>
        <w:tc>
          <w:tcPr>
            <w:tcW w:w="158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lang w:val="en-US"/>
              </w:rPr>
            </w:pPr>
            <w:r>
              <w:rPr>
                <w:lang w:val="en-US"/>
              </w:rPr>
              <w:t xml:space="preserve">STEM2, STEM5, CD2, CPSAA4, CC4, CCEC4.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CCL1, STEM4, CD3, CPSAA3, CCEC3.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tc>
        <w:tc>
          <w:tcPr>
            <w:tcW w:w="226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tabs>
                <w:tab w:val="clear" w:pos="720"/>
                <w:tab w:val="left" w:pos="516" w:leader="none"/>
              </w:tabs>
              <w:spacing w:before="0" w:after="0"/>
              <w:rPr>
                <w:b/>
                <w:i/>
                <w:i/>
              </w:rPr>
            </w:pPr>
            <w:r>
              <w:rPr>
                <w:b/>
                <w:i/>
              </w:rPr>
              <w:t>Aprender a aprender</w:t>
            </w:r>
          </w:p>
          <w:p>
            <w:pPr>
              <w:pStyle w:val="Normal"/>
              <w:widowControl w:val="false"/>
              <w:tabs>
                <w:tab w:val="clear" w:pos="720"/>
                <w:tab w:val="left" w:pos="516" w:leader="none"/>
              </w:tabs>
              <w:spacing w:before="0" w:after="0"/>
              <w:rPr/>
            </w:pPr>
            <w:r>
              <w:rPr>
                <w:b/>
              </w:rPr>
              <w:t>Preguntas 1-3</w:t>
            </w:r>
            <w:r>
              <w:rPr/>
              <w:t xml:space="preserve"> (CCL1, STEM2, CC4).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 xml:space="preserve">Actividades 1-12 </w:t>
            </w:r>
            <w:r>
              <w:rPr>
                <w:lang w:val="en-US"/>
              </w:rPr>
              <w:t>(CCL1, STEM2, STEM4, CD2, CD3, CPSAA3, CPSAA4, CCEC3,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i/>
                <w:i/>
              </w:rPr>
            </w:pPr>
            <w:r>
              <w:rPr>
                <w:b/>
                <w:i/>
              </w:rPr>
              <w:t>Actividades de repaso y ampliación</w:t>
            </w:r>
          </w:p>
          <w:p>
            <w:pPr>
              <w:pStyle w:val="Normal"/>
              <w:widowControl w:val="false"/>
              <w:tabs>
                <w:tab w:val="clear" w:pos="720"/>
                <w:tab w:val="left" w:pos="516" w:leader="none"/>
              </w:tabs>
              <w:spacing w:before="0" w:after="0"/>
              <w:rPr/>
            </w:pPr>
            <w:r>
              <w:rPr>
                <w:b/>
              </w:rPr>
              <w:t xml:space="preserve">Mapa conceptual </w:t>
            </w:r>
            <w:r>
              <w:rPr/>
              <w:t>(CCL1, CPSAA4, CCEC3,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 xml:space="preserve">Test de autoevaluación 1-10 </w:t>
            </w:r>
            <w:r>
              <w:rPr>
                <w:lang w:val="en-US"/>
              </w:rPr>
              <w:t>(STEM2, STEM4, CPSAA4).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b/>
                <w:lang w:val="en-US"/>
              </w:rPr>
              <w:t xml:space="preserve">Actividades 1-13 </w:t>
            </w:r>
            <w:r>
              <w:rPr>
                <w:lang w:val="en-US"/>
              </w:rPr>
              <w:t>(CCL1, STEM2, STEM4, CD2, CD3, CPSAA3, CCEC3,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Aprender a aprender</w:t>
            </w:r>
          </w:p>
          <w:p>
            <w:pPr>
              <w:pStyle w:val="Normal"/>
              <w:widowControl w:val="false"/>
              <w:tabs>
                <w:tab w:val="clear" w:pos="720"/>
                <w:tab w:val="left" w:pos="516" w:leader="none"/>
              </w:tabs>
              <w:spacing w:before="0" w:after="0"/>
              <w:rPr/>
            </w:pPr>
            <w:r>
              <w:rPr>
                <w:b/>
              </w:rPr>
              <w:t>Tareas 1-3</w:t>
            </w:r>
            <w:r>
              <w:rPr/>
              <w:t xml:space="preserve"> (CCL1, STEM4,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Aula digital</w:t>
            </w:r>
          </w:p>
          <w:p>
            <w:pPr>
              <w:pStyle w:val="Normal"/>
              <w:widowControl w:val="false"/>
              <w:tabs>
                <w:tab w:val="clear" w:pos="720"/>
                <w:tab w:val="left" w:pos="516" w:leader="none"/>
              </w:tabs>
              <w:spacing w:before="0" w:after="0"/>
              <w:rPr/>
            </w:pPr>
            <w:r>
              <w:rPr>
                <w:b/>
              </w:rPr>
              <w:t>Actividad 1</w:t>
            </w:r>
            <w:r>
              <w:rPr/>
              <w:t xml:space="preserve"> (CCL1, STEM2, STEM5, CD2, CD3, CPSAA3, CC4, CCEC3,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Laboratorio de fabricación</w:t>
            </w:r>
          </w:p>
          <w:p>
            <w:pPr>
              <w:pStyle w:val="Normal"/>
              <w:widowControl w:val="false"/>
              <w:tabs>
                <w:tab w:val="clear" w:pos="720"/>
                <w:tab w:val="left" w:pos="516" w:leader="none"/>
              </w:tabs>
              <w:spacing w:before="0" w:after="0"/>
              <w:rPr>
                <w:lang w:val="en-US"/>
              </w:rPr>
            </w:pPr>
            <w:r>
              <w:rPr>
                <w:b/>
                <w:lang w:val="en-US"/>
              </w:rPr>
              <w:t xml:space="preserve">Actividades 1-7 </w:t>
            </w:r>
            <w:r>
              <w:rPr>
                <w:lang w:val="en-US"/>
              </w:rPr>
              <w:t>(CCL1, STEM2, STEM4, STEM5, CD2, CD3, CPSAA3, CPSAA4, CC4, CCEC3, CCEC4).</w:t>
            </w:r>
          </w:p>
        </w:tc>
      </w:tr>
    </w:tbl>
    <w:p>
      <w:pPr>
        <w:pStyle w:val="Normal"/>
        <w:spacing w:lineRule="auto" w:line="259"/>
        <w:rPr>
          <w:rFonts w:ascii="Verdana" w:hAnsi="Verdana" w:cs="Verdana"/>
          <w:color w:val="404040"/>
          <w:lang w:val="en-US"/>
        </w:rPr>
      </w:pPr>
      <w:r>
        <w:rPr>
          <w:rFonts w:cs="Verdana" w:ascii="Verdana" w:hAnsi="Verdana"/>
          <w:color w:val="404040"/>
          <w:lang w:val="en-US"/>
        </w:rPr>
      </w:r>
    </w:p>
    <w:p>
      <w:pPr>
        <w:pStyle w:val="Normal"/>
        <w:rPr>
          <w:b/>
          <w:bCs/>
          <w:sz w:val="28"/>
          <w:szCs w:val="28"/>
        </w:rPr>
      </w:pPr>
      <w:r>
        <w:rPr>
          <w:b/>
          <w:bCs/>
          <w:sz w:val="28"/>
          <w:szCs w:val="28"/>
        </w:rPr>
        <w:t>RÚBRICA UNIDAD 1</w:t>
      </w:r>
    </w:p>
    <w:p>
      <w:pPr>
        <w:pStyle w:val="Normal"/>
        <w:rPr>
          <w:b/>
          <w:bCs/>
          <w:sz w:val="28"/>
          <w:szCs w:val="28"/>
        </w:rPr>
      </w:pPr>
      <w:r>
        <w:rPr>
          <w:b/>
          <w:bCs/>
          <w:sz w:val="28"/>
          <w:szCs w:val="28"/>
        </w:rPr>
      </w:r>
    </w:p>
    <w:tbl>
      <w:tblPr>
        <w:tblW w:w="14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76"/>
        <w:gridCol w:w="2650"/>
        <w:gridCol w:w="2692"/>
        <w:gridCol w:w="2976"/>
        <w:gridCol w:w="3116"/>
      </w:tblGrid>
      <w:tr>
        <w:trPr>
          <w:trHeight w:val="529" w:hRule="atLeast"/>
        </w:trPr>
        <w:tc>
          <w:tcPr>
            <w:tcW w:w="2876" w:type="dxa"/>
            <w:tcBorders>
              <w:bottom w:val="single" w:sz="4" w:space="0" w:color="FAC090"/>
              <w:right w:val="single" w:sz="4" w:space="0" w:color="FAC090"/>
            </w:tcBorders>
            <w:shd w:color="auto" w:fill="FFBDBD" w:val="clear"/>
          </w:tcPr>
          <w:p>
            <w:pPr>
              <w:pStyle w:val="Normal"/>
              <w:widowControl w:val="false"/>
              <w:spacing w:lineRule="auto" w:line="240" w:before="120" w:after="120"/>
              <w:jc w:val="center"/>
              <w:rPr>
                <w:rFonts w:ascii="Arial" w:hAnsi="Arial" w:eastAsia="Arial" w:cs="Arial"/>
                <w:lang w:val="ca-ES"/>
              </w:rPr>
            </w:pPr>
            <w:r>
              <w:rPr>
                <w:rFonts w:eastAsia="Arial" w:cs="Arial" w:ascii="Arial" w:hAnsi="Arial"/>
                <w:lang w:val="ca-ES"/>
              </w:rPr>
            </w:r>
          </w:p>
        </w:tc>
        <w:tc>
          <w:tcPr>
            <w:tcW w:w="2650"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excelente</w:t>
            </w:r>
          </w:p>
        </w:tc>
        <w:tc>
          <w:tcPr>
            <w:tcW w:w="2692"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notable</w:t>
            </w:r>
          </w:p>
        </w:tc>
        <w:tc>
          <w:tcPr>
            <w:tcW w:w="29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satisfactorio</w:t>
            </w:r>
          </w:p>
        </w:tc>
        <w:tc>
          <w:tcPr>
            <w:tcW w:w="311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No logrado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2.1 Analizar el diseño de un producto que dé respuesta a una necesidad planteada, evaluando su demanda, evolución y previsión de fin de ciclo de vida con un criterio ético, responsable e inclusivo.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a la perfección su demanda, evolución y previsión de fin de ciclo de vida con un criterio ético, responsable e inclusivo.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satisfactoriamente su demanda, evolución y previsión de fin de ciclo de vida con un criterio usualmente ético, responsable e inclusivo.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el diseño de un producto que dé respuesta a una necesidad planteada, pero necesita ayuda para evaluar su demanda, evolución y previsión de fin de ciclo de vida con un criterio ético, responsable e inclusivo.</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Necesita ayuda para analizar el diseño de un producto que dé respuesta a una necesidad planteada y le cuesta mucho evaluar su demanda, evolución y previsión de fin de ciclo de vida con un criterio ético, responsable e inclusivo.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2.1 Fabricar productos y soluciones tecnológicas, aplicando herramientas de diseño asistido, técnicas de elaboración manual, mecánica y digital y utilizando los materiales y recursos mecánicos, eléctricos, electrónicos y digitales adecuados.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Siempre fabrica productos y soluciones tecnológicas, aplicando herramientas de diseño asistido, técnicas de elaboración manual, mecánica y digital y utilizando los materiales y recursos mecánicos, eléctricos, electrónicos y digitales adecuados.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Fabrica productos y soluciones tecnológicas, aplicando algunas herramientas de diseño asistido, técnicas de elaboración manual, mecánica y digital y utilizando en ocasiones los materiales y recursos mecánicos, eléctricos, electrónicos y digitales adecuados.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pautas, fabrica productos y soluciones tecnológicas, aplicando herramientas de diseño asistido, técnicas de elaboración manual, mecánica y digital y, con ayuda, puede utilizar los materiales y recursos mecánicos, eléctricos, electrónicos y digitales adecuados.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fabricar productos y soluciones tecnológicas, para aplicar herramientas de diseño asistido, técnicas de elaboración manual, mecánica y digital, pero no consigue utilizar los materiales y recursos mecánicos, eléctricos, electrónicos y digitales adecuados.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3.1 Intercambiar información y fomentar el trabajo en equipo de manera asertiva, empleando las herramientas digitales adecuadas junto con el vocabulario técnico, símbolos y esquemas de sistemas tecnológicos apropiados.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intercambia información y fomenta el trabajo en equipo de manera asertiva, empleando las herramientas digitales adecuadas junto con el vocabulario técnico, símbolos y esquemas de sistemas tecnológicos apropiados.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Intercambia información y fomenta el trabajo en equipo de manera asertiva, empleando algunas herramientas digitales adecuadas junto con el vocabulario técnico, símbolos y esquemas de sistemas tecnológicos apropiados.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 veces intercambia información y fomenta el trabajo en equipo de manera asertiva y, con ayuda, puede emplear herramientas digitales adecuadas, junto con el vocabulario técnico, símbolos y esquemas de sistemas tecnológicos apropiados.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Muestra poco interés para intercambiar información y fomentar el trabajo en equipo de manera asertiva y requiere mucha ayuda para emplear herramientas digitales adecuadas, junto con el vocabulario técnico, símbolos y esquemas de sistemas tecnológicos apropiados.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3.2 Presentar y difundir las propuestas o soluciones tecnológicas de manera efectiva, empleando la entonación, expresión, gestión del tiempo y adaptación adecuada del discurso, así como un lenguaje incluso y no sexista.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presenta y difunde las propuestas o soluciones tecnológicas de manera efectiva, empleando la entonación, expresión, gestión del tiempo y adaptación adecuada del discurso, así como un lenguaje incluso y no sexista.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Presenta y difunde, casi siempre, las propuestas o soluciones tecnológicas de manera efectiva, empleando la entonación, expresión, gestión del tiempo y adaptación adecuada del discurso, así como un lenguaje incluso y no sexista.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presenta y difunde las propuestas o soluciones tecnológicas de manera efectiva, empleando la entonación, expresión, gestión del tiempo y adaptación adecuada del discurso, así como un lenguaje incluso y no sexista.</w:t>
            </w:r>
          </w:p>
          <w:p>
            <w:pPr>
              <w:pStyle w:val="Normal"/>
              <w:widowControl w:val="false"/>
              <w:spacing w:lineRule="auto" w:line="240" w:before="120" w:after="120"/>
              <w:rPr>
                <w:lang w:val="ca-ES"/>
              </w:rPr>
            </w:pPr>
            <w:r>
              <w:rPr>
                <w:lang w:val="ca-ES"/>
              </w:rPr>
              <w:t xml:space="preserve"> </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Muy pocas veces presenta y difunde las propuestas o soluciones tecnológicas de manera efectiva y muestra poco interés en emplear la entonación, expresión, gestión del tiempo y adaptación adecuada del discurso, así como un lenguaje incluso y no sexista.</w:t>
            </w:r>
          </w:p>
        </w:tc>
      </w:tr>
    </w:tbl>
    <w:p>
      <w:pPr>
        <w:pStyle w:val="Normal"/>
        <w:spacing w:lineRule="auto" w:line="240" w:before="0" w:after="120"/>
        <w:jc w:val="both"/>
        <w:rPr>
          <w:lang w:val="ca-ES"/>
        </w:rPr>
      </w:pPr>
      <w:r>
        <w:rPr>
          <w:lang w:val="ca-ES"/>
        </w:rPr>
      </w:r>
    </w:p>
    <w:p>
      <w:pPr>
        <w:pStyle w:val="Normal"/>
        <w:spacing w:lineRule="auto" w:line="240" w:before="0" w:after="0"/>
        <w:rPr>
          <w:b/>
          <w:bCs/>
          <w:sz w:val="28"/>
          <w:szCs w:val="28"/>
        </w:rPr>
      </w:pPr>
      <w:r>
        <w:rPr>
          <w:b/>
          <w:bCs/>
          <w:sz w:val="28"/>
          <w:szCs w:val="28"/>
        </w:rPr>
      </w:r>
      <w:r>
        <w:br w:type="page"/>
      </w:r>
    </w:p>
    <w:tbl>
      <w:tblPr>
        <w:tblW w:w="14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902"/>
        <w:gridCol w:w="6602"/>
      </w:tblGrid>
      <w:tr>
        <w:trPr>
          <w:trHeight w:val="377"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pageBreakBefore/>
              <w:widowControl w:val="false"/>
              <w:spacing w:before="20" w:after="20"/>
              <w:jc w:val="center"/>
              <w:rPr>
                <w:rFonts w:ascii="Verdana" w:hAnsi="Verdana" w:eastAsia="Verdana" w:cs="Verdana"/>
                <w:b/>
                <w:color w:val="FFFFFF"/>
                <w:sz w:val="20"/>
                <w:szCs w:val="24"/>
                <w:shd w:fill="00FFFF" w:val="clear"/>
              </w:rPr>
            </w:pPr>
            <w:r>
              <w:rPr>
                <w:b/>
                <w:color w:val="FFFFFF"/>
                <w:szCs w:val="24"/>
              </w:rPr>
              <w:t xml:space="preserve">UNIDAD </w:t>
            </w:r>
            <w:r>
              <w:rPr>
                <w:b/>
                <w:color w:val="FFFFFF"/>
              </w:rPr>
              <w:t>2. ELECTRÓNICA ANALÓGICA Y DIGITAL</w:t>
            </w:r>
          </w:p>
        </w:tc>
      </w:tr>
      <w:tr>
        <w:trPr>
          <w:trHeight w:val="594" w:hRule="atLeast"/>
        </w:trPr>
        <w:tc>
          <w:tcPr>
            <w:tcW w:w="790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Cs w:val="24"/>
              </w:rPr>
            </w:pPr>
            <w:r>
              <w:rPr>
                <w:b/>
                <w:szCs w:val="24"/>
              </w:rPr>
              <w:t>OBJETIVOS DE LA UNIDAD</w:t>
            </w:r>
          </w:p>
        </w:tc>
        <w:tc>
          <w:tcPr>
            <w:tcW w:w="660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CLAVE (CCC) DE LA UNIDAD</w:t>
            </w:r>
          </w:p>
        </w:tc>
      </w:tr>
      <w:tr>
        <w:trPr>
          <w:trHeight w:val="2932" w:hRule="atLeast"/>
        </w:trPr>
        <w:tc>
          <w:tcPr>
            <w:tcW w:w="790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0" w:after="0"/>
              <w:rPr/>
            </w:pPr>
            <w:r>
              <w:rPr/>
              <w:t xml:space="preserve">b) Desarrollar y consolidar hábitos de disciplina, estudio y trabajo individual y en equipo como condición necesaria para una realización eficaz de las tareas del aprendizaje y como medio de desarrollo personal. </w:t>
            </w:r>
          </w:p>
          <w:p>
            <w:pPr>
              <w:pStyle w:val="Normal"/>
              <w:widowControl w:val="false"/>
              <w:spacing w:lineRule="auto" w:line="360" w:before="0" w:after="0"/>
              <w:rPr/>
            </w:pPr>
            <w:r>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pPr>
              <w:pStyle w:val="Normal"/>
              <w:widowControl w:val="false"/>
              <w:spacing w:lineRule="auto" w:line="360" w:before="0" w:after="0"/>
              <w:rPr/>
            </w:pPr>
            <w:r>
              <w:rPr/>
              <w:t xml:space="preserve">f) Concebir el conocimiento científico como un saber integrado, que se estructura en distintas disciplinas, así como conocer y aplicar los métodos para identificar los problemas en los diversos campos del conocimiento y de la experiencia. </w:t>
            </w:r>
          </w:p>
          <w:p>
            <w:pPr>
              <w:pStyle w:val="Normal"/>
              <w:widowControl w:val="false"/>
              <w:spacing w:lineRule="auto" w:line="360" w:before="0" w:after="0"/>
              <w:rPr/>
            </w:pPr>
            <w:r>
              <w:rPr/>
              <w:t xml:space="preserve">g) Desarrollar el espíritu emprendedor y la confianza en sí mismo, la participación, el sentido crítico, la iniciativa personal y la capacidad para aprender a aprender, planificar, tomar decisiones y asumir responsabilidades. </w:t>
            </w:r>
          </w:p>
        </w:tc>
        <w:tc>
          <w:tcPr>
            <w:tcW w:w="660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color w:val="FF0000"/>
              </w:rPr>
            </w:pPr>
            <w:r>
              <w:rPr>
                <w:color w:val="FF0000"/>
              </w:rPr>
            </w:r>
          </w:p>
          <w:p>
            <w:pPr>
              <w:pStyle w:val="Normal"/>
              <w:widowControl w:val="false"/>
              <w:spacing w:before="0" w:after="0"/>
              <w:rPr>
                <w:color w:val="FF0000"/>
              </w:rPr>
            </w:pPr>
            <w:r>
              <w:rPr>
                <w:color w:val="FF0000"/>
              </w:rPr>
            </w:r>
          </w:p>
          <w:p>
            <w:pPr>
              <w:pStyle w:val="Normal"/>
              <w:widowControl w:val="false"/>
              <w:suppressAutoHyphens w:val="false"/>
              <w:spacing w:lineRule="auto" w:line="240" w:before="0" w:after="120"/>
              <w:ind w:left="720" w:hanging="360"/>
              <w:rPr/>
            </w:pPr>
            <w:r>
              <w:rPr/>
              <w:t>Competencia plurilingüe.</w:t>
            </w:r>
          </w:p>
          <w:p>
            <w:pPr>
              <w:pStyle w:val="Normal"/>
              <w:widowControl w:val="false"/>
              <w:suppressAutoHyphens w:val="false"/>
              <w:spacing w:lineRule="auto" w:line="240" w:before="0" w:after="120"/>
              <w:ind w:left="720" w:hanging="360"/>
              <w:rPr>
                <w:color w:val="000000"/>
              </w:rPr>
            </w:pPr>
            <w:r>
              <w:rPr>
                <w:color w:val="000000"/>
              </w:rPr>
              <w:t>Competencia matemática y competencia en ciencia, tecnología e ingeniería.</w:t>
            </w:r>
          </w:p>
          <w:p>
            <w:pPr>
              <w:pStyle w:val="Normal"/>
              <w:widowControl w:val="false"/>
              <w:suppressAutoHyphens w:val="false"/>
              <w:spacing w:lineRule="auto" w:line="240" w:before="0" w:after="120"/>
              <w:ind w:left="720" w:hanging="360"/>
              <w:rPr>
                <w:color w:val="000000"/>
              </w:rPr>
            </w:pPr>
            <w:r>
              <w:rPr>
                <w:color w:val="000000"/>
              </w:rPr>
              <w:t>Competencia digital.</w:t>
            </w:r>
          </w:p>
          <w:p>
            <w:pPr>
              <w:pStyle w:val="Normal"/>
              <w:widowControl w:val="false"/>
              <w:suppressAutoHyphens w:val="false"/>
              <w:spacing w:lineRule="auto" w:line="240" w:before="0" w:after="120"/>
              <w:ind w:left="720" w:hanging="360"/>
              <w:rPr>
                <w:color w:val="000000"/>
              </w:rPr>
            </w:pPr>
            <w:r>
              <w:rPr>
                <w:color w:val="000000"/>
              </w:rPr>
              <w:t>Competencia personal, social y de aprender a aprender.</w:t>
            </w:r>
          </w:p>
          <w:p>
            <w:pPr>
              <w:pStyle w:val="Normal"/>
              <w:widowControl w:val="false"/>
              <w:suppressAutoHyphens w:val="false"/>
              <w:spacing w:lineRule="auto" w:line="240" w:before="0" w:after="120"/>
              <w:ind w:left="720" w:hanging="360"/>
              <w:rPr/>
            </w:pPr>
            <w:r>
              <w:rPr/>
              <w:t>Competencia ciudadana.</w:t>
            </w:r>
          </w:p>
          <w:p>
            <w:pPr>
              <w:pStyle w:val="Normal"/>
              <w:widowControl w:val="false"/>
              <w:suppressAutoHyphens w:val="false"/>
              <w:spacing w:lineRule="auto" w:line="240" w:before="0" w:after="120"/>
              <w:ind w:left="720" w:hanging="360"/>
              <w:rPr>
                <w:color w:val="000000"/>
              </w:rPr>
            </w:pPr>
            <w:r>
              <w:rPr>
                <w:color w:val="000000"/>
              </w:rPr>
              <w:t>Competencia emprendedora.</w:t>
            </w:r>
          </w:p>
          <w:p>
            <w:pPr>
              <w:pStyle w:val="Normal"/>
              <w:widowControl w:val="false"/>
              <w:suppressAutoHyphens w:val="false"/>
              <w:spacing w:lineRule="auto" w:line="240" w:before="0" w:after="120"/>
              <w:ind w:left="720" w:hanging="360"/>
              <w:jc w:val="both"/>
              <w:rPr>
                <w:color w:val="000000"/>
              </w:rPr>
            </w:pPr>
            <w:r>
              <w:rPr>
                <w:color w:val="000000"/>
              </w:rPr>
              <w:t>Competencia en conciencia y expresión culturales.</w:t>
            </w:r>
          </w:p>
        </w:tc>
      </w:tr>
      <w:tr>
        <w:trPr>
          <w:trHeight w:val="336"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 w:val="20"/>
                <w:szCs w:val="24"/>
              </w:rPr>
            </w:pPr>
            <w:r>
              <w:rPr/>
              <w:t xml:space="preserve">     </w:t>
            </w:r>
            <w:r>
              <w:rPr>
                <w:b/>
                <w:szCs w:val="24"/>
              </w:rPr>
              <w:t>TEMPORIZACIÓN</w:t>
            </w:r>
          </w:p>
        </w:tc>
      </w:tr>
      <w:tr>
        <w:trPr>
          <w:trHeight w:val="413"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rFonts w:ascii="Arial" w:hAnsi="Arial" w:eastAsia="Arial" w:cs="Arial"/>
                <w:b/>
              </w:rPr>
            </w:pPr>
            <w:r>
              <w:rPr/>
              <w:t xml:space="preserve">     </w:t>
            </w:r>
            <w:r>
              <w:rPr>
                <w:b/>
              </w:rPr>
              <w:t>8-10</w:t>
            </w:r>
            <w:r>
              <w:rPr>
                <w:b/>
                <w:szCs w:val="24"/>
              </w:rPr>
              <w:t xml:space="preserve"> sesiones lectivas</w:t>
            </w:r>
          </w:p>
        </w:tc>
      </w:tr>
    </w:tbl>
    <w:p>
      <w:pPr>
        <w:pStyle w:val="Normal"/>
        <w:spacing w:before="0" w:after="0"/>
        <w:rPr>
          <w:rFonts w:ascii="Arial" w:hAnsi="Arial" w:eastAsia="Arial" w:cs="Arial"/>
          <w:b/>
          <w:sz w:val="20"/>
        </w:rPr>
      </w:pPr>
      <w:r>
        <w:rPr>
          <w:rFonts w:eastAsia="Arial" w:cs="Arial" w:ascii="Arial" w:hAnsi="Arial"/>
          <w:b/>
          <w:sz w:val="20"/>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92"/>
        <w:gridCol w:w="1813"/>
        <w:gridCol w:w="2978"/>
        <w:gridCol w:w="3969"/>
        <w:gridCol w:w="1841"/>
        <w:gridCol w:w="2586"/>
      </w:tblGrid>
      <w:tr>
        <w:trPr>
          <w:trHeight w:val="433" w:hRule="atLeast"/>
        </w:trPr>
        <w:tc>
          <w:tcPr>
            <w:tcW w:w="15479" w:type="dxa"/>
            <w:gridSpan w:val="6"/>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60" w:after="60"/>
              <w:jc w:val="center"/>
              <w:rPr>
                <w:rFonts w:ascii="Verdana" w:hAnsi="Verdana" w:eastAsia="Verdana" w:cs="Verdana"/>
                <w:b/>
                <w:color w:val="FFFFFF"/>
                <w:szCs w:val="24"/>
              </w:rPr>
            </w:pPr>
            <w:r>
              <w:rPr>
                <w:b/>
                <w:color w:val="FFFFFF"/>
                <w:szCs w:val="24"/>
              </w:rPr>
              <w:t xml:space="preserve">UNIDAD </w:t>
            </w:r>
            <w:r>
              <w:rPr>
                <w:b/>
                <w:color w:val="FFFFFF"/>
              </w:rPr>
              <w:t>2. ELECTRÓNICA ANALÓGICA Y DIGITAL</w:t>
            </w:r>
          </w:p>
        </w:tc>
      </w:tr>
      <w:tr>
        <w:trPr>
          <w:trHeight w:val="469" w:hRule="atLeast"/>
        </w:trPr>
        <w:tc>
          <w:tcPr>
            <w:tcW w:w="229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Saberes básicos</w:t>
            </w:r>
          </w:p>
        </w:tc>
        <w:tc>
          <w:tcPr>
            <w:tcW w:w="1813"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 xml:space="preserve">Relación con los epígrafes de la unidad </w:t>
            </w:r>
          </w:p>
        </w:tc>
        <w:tc>
          <w:tcPr>
            <w:tcW w:w="297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específicas</w:t>
            </w:r>
          </w:p>
        </w:tc>
        <w:tc>
          <w:tcPr>
            <w:tcW w:w="396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Criterios de evaluación</w:t>
            </w:r>
          </w:p>
        </w:tc>
        <w:tc>
          <w:tcPr>
            <w:tcW w:w="1841"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Descriptores de perfil de salida</w:t>
            </w:r>
          </w:p>
        </w:tc>
        <w:tc>
          <w:tcPr>
            <w:tcW w:w="258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Actividades de la unidad en relación con los descriptores de perfil de salida</w:t>
            </w:r>
          </w:p>
        </w:tc>
      </w:tr>
      <w:tr>
        <w:trPr>
          <w:trHeight w:val="84" w:hRule="atLeast"/>
        </w:trPr>
        <w:tc>
          <w:tcPr>
            <w:tcW w:w="229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b/>
              </w:rPr>
            </w:pPr>
            <w:r>
              <w:rPr>
                <w:b/>
              </w:rPr>
              <w:t>A. Proceso de resolución de problemas</w:t>
            </w:r>
          </w:p>
          <w:p>
            <w:pPr>
              <w:pStyle w:val="Normal"/>
              <w:widowControl w:val="false"/>
              <w:spacing w:before="0" w:after="0"/>
              <w:rPr>
                <w:b/>
              </w:rPr>
            </w:pPr>
            <w:r>
              <w:rPr>
                <w:b/>
              </w:rPr>
              <w:t>1. Estrategias y técnicas</w:t>
            </w:r>
          </w:p>
          <w:p>
            <w:pPr>
              <w:pStyle w:val="Normal"/>
              <w:widowControl w:val="false"/>
              <w:spacing w:before="0" w:after="0"/>
              <w:rPr/>
            </w:pPr>
            <w:sdt>
              <w:sdtPr>
                <w:id w:val="2116557728"/>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Emprendimiento, perseverancia y creatividad en la resolución de problemas desde una perspectiva interdisciplinar de la actividad tecnológica y satisfacción e interés por el trabajo y la calidad del mismo. </w:t>
                </w:r>
              </w:sdtContent>
            </w:sdt>
          </w:p>
          <w:p>
            <w:pPr>
              <w:pStyle w:val="Normal"/>
              <w:widowControl w:val="false"/>
              <w:spacing w:before="0" w:after="0"/>
              <w:rPr>
                <w:b/>
              </w:rPr>
            </w:pPr>
            <w:r>
              <w:rPr>
                <w:b/>
              </w:rPr>
              <w:t>3. Fabricación</w:t>
            </w:r>
          </w:p>
          <w:p>
            <w:pPr>
              <w:pStyle w:val="Normal"/>
              <w:widowControl w:val="false"/>
              <w:spacing w:before="0" w:after="0"/>
              <w:rPr/>
            </w:pPr>
            <w:sdt>
              <w:sdtPr>
                <w:id w:val="301359637"/>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Herramientas de diseño asistido por computador en tres dimensiones en la representación o fabricación de piezas aplicadas a proyectos. </w:t>
                </w:r>
              </w:sdtContent>
            </w:sdt>
          </w:p>
          <w:p>
            <w:pPr>
              <w:pStyle w:val="Normal"/>
              <w:widowControl w:val="false"/>
              <w:spacing w:before="0" w:after="0"/>
              <w:rPr/>
            </w:pPr>
            <w:r>
              <w:rPr/>
            </w:r>
          </w:p>
          <w:p>
            <w:pPr>
              <w:pStyle w:val="Normal"/>
              <w:widowControl w:val="false"/>
              <w:spacing w:before="0" w:after="0"/>
              <w:rPr>
                <w:b/>
              </w:rPr>
            </w:pPr>
            <w:r>
              <w:rPr>
                <w:b/>
              </w:rPr>
              <w:t>B. Operadores tecnológicos</w:t>
            </w:r>
          </w:p>
          <w:p>
            <w:pPr>
              <w:pStyle w:val="Normal"/>
              <w:widowControl w:val="false"/>
              <w:spacing w:before="0" w:after="0"/>
              <w:rPr/>
            </w:pPr>
            <w:sdt>
              <w:sdtPr>
                <w:id w:val="690026725"/>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Electrónica analógica. Componentes básicos, simbología, análisis y montaje físico y simulado de circuitos elementales.</w:t>
                </w:r>
              </w:sdtContent>
            </w:sdt>
          </w:p>
          <w:p>
            <w:pPr>
              <w:pStyle w:val="Normal"/>
              <w:widowControl w:val="false"/>
              <w:spacing w:before="0" w:after="0"/>
              <w:rPr/>
            </w:pPr>
            <w:sdt>
              <w:sdtPr>
                <w:id w:val="-664940571"/>
              </w:sdtPr>
              <w:sdtContent>
                <w:r>
                  <w:rPr>
                    <w:rFonts w:eastAsia="Arial Unicode MS" w:cs="Arial Unicode MS" w:ascii="Arial Unicode MS" w:hAnsi="Arial Unicode MS"/>
                  </w:rPr>
                </w:r>
                <w:r>
                  <w:rPr>
                    <w:rFonts w:eastAsia="Arial Unicode MS" w:cs="Arial Unicode MS" w:ascii="Arial Unicode MS" w:hAnsi="Arial Unicode MS"/>
                  </w:rPr>
                  <w:t xml:space="preserve"> − </w:t>
                </w:r>
                <w:r>
                  <w:rPr>
                    <w:rFonts w:eastAsia="Arial Unicode MS" w:cs="Arial Unicode MS" w:ascii="Arial Unicode MS" w:hAnsi="Arial Unicode MS"/>
                  </w:rPr>
                  <w:t>Electrónica digital básica.</w:t>
                </w:r>
              </w:sdtContent>
            </w:sdt>
          </w:p>
          <w:p>
            <w:pPr>
              <w:pStyle w:val="Normal"/>
              <w:widowControl w:val="false"/>
              <w:spacing w:before="0" w:after="0"/>
              <w:rPr/>
            </w:pPr>
            <w:sdt>
              <w:sdtPr>
                <w:id w:val="-85305469"/>
              </w:sdtPr>
              <w:sdtContent>
                <w:r>
                  <w:rPr>
                    <w:rFonts w:eastAsia="Arial Unicode MS" w:cs="Arial Unicode MS" w:ascii="Arial Unicode MS" w:hAnsi="Arial Unicode MS"/>
                  </w:rPr>
                </w:r>
                <w:r>
                  <w:rPr>
                    <w:rFonts w:eastAsia="Arial Unicode MS" w:cs="Arial Unicode MS" w:ascii="Arial Unicode MS" w:hAnsi="Arial Unicode MS"/>
                  </w:rPr>
                  <w:t xml:space="preserve"> − </w:t>
                </w:r>
                <w:r>
                  <w:rPr>
                    <w:rFonts w:eastAsia="Arial Unicode MS" w:cs="Arial Unicode MS" w:ascii="Arial Unicode MS" w:hAnsi="Arial Unicode MS"/>
                  </w:rPr>
                  <w:t xml:space="preserve">Neumática básica. Circuitos. </w:t>
                </w:r>
              </w:sdtContent>
            </w:sdt>
          </w:p>
          <w:p>
            <w:pPr>
              <w:pStyle w:val="Normal"/>
              <w:widowControl w:val="false"/>
              <w:spacing w:before="0" w:after="0"/>
              <w:rPr/>
            </w:pPr>
            <w:r>
              <w:rPr/>
            </w:r>
          </w:p>
        </w:tc>
        <w:tc>
          <w:tcPr>
            <w:tcW w:w="1813"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2" w:after="2"/>
              <w:rPr/>
            </w:pPr>
            <w:r>
              <w:rPr/>
              <w:t>1. Electrónica analógica</w:t>
            </w:r>
          </w:p>
          <w:p>
            <w:pPr>
              <w:pStyle w:val="Normal"/>
              <w:widowControl w:val="false"/>
              <w:spacing w:lineRule="auto" w:line="360" w:before="2" w:after="2"/>
              <w:rPr/>
            </w:pPr>
            <w:r>
              <w:rPr/>
              <w:t>2. Componentes de los circuitos</w:t>
            </w:r>
          </w:p>
          <w:p>
            <w:pPr>
              <w:pStyle w:val="Normal"/>
              <w:widowControl w:val="false"/>
              <w:spacing w:lineRule="auto" w:line="360" w:before="2" w:after="2"/>
              <w:rPr/>
            </w:pPr>
            <w:r>
              <w:rPr/>
              <w:t>3. Electrónica digital</w:t>
            </w:r>
          </w:p>
        </w:tc>
        <w:tc>
          <w:tcPr>
            <w:tcW w:w="297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 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 </w:t>
            </w:r>
          </w:p>
          <w:p>
            <w:pPr>
              <w:pStyle w:val="Normal"/>
              <w:widowControl w:val="false"/>
              <w:spacing w:before="0" w:after="0"/>
              <w:rPr/>
            </w:pPr>
            <w:r>
              <w:rPr/>
            </w:r>
          </w:p>
          <w:p>
            <w:pPr>
              <w:pStyle w:val="Normal"/>
              <w:widowControl w:val="false"/>
              <w:spacing w:before="0" w:after="0"/>
              <w:rPr/>
            </w:pPr>
            <w:r>
              <w:rPr/>
              <w:t xml:space="preserve">2. 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 </w:t>
            </w:r>
          </w:p>
          <w:p>
            <w:pPr>
              <w:pStyle w:val="Normal"/>
              <w:widowControl w:val="false"/>
              <w:spacing w:before="0" w:after="0"/>
              <w:rPr/>
            </w:pPr>
            <w:r>
              <w:rPr/>
            </w:r>
          </w:p>
          <w:p>
            <w:pPr>
              <w:pStyle w:val="Normal"/>
              <w:widowControl w:val="false"/>
              <w:spacing w:before="0" w:after="0"/>
              <w:rPr/>
            </w:pPr>
            <w:r>
              <w:rPr/>
              <w:t xml:space="preserve">5. Aprovechar y emplear de manera responsable las posibilidades de las herramientas digitales, adaptándolas a sus necesidades, configurándolas y aplicando conocimientos interdisciplinares, para la resolución de tareas de una manera más eficiente. </w:t>
            </w:r>
          </w:p>
          <w:p>
            <w:pPr>
              <w:pStyle w:val="Normal"/>
              <w:widowControl w:val="false"/>
              <w:spacing w:before="0" w:after="0"/>
              <w:rPr/>
            </w:pPr>
            <w:r>
              <w:rPr/>
            </w:r>
          </w:p>
        </w:tc>
        <w:tc>
          <w:tcPr>
            <w:tcW w:w="396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1.2 Aplicar con iniciativa estrategias colaborativas de gestión de proyectos con una perspectiva interdisciplinar y siguiendo un proceso iterativo de validación, desde la fase de ideación hasta la difusión de la solución. </w:t>
            </w:r>
          </w:p>
          <w:p>
            <w:pPr>
              <w:pStyle w:val="Normal"/>
              <w:widowControl w:val="false"/>
              <w:spacing w:before="0" w:after="0"/>
              <w:rPr/>
            </w:pPr>
            <w:r>
              <w:rPr/>
            </w:r>
          </w:p>
          <w:p>
            <w:pPr>
              <w:pStyle w:val="Normal"/>
              <w:widowControl w:val="false"/>
              <w:spacing w:before="0" w:after="0"/>
              <w:rPr/>
            </w:pPr>
            <w:r>
              <w:rPr/>
              <w:t xml:space="preserve">1.3 Abordar la gestión del proyecto de forma creativa, aplicando estrategias y técnicas colaborativas adecuadas, así como métodos de investigación en la ideación de soluciones lo más eficientes, accesibles e innovadoras posibles.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2.1 Analizar el diseño de un producto que dé respuesta a una necesidad planteada, evaluando su demanda, evolución y previsión de fin de ciclo de vida con un criterio ético, responsable e inclusivo. </w:t>
            </w:r>
          </w:p>
          <w:p>
            <w:pPr>
              <w:pStyle w:val="Normal"/>
              <w:widowControl w:val="false"/>
              <w:spacing w:before="0" w:after="0"/>
              <w:rPr/>
            </w:pPr>
            <w:r>
              <w:rPr/>
            </w:r>
          </w:p>
          <w:p>
            <w:pPr>
              <w:pStyle w:val="Normal"/>
              <w:widowControl w:val="false"/>
              <w:spacing w:before="0" w:after="0"/>
              <w:rPr/>
            </w:pPr>
            <w:r>
              <w:rPr/>
              <w:t xml:space="preserve">2.2 Fabricar productos y soluciones tecnológicas, aplicando herramientas de diseño asistido, técnicas de elaboración manual, mecánica y digital y utilizando los materiales y recursos mecánicos, eléctricos, electrónicos y digitales adecuados.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5.1 Resolver tareas propuestas de manera eficiente, mediante el uso y configuración de diferentes aplicaciones y herramientas digitales, aplicando conocimientos interdisciplinares con autonomía. </w:t>
            </w:r>
          </w:p>
          <w:p>
            <w:pPr>
              <w:pStyle w:val="Normal"/>
              <w:widowControl w:val="false"/>
              <w:spacing w:before="0" w:after="0"/>
              <w:rPr/>
            </w:pPr>
            <w:r>
              <w:rPr/>
            </w:r>
          </w:p>
        </w:tc>
        <w:tc>
          <w:tcPr>
            <w:tcW w:w="1841"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lang w:val="en-US"/>
              </w:rPr>
            </w:pPr>
            <w:r>
              <w:rPr>
                <w:lang w:val="en-US"/>
              </w:rPr>
              <w:t xml:space="preserve">STEM1, STEM2, CD1, CD3, CPSAA3, CPSAA4, CE1,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STEM2, STEM5, CD2, CPSAA4, CC4, CCEC4.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pPr>
            <w:r>
              <w:rPr/>
              <w:t xml:space="preserve">CP2, CD2, CD5, CPSAA4, CPSAA5. </w:t>
            </w:r>
          </w:p>
          <w:p>
            <w:pPr>
              <w:pStyle w:val="Normal"/>
              <w:widowControl w:val="false"/>
              <w:spacing w:before="0" w:after="0"/>
              <w:rPr/>
            </w:pPr>
            <w:r>
              <w:rPr/>
            </w:r>
          </w:p>
        </w:tc>
        <w:tc>
          <w:tcPr>
            <w:tcW w:w="258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tabs>
                <w:tab w:val="clear" w:pos="720"/>
                <w:tab w:val="left" w:pos="516" w:leader="none"/>
              </w:tabs>
              <w:spacing w:before="0" w:after="0"/>
              <w:rPr>
                <w:b/>
                <w:i/>
                <w:i/>
              </w:rPr>
            </w:pPr>
            <w:r>
              <w:rPr>
                <w:b/>
                <w:i/>
              </w:rPr>
              <w:t>Aprender a aprender</w:t>
            </w:r>
          </w:p>
          <w:p>
            <w:pPr>
              <w:pStyle w:val="Normal"/>
              <w:widowControl w:val="false"/>
              <w:tabs>
                <w:tab w:val="clear" w:pos="720"/>
                <w:tab w:val="left" w:pos="516" w:leader="none"/>
              </w:tabs>
              <w:spacing w:before="0" w:after="0"/>
              <w:rPr/>
            </w:pPr>
            <w:r>
              <w:rPr>
                <w:b/>
              </w:rPr>
              <w:t xml:space="preserve">Preguntas 1-3 </w:t>
            </w:r>
            <w:r>
              <w:rPr/>
              <w:t>(STEM1, STEM2).</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Actividades 1-13</w:t>
            </w:r>
            <w:r>
              <w:rPr>
                <w:lang w:val="en-US"/>
              </w:rPr>
              <w:t xml:space="preserve"> (STEM1, STEM2, STEM5, CD1, CD2, CD3, CPSAA3, CPSAA5, CC4, CE3).</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i/>
                <w:i/>
              </w:rPr>
            </w:pPr>
            <w:r>
              <w:rPr>
                <w:b/>
                <w:i/>
              </w:rPr>
              <w:t>Actividades de repaso y ampliación</w:t>
            </w:r>
          </w:p>
          <w:p>
            <w:pPr>
              <w:pStyle w:val="Normal"/>
              <w:widowControl w:val="false"/>
              <w:tabs>
                <w:tab w:val="clear" w:pos="720"/>
                <w:tab w:val="left" w:pos="516" w:leader="none"/>
              </w:tabs>
              <w:spacing w:before="0" w:after="0"/>
              <w:rPr/>
            </w:pPr>
            <w:r>
              <w:rPr>
                <w:b/>
              </w:rPr>
              <w:t>Mapa conceptual</w:t>
            </w:r>
            <w:r>
              <w:rPr/>
              <w:t xml:space="preserve"> (CP2, CPSAA4, CC4,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Test de autoevaluación 1-10</w:t>
            </w:r>
            <w:r>
              <w:rPr>
                <w:lang w:val="en-US"/>
              </w:rPr>
              <w:t xml:space="preserve"> (STEM1, STEM2, CPSAA4).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b/>
                <w:lang w:val="en-US"/>
              </w:rPr>
              <w:t xml:space="preserve">Actividades 1-11 </w:t>
            </w:r>
            <w:r>
              <w:rPr>
                <w:lang w:val="en-US"/>
              </w:rPr>
              <w:t>(STEM1, STEM2, STEM5, CPSAA3, CPSAA5,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Aprender a aprender</w:t>
            </w:r>
          </w:p>
          <w:p>
            <w:pPr>
              <w:pStyle w:val="Normal"/>
              <w:widowControl w:val="false"/>
              <w:tabs>
                <w:tab w:val="clear" w:pos="720"/>
                <w:tab w:val="left" w:pos="516" w:leader="none"/>
              </w:tabs>
              <w:spacing w:before="0" w:after="0"/>
              <w:rPr/>
            </w:pPr>
            <w:r>
              <w:rPr>
                <w:b/>
              </w:rPr>
              <w:t>Tareas 1-3</w:t>
            </w:r>
            <w:r>
              <w:rPr/>
              <w:t xml:space="preserve"> (STEM2,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Aula digital: fuente de alimentación</w:t>
            </w:r>
          </w:p>
          <w:p>
            <w:pPr>
              <w:pStyle w:val="Normal"/>
              <w:widowControl w:val="false"/>
              <w:tabs>
                <w:tab w:val="clear" w:pos="720"/>
                <w:tab w:val="left" w:pos="516" w:leader="none"/>
              </w:tabs>
              <w:spacing w:before="0" w:after="0"/>
              <w:rPr/>
            </w:pPr>
            <w:r>
              <w:rPr>
                <w:b/>
              </w:rPr>
              <w:t>Actividad 1</w:t>
            </w:r>
            <w:r>
              <w:rPr/>
              <w:t xml:space="preserve"> (STEM1, STEM2, CD1, CPSAA3, CPSAA5,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i/>
                <w:i/>
              </w:rPr>
            </w:pPr>
            <w:r>
              <w:rPr>
                <w:b/>
                <w:i/>
              </w:rPr>
              <w:t>Aula digital: circuitos digitales</w:t>
            </w:r>
          </w:p>
          <w:p>
            <w:pPr>
              <w:pStyle w:val="Normal"/>
              <w:widowControl w:val="false"/>
              <w:tabs>
                <w:tab w:val="clear" w:pos="720"/>
                <w:tab w:val="left" w:pos="516" w:leader="none"/>
              </w:tabs>
              <w:spacing w:before="0" w:after="0"/>
              <w:rPr/>
            </w:pPr>
            <w:r>
              <w:rPr>
                <w:b/>
              </w:rPr>
              <w:t xml:space="preserve">Actividades 1-2 </w:t>
            </w:r>
            <w:r>
              <w:rPr/>
              <w:t>(STEM1, STEM2, CD1, CD2, CD3, CPSAA3, CPSAA4, CPSAA5, CE1, CE3).</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Laboratorio de fabricación</w:t>
            </w:r>
          </w:p>
          <w:p>
            <w:pPr>
              <w:pStyle w:val="Normal"/>
              <w:widowControl w:val="false"/>
              <w:tabs>
                <w:tab w:val="clear" w:pos="720"/>
                <w:tab w:val="left" w:pos="516" w:leader="none"/>
              </w:tabs>
              <w:spacing w:before="0" w:after="0"/>
              <w:rPr/>
            </w:pPr>
            <w:r>
              <w:rPr>
                <w:b/>
              </w:rPr>
              <w:t xml:space="preserve">Actividades 1-2 </w:t>
            </w:r>
            <w:r>
              <w:rPr/>
              <w:t>(STEM1, STEM2, STEM5, CD1, CD2, CD3, CPSAA3, CPSAA4, CPSAA5, CC4, CE1, CE3, CCEC4).</w:t>
            </w:r>
          </w:p>
        </w:tc>
      </w:tr>
    </w:tbl>
    <w:p>
      <w:pPr>
        <w:pStyle w:val="Normal"/>
        <w:spacing w:lineRule="auto" w:line="240" w:before="0" w:after="0"/>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tbl>
      <w:tblPr>
        <w:tblW w:w="14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76"/>
        <w:gridCol w:w="2650"/>
        <w:gridCol w:w="2692"/>
        <w:gridCol w:w="2976"/>
        <w:gridCol w:w="3116"/>
      </w:tblGrid>
      <w:tr>
        <w:trPr>
          <w:trHeight w:val="529" w:hRule="atLeast"/>
        </w:trPr>
        <w:tc>
          <w:tcPr>
            <w:tcW w:w="2876" w:type="dxa"/>
            <w:tcBorders>
              <w:bottom w:val="single" w:sz="4" w:space="0" w:color="FAC090"/>
              <w:right w:val="single" w:sz="4" w:space="0" w:color="FAC090"/>
            </w:tcBorders>
            <w:shd w:color="auto" w:fill="FFBDBD" w:val="clear"/>
          </w:tcPr>
          <w:p>
            <w:pPr>
              <w:pStyle w:val="Normal"/>
              <w:pageBreakBefore/>
              <w:widowControl w:val="false"/>
              <w:spacing w:lineRule="auto" w:line="240" w:before="120" w:after="120"/>
              <w:jc w:val="center"/>
              <w:rPr>
                <w:rFonts w:ascii="Arial" w:hAnsi="Arial" w:eastAsia="Arial" w:cs="Arial"/>
                <w:lang w:val="ca-ES"/>
              </w:rPr>
            </w:pPr>
            <w:r>
              <w:rPr>
                <w:b/>
                <w:bCs/>
                <w:sz w:val="28"/>
                <w:szCs w:val="28"/>
              </w:rPr>
              <w:t>RÚBRICA UNIDAD 2</w:t>
            </w:r>
          </w:p>
        </w:tc>
        <w:tc>
          <w:tcPr>
            <w:tcW w:w="2650"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excelente</w:t>
            </w:r>
          </w:p>
        </w:tc>
        <w:tc>
          <w:tcPr>
            <w:tcW w:w="2692"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notable</w:t>
            </w:r>
          </w:p>
        </w:tc>
        <w:tc>
          <w:tcPr>
            <w:tcW w:w="29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satisfactorio</w:t>
            </w:r>
          </w:p>
        </w:tc>
        <w:tc>
          <w:tcPr>
            <w:tcW w:w="311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No logrado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1.2 Aplicar con iniciativa estrategias colaborativas de gestión de proyectos con una perspectiva interdisciplinar y siguiendo un proceso iterativo de validación, desde la fase de ideación hasta la difusión de la solución.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aplica con iniciativa estrategias colaborativas de gestión de proyectos con una perspectiva interdisciplinar y siguiendo un proceso iterativo de validación, desde la fase de ideación hasta la difusión de la solución.</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siempre aplica con iniciativa estrategias colaborativas de gestión de proyectos con una perspectiva interdisciplinar y siguiendo un proceso iterativo de validación, desde la fase de ideación hasta la difusión de la solución.</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aplica con iniciativa estrategias colaborativas de gestión de proyectos con una perspectiva interdisciplinar y siguiendo un proceso iterativo de validación, pero le cuesta mantenerlo desde la fase de ideación hasta la difusión de la solución.</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Raramente aplica con iniciativa estrategias colaborativas de gestión de proyectos con una perspectiva interdisciplinar y siguiendo un proceso iterativo de validación, desde la fase de ideación hasta la difusión de la solución.</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1.3 Abordar la gestión del proyecto de forma creativa, aplicando estrategias y técnicas colaborativas adecuadas, así como métodos de investigación en la ideación de soluciones lo más eficientes, accesibles e innovadoras posibles.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excelentemente estrategias y técnicas colaborativas adecuadas, así como métodos de investigación en la ideación de soluciones lo más eficientes, accesibles e innovadoras posibles.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notablemente estrategias y técnicas colaborativas adecuadas, así como  en ocasiones métodos de investigación en la ideación de soluciones lo más eficientes, accesibles e innovadoras posibles.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correctamente estrategias y técnicas colaborativas adecuadas, pero necesita ayuda del docente para aplicar métodos de investigación en la ideación de soluciones lo más eficientes, accesibles e innovadoras posibles.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Requiere mucha ayuda para abordar la gestión del proyecto de forma creativa, aplicar estrategias y técnicas colaborativas adecuadas, así como métodos de investigación en la ideación de soluciones lo más eficientes, accesibles e innovadoras posibles.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2.1 Analizar el diseño de un producto que dé respuesta a una necesidad planteada, evaluando su demanda, evolución y previsión de fin de ciclo de vida con un criterio ético, responsable e inclusivo.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a la perfección su demanda, evolución y previsión de fin de ciclo de vida con un criterio ético, responsable e inclusivo.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satisfactoriamente su demanda, evolución y previsión de fin de ciclo de vida con un criterio usualmente ético, responsable e inclusivo.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el diseño de un producto que dé respuesta a una necesidad planteada, pero necesita ayuda para evaluar su demanda, evolución y previsión de fin de ciclo de vida con un criterio ético, responsable e inclusivo.</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Necesita ayuda para analizar el diseño de un producto que dé respuesta a una necesidad planteada y le cuesta mucho evaluar su demanda, evolución y previsión de fin de ciclo de vida con un criterio ético, responsable e inclusivo.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2.1 Fabricar productos y soluciones tecnológicas, aplicando herramientas de diseño asistido, técnicas de elaboración manual, mecánica y digital y utilizando los materiales y recursos mecánicos, eléctricos, electrónicos y digitales adecuados.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Siempre fabrica productos y soluciones tecnológicas, aplicando herramientas de diseño asistido, técnicas de elaboración manual, mecánica y digital y utilizando los materiales y recursos mecánicos, eléctricos, electrónicos y digitales adecuados.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Fabrica productos y soluciones tecnológicas, aplicando algunas herramientas de diseño asistido, técnicas de elaboración manual, mecánica y digital y utilizando en ocasiones los materiales y recursos mecánicos, eléctricos, electrónicos y digitales adecuados.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pautas, fabrica productos y soluciones tecnológicas, aplicando herramientas de diseño asistido, técnicas de elaboración manual, mecánica y digital y, con ayuda, puede utilizar los materiales y recursos mecánicos, eléctricos, electrónicos y digitales adecuados.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fabricar productos y soluciones tecnológicas, para aplicar herramientas de diseño asistido, técnicas de elaboración manual, mecánica y digital, pero no consigue utilizar los materiales y recursos mecánicos, eléctricos, electrónicos y digitales adecuados.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5.1 Resolver tareas propuestas de manera eficiente, mediante el uso y configuración de diferentes aplicaciones y herramientas digitales, aplicando conocimientos interdisciplinares con autonomía.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tareas propuestas de manera eficiente, mediante el uso y configuración de diferentes aplicaciones y herramientas digitales, aplicando conocimientos interdisciplinares con autonomía.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casi todas las tareas propuestas de manera eficiente, normalmente mediante el uso y configuración de algunas aplicaciones y herramientas digitales, aplicando conocimientos interdisciplinares con autonomía.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algunas tareas propuestas de manera eficiente, mediante el uso y configuración de pocas aplicaciones y herramientas digitales, pero le cuesta aplicar conocimientos interdisciplinares con autonomía.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resolver tareas propuestas de manera eficiente y requiere mucha ayuda para usar y configurar aplicaciones y herramientas digitales, aplicando conocimientos interdisciplinares con autonomía.</w:t>
            </w:r>
          </w:p>
        </w:tc>
      </w:tr>
    </w:tbl>
    <w:p>
      <w:pPr>
        <w:pStyle w:val="Normal"/>
        <w:rPr>
          <w:b/>
          <w:bCs/>
          <w:sz w:val="28"/>
          <w:szCs w:val="28"/>
        </w:rPr>
      </w:pPr>
      <w:r>
        <w:rPr>
          <w:b/>
          <w:bCs/>
          <w:sz w:val="28"/>
          <w:szCs w:val="28"/>
        </w:rPr>
      </w:r>
    </w:p>
    <w:p>
      <w:pPr>
        <w:pStyle w:val="Normal"/>
        <w:widowControl w:val="false"/>
        <w:spacing w:before="0" w:after="0"/>
        <w:rPr>
          <w:rFonts w:ascii="Arial" w:hAnsi="Arial" w:eastAsia="Arial" w:cs="Arial"/>
        </w:rPr>
      </w:pPr>
      <w:r>
        <w:rPr>
          <w:rFonts w:eastAsia="Arial" w:cs="Arial" w:ascii="Arial" w:hAnsi="Arial"/>
        </w:rPr>
      </w:r>
    </w:p>
    <w:tbl>
      <w:tblPr>
        <w:tblW w:w="14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902"/>
        <w:gridCol w:w="6602"/>
      </w:tblGrid>
      <w:tr>
        <w:trPr>
          <w:trHeight w:val="377"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20" w:after="20"/>
              <w:jc w:val="center"/>
              <w:rPr>
                <w:rFonts w:ascii="Verdana" w:hAnsi="Verdana" w:eastAsia="Verdana" w:cs="Verdana"/>
                <w:b/>
                <w:color w:val="FFFFFF"/>
                <w:sz w:val="20"/>
                <w:szCs w:val="24"/>
                <w:shd w:fill="00FFFF" w:val="clear"/>
              </w:rPr>
            </w:pPr>
            <w:r>
              <w:rPr>
                <w:b/>
                <w:color w:val="FFFFFF"/>
                <w:szCs w:val="24"/>
              </w:rPr>
              <w:t xml:space="preserve">UNIDAD </w:t>
            </w:r>
            <w:r>
              <w:rPr>
                <w:b/>
                <w:color w:val="FFFFFF"/>
              </w:rPr>
              <w:t>3. NEUMÁTICA E HIDRÁULICA</w:t>
            </w:r>
          </w:p>
        </w:tc>
      </w:tr>
      <w:tr>
        <w:trPr>
          <w:trHeight w:val="594" w:hRule="atLeast"/>
        </w:trPr>
        <w:tc>
          <w:tcPr>
            <w:tcW w:w="790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Cs w:val="24"/>
              </w:rPr>
            </w:pPr>
            <w:r>
              <w:rPr>
                <w:b/>
                <w:szCs w:val="24"/>
              </w:rPr>
              <w:t>OBJETIVOS DE LA UNIDAD</w:t>
            </w:r>
          </w:p>
        </w:tc>
        <w:tc>
          <w:tcPr>
            <w:tcW w:w="660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CLAVE (CCC) DE LA UNIDAD</w:t>
            </w:r>
          </w:p>
        </w:tc>
      </w:tr>
      <w:tr>
        <w:trPr>
          <w:trHeight w:val="2932" w:hRule="atLeast"/>
        </w:trPr>
        <w:tc>
          <w:tcPr>
            <w:tcW w:w="790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0" w:after="0"/>
              <w:rPr/>
            </w:pPr>
            <w:r>
              <w:rPr/>
              <w:t xml:space="preserve">b) Desarrollar y consolidar hábitos de disciplina, estudio y trabajo individual y en equipo como condición necesaria para una realización eficaz de las tareas del aprendizaje y como medio de desarrollo personal. </w:t>
            </w:r>
          </w:p>
          <w:p>
            <w:pPr>
              <w:pStyle w:val="Normal"/>
              <w:widowControl w:val="false"/>
              <w:spacing w:lineRule="auto" w:line="360" w:before="0" w:after="0"/>
              <w:rPr/>
            </w:pPr>
            <w:r>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pPr>
              <w:pStyle w:val="Normal"/>
              <w:widowControl w:val="false"/>
              <w:spacing w:lineRule="auto" w:line="360" w:before="0" w:after="0"/>
              <w:rPr/>
            </w:pPr>
            <w:r>
              <w:rPr/>
              <w:t xml:space="preserve">g) Desarrollar el espíritu emprendedor y la confianza en sí mismo, la participación, el sentido crítico, la iniciativa personal y la capacidad para aprender a aprender, planificar, tomar decisiones y asumir responsabilidades </w:t>
            </w:r>
          </w:p>
          <w:p>
            <w:pPr>
              <w:pStyle w:val="Normal"/>
              <w:widowControl w:val="false"/>
              <w:spacing w:before="0" w:after="0"/>
              <w:rPr>
                <w:sz w:val="14"/>
                <w:szCs w:val="14"/>
              </w:rPr>
            </w:pPr>
            <w:r>
              <w:rPr>
                <w:sz w:val="14"/>
                <w:szCs w:val="14"/>
              </w:rPr>
            </w:r>
          </w:p>
        </w:tc>
        <w:tc>
          <w:tcPr>
            <w:tcW w:w="660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color w:val="FF0000"/>
              </w:rPr>
            </w:pPr>
            <w:r>
              <w:rPr>
                <w:color w:val="FF0000"/>
              </w:rPr>
            </w:r>
          </w:p>
          <w:p>
            <w:pPr>
              <w:pStyle w:val="Normal"/>
              <w:widowControl w:val="false"/>
              <w:spacing w:before="0" w:after="0"/>
              <w:rPr>
                <w:color w:val="FF0000"/>
              </w:rPr>
            </w:pPr>
            <w:r>
              <w:rPr>
                <w:color w:val="FF0000"/>
              </w:rPr>
            </w:r>
          </w:p>
          <w:p>
            <w:pPr>
              <w:pStyle w:val="Normal"/>
              <w:widowControl w:val="false"/>
              <w:suppressAutoHyphens w:val="false"/>
              <w:spacing w:lineRule="auto" w:line="240" w:before="0" w:after="120"/>
              <w:ind w:left="720" w:hanging="360"/>
              <w:rPr/>
            </w:pPr>
            <w:r>
              <w:rPr/>
              <w:t>Competencia plurilingüe.</w:t>
            </w:r>
          </w:p>
          <w:p>
            <w:pPr>
              <w:pStyle w:val="Normal"/>
              <w:widowControl w:val="false"/>
              <w:suppressAutoHyphens w:val="false"/>
              <w:spacing w:lineRule="auto" w:line="240" w:before="0" w:after="120"/>
              <w:ind w:left="720" w:hanging="360"/>
              <w:rPr>
                <w:color w:val="000000"/>
              </w:rPr>
            </w:pPr>
            <w:r>
              <w:rPr>
                <w:color w:val="000000"/>
              </w:rPr>
              <w:t>Competencia matemática y competencia en ciencia, tecnología e ingeniería.</w:t>
            </w:r>
          </w:p>
          <w:p>
            <w:pPr>
              <w:pStyle w:val="Normal"/>
              <w:widowControl w:val="false"/>
              <w:suppressAutoHyphens w:val="false"/>
              <w:spacing w:lineRule="auto" w:line="240" w:before="0" w:after="120"/>
              <w:ind w:left="720" w:hanging="360"/>
              <w:rPr>
                <w:color w:val="000000"/>
              </w:rPr>
            </w:pPr>
            <w:r>
              <w:rPr>
                <w:color w:val="000000"/>
              </w:rPr>
              <w:t>Competencia digital.</w:t>
            </w:r>
          </w:p>
          <w:p>
            <w:pPr>
              <w:pStyle w:val="Normal"/>
              <w:widowControl w:val="false"/>
              <w:suppressAutoHyphens w:val="false"/>
              <w:spacing w:lineRule="auto" w:line="240" w:before="0" w:after="120"/>
              <w:ind w:left="720" w:hanging="360"/>
              <w:rPr>
                <w:color w:val="000000"/>
              </w:rPr>
            </w:pPr>
            <w:r>
              <w:rPr>
                <w:color w:val="000000"/>
              </w:rPr>
              <w:t>Competencia personal, social y de aprender a aprender.</w:t>
            </w:r>
          </w:p>
          <w:p>
            <w:pPr>
              <w:pStyle w:val="Normal"/>
              <w:widowControl w:val="false"/>
              <w:suppressAutoHyphens w:val="false"/>
              <w:spacing w:lineRule="auto" w:line="240" w:before="0" w:after="120"/>
              <w:ind w:left="720" w:hanging="360"/>
              <w:rPr/>
            </w:pPr>
            <w:r>
              <w:rPr/>
              <w:t>Competencia ciudadana.</w:t>
            </w:r>
          </w:p>
          <w:p>
            <w:pPr>
              <w:pStyle w:val="Normal"/>
              <w:widowControl w:val="false"/>
              <w:suppressAutoHyphens w:val="false"/>
              <w:spacing w:lineRule="auto" w:line="240" w:before="0" w:after="120"/>
              <w:ind w:left="720" w:hanging="360"/>
              <w:rPr>
                <w:color w:val="000000"/>
              </w:rPr>
            </w:pPr>
            <w:r>
              <w:rPr>
                <w:color w:val="000000"/>
              </w:rPr>
              <w:t>Competencia emprendedora.</w:t>
            </w:r>
          </w:p>
          <w:p>
            <w:pPr>
              <w:pStyle w:val="Normal"/>
              <w:widowControl w:val="false"/>
              <w:suppressAutoHyphens w:val="false"/>
              <w:spacing w:lineRule="auto" w:line="240" w:before="0" w:after="120"/>
              <w:ind w:left="720" w:hanging="360"/>
              <w:jc w:val="both"/>
              <w:rPr>
                <w:color w:val="000000"/>
              </w:rPr>
            </w:pPr>
            <w:r>
              <w:rPr>
                <w:color w:val="000000"/>
              </w:rPr>
              <w:t>Competencia en conciencia y expresión culturales.</w:t>
            </w:r>
          </w:p>
        </w:tc>
      </w:tr>
      <w:tr>
        <w:trPr>
          <w:trHeight w:val="336"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 w:val="20"/>
                <w:szCs w:val="24"/>
              </w:rPr>
            </w:pPr>
            <w:r>
              <w:rPr/>
              <w:t xml:space="preserve">     </w:t>
            </w:r>
            <w:r>
              <w:rPr>
                <w:b/>
                <w:szCs w:val="24"/>
              </w:rPr>
              <w:t>TEMPORIZACIÓN</w:t>
            </w:r>
          </w:p>
        </w:tc>
      </w:tr>
      <w:tr>
        <w:trPr>
          <w:trHeight w:val="413"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rFonts w:ascii="Arial" w:hAnsi="Arial" w:eastAsia="Arial" w:cs="Arial"/>
                <w:b/>
              </w:rPr>
            </w:pPr>
            <w:r>
              <w:rPr/>
              <w:t xml:space="preserve">     </w:t>
            </w:r>
            <w:r>
              <w:rPr>
                <w:b/>
              </w:rPr>
              <w:t>8-10</w:t>
            </w:r>
            <w:r>
              <w:rPr>
                <w:b/>
                <w:szCs w:val="24"/>
              </w:rPr>
              <w:t xml:space="preserve"> sesiones lectivas</w:t>
            </w:r>
          </w:p>
        </w:tc>
      </w:tr>
    </w:tbl>
    <w:p>
      <w:pPr>
        <w:pStyle w:val="Normal"/>
        <w:spacing w:before="0" w:after="0"/>
        <w:rPr>
          <w:rFonts w:ascii="Arial" w:hAnsi="Arial" w:eastAsia="Arial" w:cs="Arial"/>
          <w:b/>
          <w:sz w:val="20"/>
        </w:rPr>
      </w:pPr>
      <w:r>
        <w:rPr>
          <w:rFonts w:eastAsia="Arial" w:cs="Arial" w:ascii="Arial" w:hAnsi="Arial"/>
          <w:b/>
          <w:sz w:val="20"/>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p>
      <w:pPr>
        <w:pStyle w:val="Normal"/>
        <w:spacing w:before="0" w:after="0"/>
        <w:rPr>
          <w:rFonts w:ascii="Arial" w:hAnsi="Arial" w:eastAsia="Arial" w:cs="Arial"/>
          <w:b/>
        </w:rPr>
      </w:pPr>
      <w:r>
        <w:rPr>
          <w:rFonts w:eastAsia="Arial" w:cs="Arial" w:ascii="Arial" w:hAnsi="Arial"/>
          <w:b/>
        </w:rPr>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92"/>
        <w:gridCol w:w="1813"/>
        <w:gridCol w:w="2978"/>
        <w:gridCol w:w="3544"/>
        <w:gridCol w:w="1557"/>
        <w:gridCol w:w="3295"/>
      </w:tblGrid>
      <w:tr>
        <w:trPr>
          <w:trHeight w:val="433" w:hRule="atLeast"/>
        </w:trPr>
        <w:tc>
          <w:tcPr>
            <w:tcW w:w="15479" w:type="dxa"/>
            <w:gridSpan w:val="6"/>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60" w:after="60"/>
              <w:jc w:val="center"/>
              <w:rPr>
                <w:rFonts w:ascii="Verdana" w:hAnsi="Verdana" w:eastAsia="Verdana" w:cs="Verdana"/>
                <w:b/>
                <w:color w:val="FFFFFF"/>
                <w:szCs w:val="24"/>
              </w:rPr>
            </w:pPr>
            <w:r>
              <w:rPr>
                <w:b/>
                <w:color w:val="FFFFFF"/>
                <w:szCs w:val="24"/>
              </w:rPr>
              <w:t xml:space="preserve">UNIDAD </w:t>
            </w:r>
            <w:r>
              <w:rPr>
                <w:b/>
                <w:color w:val="FFFFFF"/>
              </w:rPr>
              <w:t>3. NEUMÁTICA E HIDRÁULICA</w:t>
            </w:r>
          </w:p>
        </w:tc>
      </w:tr>
      <w:tr>
        <w:trPr>
          <w:trHeight w:val="469" w:hRule="atLeast"/>
        </w:trPr>
        <w:tc>
          <w:tcPr>
            <w:tcW w:w="229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Saberes básicos</w:t>
            </w:r>
          </w:p>
        </w:tc>
        <w:tc>
          <w:tcPr>
            <w:tcW w:w="1813"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 xml:space="preserve">Relación con los epígrafes de la unidad </w:t>
            </w:r>
          </w:p>
        </w:tc>
        <w:tc>
          <w:tcPr>
            <w:tcW w:w="297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específicas</w:t>
            </w:r>
          </w:p>
        </w:tc>
        <w:tc>
          <w:tcPr>
            <w:tcW w:w="3544"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Criterios de evaluación</w:t>
            </w:r>
          </w:p>
        </w:tc>
        <w:tc>
          <w:tcPr>
            <w:tcW w:w="1557"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Descriptores de perfil de salida</w:t>
            </w:r>
          </w:p>
        </w:tc>
        <w:tc>
          <w:tcPr>
            <w:tcW w:w="3295"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Actividades de la unidad en relación con los descriptores de perfil de salida</w:t>
            </w:r>
          </w:p>
        </w:tc>
      </w:tr>
      <w:tr>
        <w:trPr>
          <w:trHeight w:val="84" w:hRule="atLeast"/>
        </w:trPr>
        <w:tc>
          <w:tcPr>
            <w:tcW w:w="229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b/>
              </w:rPr>
            </w:pPr>
            <w:r>
              <w:rPr>
                <w:b/>
              </w:rPr>
              <w:t>A. Proceso de resolución de problemas</w:t>
            </w:r>
          </w:p>
          <w:p>
            <w:pPr>
              <w:pStyle w:val="Normal"/>
              <w:widowControl w:val="false"/>
              <w:spacing w:before="0" w:after="0"/>
              <w:rPr/>
            </w:pPr>
            <w:r>
              <w:rPr/>
              <w:t xml:space="preserve">3. Fabricación: </w:t>
            </w:r>
          </w:p>
          <w:p>
            <w:pPr>
              <w:pStyle w:val="Normal"/>
              <w:widowControl w:val="false"/>
              <w:spacing w:before="0" w:after="0"/>
              <w:rPr/>
            </w:pPr>
            <w:sdt>
              <w:sdtPr>
                <w:id w:val="-1870293671"/>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Herramientas de diseño asistido por computador en tres dimensiones en la representación o fabricación de piezas aplicadas a proyectos. </w:t>
                </w:r>
              </w:sdtContent>
            </w:sdt>
          </w:p>
          <w:p>
            <w:pPr>
              <w:pStyle w:val="Normal"/>
              <w:widowControl w:val="false"/>
              <w:spacing w:before="0" w:after="0"/>
              <w:rPr/>
            </w:pPr>
            <w:sdt>
              <w:sdtPr>
                <w:id w:val="-713427997"/>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Técnicas de fabricación manual y mecánica. Aplicaciones prácticas. </w:t>
                </w:r>
              </w:sdtContent>
            </w:sdt>
          </w:p>
          <w:p>
            <w:pPr>
              <w:pStyle w:val="Normal"/>
              <w:widowControl w:val="false"/>
              <w:spacing w:before="0" w:after="0"/>
              <w:rPr/>
            </w:pPr>
            <w:r>
              <w:rPr/>
            </w:r>
          </w:p>
          <w:p>
            <w:pPr>
              <w:pStyle w:val="Normal"/>
              <w:widowControl w:val="false"/>
              <w:spacing w:before="0" w:after="0"/>
              <w:rPr>
                <w:b/>
              </w:rPr>
            </w:pPr>
            <w:r>
              <w:rPr>
                <w:b/>
              </w:rPr>
              <w:t xml:space="preserve">B. Operadores tecnológicos. </w:t>
            </w:r>
          </w:p>
          <w:p>
            <w:pPr>
              <w:pStyle w:val="Normal"/>
              <w:widowControl w:val="false"/>
              <w:spacing w:before="0" w:after="0"/>
              <w:rPr/>
            </w:pPr>
            <w:sdt>
              <w:sdtPr>
                <w:id w:val="-1074265194"/>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Electrónica analógica. Componentes básicos, simbología, análisis y montaje físico y simulado de circuitos elementales. </w:t>
                </w:r>
              </w:sdtContent>
            </w:sdt>
          </w:p>
          <w:p>
            <w:pPr>
              <w:pStyle w:val="Normal"/>
              <w:widowControl w:val="false"/>
              <w:spacing w:before="0" w:after="0"/>
              <w:rPr/>
            </w:pPr>
            <w:sdt>
              <w:sdtPr>
                <w:id w:val="-589706277"/>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Electrónica digital básica. </w:t>
                </w:r>
              </w:sdtContent>
            </w:sdt>
          </w:p>
          <w:p>
            <w:pPr>
              <w:pStyle w:val="Normal"/>
              <w:widowControl w:val="false"/>
              <w:spacing w:before="0" w:after="0"/>
              <w:rPr/>
            </w:pPr>
            <w:sdt>
              <w:sdtPr>
                <w:id w:val="115339768"/>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Neumática básica. Circuitos. </w:t>
                </w:r>
              </w:sdtContent>
            </w:sdt>
          </w:p>
          <w:p>
            <w:pPr>
              <w:pStyle w:val="Normal"/>
              <w:widowControl w:val="false"/>
              <w:spacing w:before="0" w:after="0"/>
              <w:rPr/>
            </w:pPr>
            <w:sdt>
              <w:sdtPr>
                <w:id w:val="808511255"/>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Elementos mecánicos, electrónicos y neumáticos aplicados a la robótica. Montaje físico o simulado. </w:t>
                </w:r>
              </w:sdtContent>
            </w:sdt>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tc>
        <w:tc>
          <w:tcPr>
            <w:tcW w:w="1813"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2" w:after="2"/>
              <w:rPr/>
            </w:pPr>
            <w:r>
              <w:rPr/>
              <w:t>1. Magnitudes, principios y propiedades</w:t>
            </w:r>
          </w:p>
          <w:p>
            <w:pPr>
              <w:pStyle w:val="Normal"/>
              <w:widowControl w:val="false"/>
              <w:spacing w:lineRule="auto" w:line="360" w:before="2" w:after="2"/>
              <w:rPr/>
            </w:pPr>
            <w:r>
              <w:rPr/>
              <w:t>2. Componentes de los circuitos</w:t>
            </w:r>
          </w:p>
          <w:p>
            <w:pPr>
              <w:pStyle w:val="Normal"/>
              <w:widowControl w:val="false"/>
              <w:spacing w:lineRule="auto" w:line="360" w:before="2" w:after="2"/>
              <w:rPr/>
            </w:pPr>
            <w:r>
              <w:rPr/>
              <w:t>3. Circuitos neumáticos básicos</w:t>
            </w:r>
          </w:p>
          <w:p>
            <w:pPr>
              <w:pStyle w:val="Normal"/>
              <w:widowControl w:val="false"/>
              <w:spacing w:lineRule="auto" w:line="360" w:before="2" w:after="2"/>
              <w:rPr/>
            </w:pPr>
            <w:r>
              <w:rPr/>
              <w:t>4. Simulación y montaje de circuitos</w:t>
            </w:r>
          </w:p>
          <w:p>
            <w:pPr>
              <w:pStyle w:val="Normal"/>
              <w:widowControl w:val="false"/>
              <w:spacing w:lineRule="auto" w:line="360" w:before="2" w:after="2"/>
              <w:rPr/>
            </w:pPr>
            <w:r>
              <w:rPr/>
              <w:t>5. Aplicaciones</w:t>
            </w:r>
          </w:p>
        </w:tc>
        <w:tc>
          <w:tcPr>
            <w:tcW w:w="297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 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2. 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 Aprovechar y emplear de manera responsable las posibilidades de las herramientas digitales, adaptándolas a sus necesidades, configurándolas y aplicando conocimientos interdisciplinares, para la resolución de tareas de una manera más eficiente. </w:t>
            </w:r>
          </w:p>
          <w:p>
            <w:pPr>
              <w:pStyle w:val="Normal"/>
              <w:widowControl w:val="false"/>
              <w:spacing w:before="0" w:after="0"/>
              <w:rPr/>
            </w:pPr>
            <w:r>
              <w:rPr/>
            </w:r>
          </w:p>
        </w:tc>
        <w:tc>
          <w:tcPr>
            <w:tcW w:w="3544"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1.2 Aplicar con iniciativa estrategias colaborativas de gestión de proyectos con una perspectiva interdisciplinar y siguiendo un proceso iterativo de validación, desde la fase de ideación hasta la difusión de la solución. </w:t>
            </w:r>
          </w:p>
          <w:p>
            <w:pPr>
              <w:pStyle w:val="Normal"/>
              <w:widowControl w:val="false"/>
              <w:spacing w:before="0" w:after="0"/>
              <w:rPr/>
            </w:pPr>
            <w:r>
              <w:rPr/>
            </w:r>
          </w:p>
          <w:p>
            <w:pPr>
              <w:pStyle w:val="Normal"/>
              <w:widowControl w:val="false"/>
              <w:spacing w:before="0" w:after="0"/>
              <w:rPr/>
            </w:pPr>
            <w:r>
              <w:rPr/>
              <w:t xml:space="preserve">1.3 Abordar la gestión del proyecto de forma creativa, aplicando estrategias y técnicas colaborativas adecuadas, así como métodos de investigación en la ideación de soluciones lo más eficientes, accesibles e innovadoras posibles.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2.2 Fabricar productos y soluciones tecnológicas, aplicando herramientas de diseño asistido, técnicas de elaboración manual, mecánica y digital y utilizando los materiales y recursos mecánicos, eléctricos, electrónicos y digitales adecuados.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5.1 Resolver tareas propuestas de manera eficiente, mediante el uso y configuración de diferentes aplicaciones y herramientas digitales, aplicando conocimientos interdisciplinares con autonomía. </w:t>
            </w:r>
          </w:p>
          <w:p>
            <w:pPr>
              <w:pStyle w:val="Normal"/>
              <w:widowControl w:val="false"/>
              <w:spacing w:before="0" w:after="0"/>
              <w:rPr/>
            </w:pPr>
            <w:r>
              <w:rPr/>
            </w:r>
          </w:p>
          <w:p>
            <w:pPr>
              <w:pStyle w:val="Normal"/>
              <w:widowControl w:val="false"/>
              <w:spacing w:before="0" w:after="0"/>
              <w:rPr/>
            </w:pPr>
            <w:r>
              <w:rPr/>
            </w:r>
          </w:p>
        </w:tc>
        <w:tc>
          <w:tcPr>
            <w:tcW w:w="1557"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lang w:val="en-US"/>
              </w:rPr>
            </w:pPr>
            <w:r>
              <w:rPr>
                <w:lang w:val="en-US"/>
              </w:rPr>
              <w:t xml:space="preserve">STEM1, STEM2, CD1, CD3, CPSAA3, CPSAA4, CE1,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STEM2, STEM5, CD2, CPSAA4, CC4, CCEC4.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pPr>
            <w:r>
              <w:rPr/>
              <w:t xml:space="preserve">CP2, CD2, CD5, CPSAA4, CPSAA5. </w:t>
            </w:r>
          </w:p>
          <w:p>
            <w:pPr>
              <w:pStyle w:val="Normal"/>
              <w:widowControl w:val="false"/>
              <w:spacing w:before="0" w:after="0"/>
              <w:rPr/>
            </w:pPr>
            <w:r>
              <w:rPr/>
            </w:r>
          </w:p>
        </w:tc>
        <w:tc>
          <w:tcPr>
            <w:tcW w:w="329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tabs>
                <w:tab w:val="clear" w:pos="720"/>
                <w:tab w:val="left" w:pos="516" w:leader="none"/>
              </w:tabs>
              <w:spacing w:before="0" w:after="0"/>
              <w:rPr>
                <w:b/>
                <w:i/>
                <w:i/>
              </w:rPr>
            </w:pPr>
            <w:r>
              <w:rPr>
                <w:b/>
                <w:i/>
              </w:rPr>
              <w:t>Aprender a aprender</w:t>
            </w:r>
          </w:p>
          <w:p>
            <w:pPr>
              <w:pStyle w:val="Normal"/>
              <w:widowControl w:val="false"/>
              <w:tabs>
                <w:tab w:val="clear" w:pos="720"/>
                <w:tab w:val="left" w:pos="516" w:leader="none"/>
              </w:tabs>
              <w:spacing w:before="0" w:after="0"/>
              <w:rPr/>
            </w:pPr>
            <w:r>
              <w:rPr>
                <w:b/>
              </w:rPr>
              <w:t>Preguntas 1-3</w:t>
            </w:r>
            <w:r>
              <w:rPr/>
              <w:t xml:space="preserve"> (STEM1, STEM2,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Actividades 1-4, 6-13</w:t>
            </w:r>
            <w:r>
              <w:rPr>
                <w:lang w:val="en-US"/>
              </w:rPr>
              <w:t xml:space="preserve"> </w:t>
            </w:r>
          </w:p>
          <w:p>
            <w:pPr>
              <w:pStyle w:val="Normal"/>
              <w:widowControl w:val="false"/>
              <w:tabs>
                <w:tab w:val="clear" w:pos="720"/>
                <w:tab w:val="left" w:pos="516" w:leader="none"/>
              </w:tabs>
              <w:spacing w:before="0" w:after="0"/>
              <w:rPr>
                <w:lang w:val="en-US"/>
              </w:rPr>
            </w:pPr>
            <w:r>
              <w:rPr>
                <w:lang w:val="en-US"/>
              </w:rPr>
              <w:t>(CP2, STEM1, STEM2, CPSAA4, CPSAA5, CC4).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pPr>
            <w:r>
              <w:rPr>
                <w:b/>
              </w:rPr>
              <w:t xml:space="preserve">Actividades 5, 14 </w:t>
            </w:r>
            <w:r>
              <w:rPr/>
              <w:t>(STEM2, CD1, CD3, CPSAA3, CPSAA5, CE1, CE3).</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i/>
                <w:i/>
              </w:rPr>
            </w:pPr>
            <w:r>
              <w:rPr>
                <w:b/>
                <w:i/>
              </w:rPr>
              <w:t>Piensa y razona</w:t>
            </w:r>
          </w:p>
          <w:p>
            <w:pPr>
              <w:pStyle w:val="Normal"/>
              <w:widowControl w:val="false"/>
              <w:tabs>
                <w:tab w:val="clear" w:pos="720"/>
                <w:tab w:val="left" w:pos="516" w:leader="none"/>
              </w:tabs>
              <w:spacing w:before="0" w:after="0"/>
              <w:rPr/>
            </w:pPr>
            <w:r>
              <w:rPr>
                <w:b/>
              </w:rPr>
              <w:t>Actividad 1</w:t>
            </w:r>
            <w:r>
              <w:rPr/>
              <w:t xml:space="preserve"> (STEM2, STEM5,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i/>
                <w:i/>
              </w:rPr>
            </w:pPr>
            <w:r>
              <w:rPr>
                <w:b/>
                <w:i/>
              </w:rPr>
              <w:t>Actividades de repaso y ampliación</w:t>
            </w:r>
          </w:p>
          <w:p>
            <w:pPr>
              <w:pStyle w:val="Normal"/>
              <w:widowControl w:val="false"/>
              <w:tabs>
                <w:tab w:val="clear" w:pos="720"/>
                <w:tab w:val="left" w:pos="516" w:leader="none"/>
              </w:tabs>
              <w:spacing w:before="0" w:after="0"/>
              <w:rPr/>
            </w:pPr>
            <w:r>
              <w:rPr>
                <w:b/>
              </w:rPr>
              <w:t xml:space="preserve">Mapa conceptual </w:t>
            </w:r>
            <w:r>
              <w:rPr/>
              <w:t>(CP2, CPSAA4, CC4,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Test de autoevaluación 1-10</w:t>
            </w:r>
            <w:r>
              <w:rPr>
                <w:lang w:val="en-US"/>
              </w:rPr>
              <w:t xml:space="preserve"> (STEM1, STEM2, CPSAA4).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b/>
                <w:lang w:val="en-US"/>
              </w:rPr>
              <w:t>Actividades 1-13</w:t>
            </w:r>
            <w:r>
              <w:rPr>
                <w:lang w:val="en-US"/>
              </w:rPr>
              <w:t xml:space="preserve"> (CP2, STEM1, STEM2, CPSAA3, CPSAA5,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Aprender a aprender</w:t>
            </w:r>
          </w:p>
          <w:p>
            <w:pPr>
              <w:pStyle w:val="Normal"/>
              <w:widowControl w:val="false"/>
              <w:tabs>
                <w:tab w:val="clear" w:pos="720"/>
                <w:tab w:val="left" w:pos="516" w:leader="none"/>
              </w:tabs>
              <w:spacing w:before="0" w:after="0"/>
              <w:rPr/>
            </w:pPr>
            <w:r>
              <w:rPr>
                <w:b/>
              </w:rPr>
              <w:t>Tareas 1-3</w:t>
            </w:r>
            <w:r>
              <w:rPr/>
              <w:t xml:space="preserve"> (STEM2,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Aula digital: simulación de circuitos neumáticos</w:t>
            </w:r>
          </w:p>
          <w:p>
            <w:pPr>
              <w:pStyle w:val="Normal"/>
              <w:widowControl w:val="false"/>
              <w:tabs>
                <w:tab w:val="clear" w:pos="720"/>
                <w:tab w:val="left" w:pos="516" w:leader="none"/>
              </w:tabs>
              <w:spacing w:before="0" w:after="0"/>
              <w:rPr>
                <w:lang w:val="en-US"/>
              </w:rPr>
            </w:pPr>
            <w:r>
              <w:rPr>
                <w:b/>
                <w:lang w:val="en-US"/>
              </w:rPr>
              <w:t xml:space="preserve">Actividades 1-3 </w:t>
            </w:r>
            <w:r>
              <w:rPr>
                <w:lang w:val="en-US"/>
              </w:rPr>
              <w:t>(STEM1, STEM2, CD1, CD2, CPSAA3, CPSAA5, CC4,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i/>
                <w:i/>
              </w:rPr>
            </w:pPr>
            <w:r>
              <w:rPr>
                <w:b/>
                <w:i/>
              </w:rPr>
              <w:t xml:space="preserve">Laboratorio de fabricación </w:t>
            </w:r>
          </w:p>
          <w:p>
            <w:pPr>
              <w:pStyle w:val="Normal"/>
              <w:widowControl w:val="false"/>
              <w:tabs>
                <w:tab w:val="clear" w:pos="720"/>
                <w:tab w:val="left" w:pos="516" w:leader="none"/>
              </w:tabs>
              <w:spacing w:before="0" w:after="0"/>
              <w:rPr>
                <w:b/>
              </w:rPr>
            </w:pPr>
            <w:r>
              <w:rPr>
                <w:b/>
                <w:i/>
              </w:rPr>
              <w:t>Circuito neumático: remachadora</w:t>
            </w:r>
          </w:p>
          <w:p>
            <w:pPr>
              <w:pStyle w:val="Normal"/>
              <w:widowControl w:val="false"/>
              <w:tabs>
                <w:tab w:val="clear" w:pos="720"/>
                <w:tab w:val="left" w:pos="516" w:leader="none"/>
              </w:tabs>
              <w:spacing w:before="0" w:after="0"/>
              <w:rPr>
                <w:lang w:val="en-US"/>
              </w:rPr>
            </w:pPr>
            <w:r>
              <w:rPr>
                <w:b/>
                <w:lang w:val="en-US"/>
              </w:rPr>
              <w:t xml:space="preserve">Actividades 1-3 </w:t>
            </w:r>
            <w:r>
              <w:rPr>
                <w:lang w:val="en-US"/>
              </w:rPr>
              <w:t>(STEM1, STEM2, STEM5, CPSAA3, CPSAA4, CPSAA5, CC4, CE1,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Circuito hidráulico: elevador hidráulico</w:t>
            </w:r>
          </w:p>
          <w:p>
            <w:pPr>
              <w:pStyle w:val="Normal"/>
              <w:widowControl w:val="false"/>
              <w:tabs>
                <w:tab w:val="clear" w:pos="720"/>
                <w:tab w:val="left" w:pos="516" w:leader="none"/>
              </w:tabs>
              <w:spacing w:before="0" w:after="0"/>
              <w:rPr/>
            </w:pPr>
            <w:r>
              <w:rPr>
                <w:b/>
              </w:rPr>
              <w:t xml:space="preserve">Actividades 1-3 </w:t>
            </w:r>
            <w:r>
              <w:rPr/>
              <w:t>(STEM1, STEM2, CPSAA3, CPSAA4, CPSAA5, CC4, CE1, CE3, CCEC4).</w:t>
            </w:r>
          </w:p>
        </w:tc>
      </w:tr>
    </w:tbl>
    <w:p>
      <w:pPr>
        <w:pStyle w:val="Normal"/>
        <w:spacing w:lineRule="auto" w:line="259"/>
        <w:rPr>
          <w:rFonts w:ascii="Verdana" w:hAnsi="Verdana" w:cs="Verdana"/>
          <w:color w:val="404040"/>
        </w:rPr>
      </w:pPr>
      <w:r>
        <w:rPr>
          <w:rFonts w:cs="Verdana" w:ascii="Verdana" w:hAnsi="Verdana"/>
          <w:color w:val="404040"/>
        </w:rPr>
      </w:r>
    </w:p>
    <w:p>
      <w:pPr>
        <w:pStyle w:val="Normal"/>
        <w:rPr>
          <w:b/>
          <w:bCs/>
          <w:sz w:val="28"/>
          <w:szCs w:val="28"/>
        </w:rPr>
      </w:pPr>
      <w:r>
        <w:rPr>
          <w:b/>
          <w:bCs/>
          <w:sz w:val="28"/>
          <w:szCs w:val="28"/>
        </w:rPr>
        <w:t>RÚBRICA UNIDAD 3</w:t>
      </w:r>
    </w:p>
    <w:p>
      <w:pPr>
        <w:pStyle w:val="Normal"/>
        <w:widowControl w:val="false"/>
        <w:rPr>
          <w:lang w:val="ca-ES"/>
        </w:rPr>
      </w:pPr>
      <w:r>
        <w:rPr>
          <w:lang w:val="ca-ES"/>
        </w:rPr>
      </w:r>
    </w:p>
    <w:tbl>
      <w:tblPr>
        <w:tblW w:w="14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76"/>
        <w:gridCol w:w="2650"/>
        <w:gridCol w:w="2692"/>
        <w:gridCol w:w="2976"/>
        <w:gridCol w:w="3116"/>
      </w:tblGrid>
      <w:tr>
        <w:trPr>
          <w:trHeight w:val="529" w:hRule="atLeast"/>
        </w:trPr>
        <w:tc>
          <w:tcPr>
            <w:tcW w:w="2876" w:type="dxa"/>
            <w:tcBorders>
              <w:bottom w:val="single" w:sz="4" w:space="0" w:color="FAC090"/>
              <w:right w:val="single" w:sz="4" w:space="0" w:color="FAC090"/>
            </w:tcBorders>
            <w:shd w:color="auto" w:fill="FFBDBD" w:val="clear"/>
          </w:tcPr>
          <w:p>
            <w:pPr>
              <w:pStyle w:val="Normal"/>
              <w:widowControl w:val="false"/>
              <w:spacing w:lineRule="auto" w:line="240" w:before="120" w:after="120"/>
              <w:jc w:val="center"/>
              <w:rPr>
                <w:rFonts w:ascii="Arial" w:hAnsi="Arial" w:eastAsia="Arial" w:cs="Arial"/>
                <w:lang w:val="ca-ES"/>
              </w:rPr>
            </w:pPr>
            <w:r>
              <w:rPr>
                <w:rFonts w:eastAsia="Arial" w:cs="Arial" w:ascii="Arial" w:hAnsi="Arial"/>
                <w:lang w:val="ca-ES"/>
              </w:rPr>
            </w:r>
          </w:p>
        </w:tc>
        <w:tc>
          <w:tcPr>
            <w:tcW w:w="2650"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excelente</w:t>
            </w:r>
          </w:p>
        </w:tc>
        <w:tc>
          <w:tcPr>
            <w:tcW w:w="2692"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notable</w:t>
            </w:r>
          </w:p>
        </w:tc>
        <w:tc>
          <w:tcPr>
            <w:tcW w:w="29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satisfactorio</w:t>
            </w:r>
          </w:p>
        </w:tc>
        <w:tc>
          <w:tcPr>
            <w:tcW w:w="311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No logrado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1.2 Aplicar con iniciativa estrategias colaborativas de gestión de proyectos con una perspectiva interdisciplinar y siguiendo un proceso iterativo de validación, desde la fase de ideación hasta la difusión de la solución.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aplica con iniciativa estrategias colaborativas de gestión de proyectos con una perspectiva interdisciplinar y siguiendo un proceso iterativo de validación, desde la fase de ideación hasta la difusión de la solución.</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siempre aplica con iniciativa estrategias colaborativas de gestión de proyectos con una perspectiva interdisciplinar y siguiendo un proceso iterativo de validación, desde la fase de ideación hasta la difusión de la solución.</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aplica con iniciativa estrategias colaborativas de gestión de proyectos con una perspectiva interdisciplinar y siguiendo un proceso iterativo de validación, pero le cuesta mantenerlo desde la fase de ideación hasta la difusión de la solución.</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Raramente aplica con iniciativa estrategias colaborativas de gestión de proyectos con una perspectiva interdisciplinar y siguiendo un proceso iterativo de validación, desde la fase de ideación hasta la difusión de la solución.</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1.3 Abordar la gestión del proyecto de forma creativa, aplicando estrategias y técnicas colaborativas adecuadas, así como métodos de investigación en la ideación de soluciones lo más eficientes, accesibles e innovadoras posibles.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excelentemente estrategias y técnicas colaborativas adecuadas, así como métodos de investigación en la ideación de soluciones lo más eficientes, accesibles e innovadoras posibles.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notablemente estrategias y técnicas colaborativas adecuadas, así como  en ocasiones métodos de investigación en la ideación de soluciones lo más eficientes, accesibles e innovadoras posibles.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correctamente estrategias y técnicas colaborativas adecuadas, pero necesita ayuda del docente para aplicar métodos de investigación en la ideación de soluciones lo más eficientes, accesibles e innovadoras posibles.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Requiere mucha ayuda para abordar la gestión del proyecto de forma creativa, aplicar estrategias y técnicas colaborativas adecuadas, así como métodos de investigación en la ideación de soluciones lo más eficientes, accesibles e innovadoras posibles.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2.1 Fabricar productos y soluciones tecnológicas, aplicando herramientas de diseño asistido, técnicas de elaboración manual, mecánica y digital y utilizando los materiales y recursos mecánicos, eléctricos, electrónicos y digitales adecuados.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Siempre fabrica productos y soluciones tecnológicas, aplicando herramientas de diseño asistido, técnicas de elaboración manual, mecánica y digital y utilizando los materiales y recursos mecánicos, eléctricos, electrónicos y digitales adecuados.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Fabrica productos y soluciones tecnológicas, aplicando algunas herramientas de diseño asistido, técnicas de elaboración manual, mecánica y digital y utilizando en ocasiones los materiales y recursos mecánicos, eléctricos, electrónicos y digitales adecuados.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pautas, fabrica productos y soluciones tecnológicas, aplicando herramientas de diseño asistido, técnicas de elaboración manual, mecánica y digital y, con ayuda, puede utilizar los materiales y recursos mecánicos, eléctricos, electrónicos y digitales adecuados.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fabricar productos y soluciones tecnológicas, para aplicar herramientas de diseño asistido, técnicas de elaboración manual, mecánica y digital, pero no consigue utilizar los materiales y recursos mecánicos, eléctricos, electrónicos y digitales adecuados.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5.1 Resolver tareas propuestas de manera eficiente, mediante el uso y configuración de diferentes aplicaciones y herramientas digitales, aplicando conocimientos interdisciplinares con autonomía.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tareas propuestas de manera eficiente, mediante el uso y configuración de diferentes aplicaciones y herramientas digitales, aplicando conocimientos interdisciplinares con autonomía.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casi todas las tareas propuestas de manera eficiente, normalmente mediante el uso y configuración de algunas aplicaciones y herramientas digitales, aplicando conocimientos interdisciplinares con autonomía.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algunas tareas propuestas de manera eficiente, mediante el uso y configuración de pocas aplicaciones y herramientas digitales, pero le cuesta aplicar conocimientos interdisciplinares con autonomía.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resolver tareas propuestas de manera eficiente y requiere mucha ayuda para usar y configurar aplicaciones y herramientas digitales, aplicando conocimientos interdisciplinares con autonomía.</w:t>
            </w:r>
          </w:p>
        </w:tc>
      </w:tr>
    </w:tbl>
    <w:p>
      <w:pPr>
        <w:pStyle w:val="Normal"/>
        <w:spacing w:lineRule="auto" w:line="240" w:before="0" w:after="120"/>
        <w:jc w:val="both"/>
        <w:rPr>
          <w:lang w:val="ca-ES"/>
        </w:rPr>
      </w:pPr>
      <w:r>
        <w:rPr>
          <w:lang w:val="ca-ES"/>
        </w:rPr>
      </w:r>
    </w:p>
    <w:p>
      <w:pPr>
        <w:pStyle w:val="Normal"/>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tbl>
      <w:tblPr>
        <w:tblW w:w="14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784"/>
        <w:gridCol w:w="5720"/>
      </w:tblGrid>
      <w:tr>
        <w:trPr>
          <w:trHeight w:val="377"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pageBreakBefore/>
              <w:widowControl w:val="false"/>
              <w:spacing w:before="20" w:after="20"/>
              <w:jc w:val="center"/>
              <w:rPr>
                <w:rFonts w:ascii="Verdana" w:hAnsi="Verdana" w:eastAsia="Verdana" w:cs="Verdana"/>
                <w:b/>
                <w:color w:val="FFFFFF"/>
                <w:sz w:val="20"/>
                <w:szCs w:val="24"/>
                <w:shd w:fill="00FFFF" w:val="clear"/>
              </w:rPr>
            </w:pPr>
            <w:r>
              <w:rPr>
                <w:b/>
                <w:color w:val="FFFFFF"/>
                <w:szCs w:val="24"/>
              </w:rPr>
              <w:t xml:space="preserve">UNIDAD </w:t>
            </w:r>
            <w:r>
              <w:rPr>
                <w:b/>
                <w:color w:val="FFFFFF"/>
              </w:rPr>
              <w:t>4. CONTROL Y ROBÓTICA</w:t>
            </w:r>
          </w:p>
        </w:tc>
      </w:tr>
      <w:tr>
        <w:trPr>
          <w:trHeight w:val="594" w:hRule="atLeast"/>
        </w:trPr>
        <w:tc>
          <w:tcPr>
            <w:tcW w:w="8784"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Cs w:val="24"/>
              </w:rPr>
            </w:pPr>
            <w:r>
              <w:rPr>
                <w:b/>
                <w:szCs w:val="24"/>
              </w:rPr>
              <w:t>OBJETIVOS DE LA UNIDAD</w:t>
            </w:r>
          </w:p>
        </w:tc>
        <w:tc>
          <w:tcPr>
            <w:tcW w:w="5720"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CLAVE (CCC) DE LA UNIDAD</w:t>
            </w:r>
          </w:p>
        </w:tc>
      </w:tr>
      <w:tr>
        <w:trPr>
          <w:trHeight w:val="2932" w:hRule="atLeast"/>
        </w:trPr>
        <w:tc>
          <w:tcPr>
            <w:tcW w:w="8784"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0" w:after="0"/>
              <w:rPr/>
            </w:pPr>
            <w:r>
              <w:rPr/>
              <w:t xml:space="preserve">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pPr>
              <w:pStyle w:val="Normal"/>
              <w:widowControl w:val="false"/>
              <w:spacing w:lineRule="auto" w:line="360" w:before="0" w:after="0"/>
              <w:rPr/>
            </w:pPr>
            <w:r>
              <w:rPr/>
              <w:t xml:space="preserve">b) Desarrollar y consolidar hábitos de disciplina, estudio y trabajo individual y en equipo como condición necesaria para una realización eficaz de las tareas del aprendizaje y como medio de desarrollo personal. </w:t>
            </w:r>
          </w:p>
          <w:p>
            <w:pPr>
              <w:pStyle w:val="Normal"/>
              <w:widowControl w:val="false"/>
              <w:spacing w:lineRule="auto" w:line="360" w:before="0" w:after="0"/>
              <w:rPr/>
            </w:pPr>
            <w:r>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pPr>
              <w:pStyle w:val="Normal"/>
              <w:widowControl w:val="false"/>
              <w:spacing w:lineRule="auto" w:line="360" w:before="0" w:after="0"/>
              <w:rPr/>
            </w:pPr>
            <w:r>
              <w:rPr/>
              <w:t xml:space="preserve">f) Concebir el conocimiento científico como un saber integrado, que se estructura en distintas disciplinas, así como conocer y aplicar los métodos para identificar los problemas en los diversos campos del conocimiento y de la experiencia. </w:t>
            </w:r>
          </w:p>
          <w:p>
            <w:pPr>
              <w:pStyle w:val="Normal"/>
              <w:widowControl w:val="false"/>
              <w:spacing w:lineRule="auto" w:line="360" w:before="0" w:after="0"/>
              <w:rPr/>
            </w:pPr>
            <w:r>
              <w:rPr/>
              <w:t xml:space="preserve">g) Desarrollar el espíritu emprendedor y la confianza en sí mismo, la participación, el sentido crítico, la iniciativa personal y la capacidad para aprender a aprender, planificar, tomar decisiones y asumir responsabilidades. </w:t>
            </w:r>
          </w:p>
          <w:p>
            <w:pPr>
              <w:pStyle w:val="Normal"/>
              <w:widowControl w:val="false"/>
              <w:spacing w:before="0" w:after="0"/>
              <w:rPr>
                <w:sz w:val="14"/>
                <w:szCs w:val="14"/>
              </w:rPr>
            </w:pPr>
            <w:r>
              <w:rPr>
                <w:sz w:val="14"/>
                <w:szCs w:val="14"/>
              </w:rPr>
            </w:r>
          </w:p>
        </w:tc>
        <w:tc>
          <w:tcPr>
            <w:tcW w:w="5720"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color w:val="FF0000"/>
              </w:rPr>
            </w:pPr>
            <w:r>
              <w:rPr>
                <w:color w:val="FF0000"/>
              </w:rPr>
            </w:r>
          </w:p>
          <w:p>
            <w:pPr>
              <w:pStyle w:val="Normal"/>
              <w:widowControl w:val="false"/>
              <w:spacing w:before="0" w:after="0"/>
              <w:rPr>
                <w:color w:val="FF0000"/>
              </w:rPr>
            </w:pPr>
            <w:r>
              <w:rPr>
                <w:color w:val="FF0000"/>
              </w:rPr>
            </w:r>
          </w:p>
          <w:p>
            <w:pPr>
              <w:pStyle w:val="Normal"/>
              <w:widowControl w:val="false"/>
              <w:suppressAutoHyphens w:val="false"/>
              <w:spacing w:lineRule="auto" w:line="240" w:before="0" w:after="120"/>
              <w:ind w:left="720" w:hanging="360"/>
              <w:rPr/>
            </w:pPr>
            <w:r>
              <w:rPr/>
              <w:t>Competencia plurilingüe.</w:t>
            </w:r>
          </w:p>
          <w:p>
            <w:pPr>
              <w:pStyle w:val="Normal"/>
              <w:widowControl w:val="false"/>
              <w:suppressAutoHyphens w:val="false"/>
              <w:spacing w:lineRule="auto" w:line="240" w:before="0" w:after="120"/>
              <w:ind w:left="720" w:hanging="360"/>
              <w:rPr>
                <w:color w:val="000000"/>
              </w:rPr>
            </w:pPr>
            <w:r>
              <w:rPr>
                <w:color w:val="000000"/>
              </w:rPr>
              <w:t>Competencia matemática y competencia en ciencia, tecnología e ingeniería.</w:t>
            </w:r>
          </w:p>
          <w:p>
            <w:pPr>
              <w:pStyle w:val="Normal"/>
              <w:widowControl w:val="false"/>
              <w:suppressAutoHyphens w:val="false"/>
              <w:spacing w:lineRule="auto" w:line="240" w:before="0" w:after="120"/>
              <w:ind w:left="720" w:hanging="360"/>
              <w:rPr>
                <w:color w:val="000000"/>
              </w:rPr>
            </w:pPr>
            <w:r>
              <w:rPr>
                <w:color w:val="000000"/>
              </w:rPr>
              <w:t>Competencia digital.</w:t>
            </w:r>
          </w:p>
          <w:p>
            <w:pPr>
              <w:pStyle w:val="Normal"/>
              <w:widowControl w:val="false"/>
              <w:suppressAutoHyphens w:val="false"/>
              <w:spacing w:lineRule="auto" w:line="240" w:before="0" w:after="120"/>
              <w:ind w:left="720" w:hanging="360"/>
              <w:rPr>
                <w:color w:val="000000"/>
              </w:rPr>
            </w:pPr>
            <w:r>
              <w:rPr>
                <w:color w:val="000000"/>
              </w:rPr>
              <w:t>Competencia personal, social y de aprender a aprender.</w:t>
            </w:r>
          </w:p>
          <w:p>
            <w:pPr>
              <w:pStyle w:val="Normal"/>
              <w:widowControl w:val="false"/>
              <w:suppressAutoHyphens w:val="false"/>
              <w:spacing w:lineRule="auto" w:line="240" w:before="0" w:after="120"/>
              <w:ind w:left="720" w:hanging="360"/>
              <w:rPr/>
            </w:pPr>
            <w:r>
              <w:rPr/>
              <w:t>Competencia ciudadana.</w:t>
            </w:r>
          </w:p>
          <w:p>
            <w:pPr>
              <w:pStyle w:val="Normal"/>
              <w:widowControl w:val="false"/>
              <w:suppressAutoHyphens w:val="false"/>
              <w:spacing w:lineRule="auto" w:line="240" w:before="0" w:after="120"/>
              <w:ind w:left="720" w:hanging="360"/>
              <w:rPr>
                <w:color w:val="000000"/>
              </w:rPr>
            </w:pPr>
            <w:r>
              <w:rPr>
                <w:color w:val="000000"/>
              </w:rPr>
              <w:t>Competencia emprendedora.</w:t>
            </w:r>
          </w:p>
          <w:p>
            <w:pPr>
              <w:pStyle w:val="Normal"/>
              <w:widowControl w:val="false"/>
              <w:suppressAutoHyphens w:val="false"/>
              <w:spacing w:lineRule="auto" w:line="240" w:before="0" w:after="120"/>
              <w:ind w:left="720" w:hanging="360"/>
              <w:jc w:val="both"/>
              <w:rPr>
                <w:color w:val="000000"/>
              </w:rPr>
            </w:pPr>
            <w:r>
              <w:rPr>
                <w:color w:val="000000"/>
              </w:rPr>
              <w:t>Competencia en conciencia y expresión culturales.</w:t>
            </w:r>
          </w:p>
        </w:tc>
      </w:tr>
      <w:tr>
        <w:trPr>
          <w:trHeight w:val="336"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 w:val="20"/>
                <w:szCs w:val="24"/>
              </w:rPr>
            </w:pPr>
            <w:r>
              <w:rPr/>
              <w:t xml:space="preserve">     </w:t>
            </w:r>
            <w:r>
              <w:rPr>
                <w:b/>
                <w:szCs w:val="24"/>
              </w:rPr>
              <w:t>TEMPORIZACIÓN</w:t>
            </w:r>
          </w:p>
        </w:tc>
      </w:tr>
      <w:tr>
        <w:trPr>
          <w:trHeight w:val="413"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rFonts w:ascii="Arial" w:hAnsi="Arial" w:eastAsia="Arial" w:cs="Arial"/>
                <w:b/>
              </w:rPr>
            </w:pPr>
            <w:r>
              <w:rPr/>
              <w:t xml:space="preserve">     </w:t>
            </w:r>
            <w:r>
              <w:rPr>
                <w:b/>
              </w:rPr>
              <w:t>8-10</w:t>
            </w:r>
            <w:r>
              <w:rPr>
                <w:b/>
                <w:szCs w:val="24"/>
              </w:rPr>
              <w:t xml:space="preserve"> sesiones lectivas</w:t>
            </w:r>
          </w:p>
        </w:tc>
      </w:tr>
    </w:tbl>
    <w:p>
      <w:pPr>
        <w:pStyle w:val="Normal"/>
        <w:spacing w:before="0" w:after="0"/>
        <w:rPr>
          <w:rFonts w:ascii="Arial" w:hAnsi="Arial" w:eastAsia="Arial" w:cs="Arial"/>
          <w:b/>
        </w:rPr>
      </w:pPr>
      <w:r>
        <w:rPr>
          <w:rFonts w:eastAsia="Arial" w:cs="Arial" w:ascii="Arial" w:hAnsi="Arial"/>
          <w:b/>
        </w:rPr>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92"/>
        <w:gridCol w:w="2409"/>
        <w:gridCol w:w="2695"/>
        <w:gridCol w:w="4226"/>
        <w:gridCol w:w="1588"/>
        <w:gridCol w:w="2269"/>
      </w:tblGrid>
      <w:tr>
        <w:trPr>
          <w:trHeight w:val="433" w:hRule="atLeast"/>
        </w:trPr>
        <w:tc>
          <w:tcPr>
            <w:tcW w:w="15479" w:type="dxa"/>
            <w:gridSpan w:val="6"/>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60" w:after="60"/>
              <w:jc w:val="center"/>
              <w:rPr>
                <w:rFonts w:ascii="Verdana" w:hAnsi="Verdana" w:eastAsia="Verdana" w:cs="Verdana"/>
                <w:b/>
                <w:color w:val="FFFFFF"/>
                <w:szCs w:val="24"/>
              </w:rPr>
            </w:pPr>
            <w:r>
              <w:rPr>
                <w:b/>
                <w:color w:val="FFFFFF"/>
                <w:szCs w:val="24"/>
              </w:rPr>
              <w:t xml:space="preserve">UNIDAD </w:t>
            </w:r>
            <w:r>
              <w:rPr>
                <w:b/>
                <w:color w:val="FFFFFF"/>
              </w:rPr>
              <w:t>4. CONTROL Y ROBÓTICA</w:t>
            </w:r>
          </w:p>
        </w:tc>
      </w:tr>
      <w:tr>
        <w:trPr>
          <w:trHeight w:val="469" w:hRule="atLeast"/>
        </w:trPr>
        <w:tc>
          <w:tcPr>
            <w:tcW w:w="229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Saberes básicos</w:t>
            </w:r>
          </w:p>
        </w:tc>
        <w:tc>
          <w:tcPr>
            <w:tcW w:w="240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 xml:space="preserve">Relación con los epígrafes de la unidad </w:t>
            </w:r>
          </w:p>
        </w:tc>
        <w:tc>
          <w:tcPr>
            <w:tcW w:w="2695"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específicas</w:t>
            </w:r>
          </w:p>
        </w:tc>
        <w:tc>
          <w:tcPr>
            <w:tcW w:w="422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Criterios de evaluación</w:t>
            </w:r>
          </w:p>
        </w:tc>
        <w:tc>
          <w:tcPr>
            <w:tcW w:w="158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Descriptores de perfil de salida</w:t>
            </w:r>
          </w:p>
        </w:tc>
        <w:tc>
          <w:tcPr>
            <w:tcW w:w="226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Actividades de la unidad en relación con los descriptores de perfil de salida</w:t>
            </w:r>
          </w:p>
        </w:tc>
      </w:tr>
      <w:tr>
        <w:trPr>
          <w:trHeight w:val="84" w:hRule="atLeast"/>
        </w:trPr>
        <w:tc>
          <w:tcPr>
            <w:tcW w:w="229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b/>
              </w:rPr>
            </w:pPr>
            <w:r>
              <w:rPr>
                <w:b/>
              </w:rPr>
              <w:t xml:space="preserve">A. Proceso de resolución de problemas. </w:t>
            </w:r>
          </w:p>
          <w:p>
            <w:pPr>
              <w:pStyle w:val="Normal"/>
              <w:widowControl w:val="false"/>
              <w:spacing w:before="0" w:after="0"/>
              <w:rPr/>
            </w:pPr>
            <w:r>
              <w:rPr/>
              <w:t>1. Estrategias y técnicas</w:t>
            </w:r>
          </w:p>
          <w:p>
            <w:pPr>
              <w:pStyle w:val="Normal"/>
              <w:widowControl w:val="false"/>
              <w:spacing w:before="0" w:after="0"/>
              <w:rPr/>
            </w:pPr>
            <w:sdt>
              <w:sdtPr>
                <w:id w:val="-1044361041"/>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Estrategias de gestión de proyectos colaborativos y técnicas de resolución de problemas iterativas. </w:t>
                </w:r>
              </w:sdtContent>
            </w:sdt>
          </w:p>
          <w:p>
            <w:pPr>
              <w:pStyle w:val="Normal"/>
              <w:widowControl w:val="false"/>
              <w:spacing w:before="0" w:after="0"/>
              <w:rPr/>
            </w:pPr>
            <w:sdt>
              <w:sdtPr>
                <w:id w:val="-1706783316"/>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Emprendimiento, perseverancia y creatividad en la resolución de problemas desde una perspectiva interdisciplinar de la actividad tecnológica y satisfacción e interés por el trabajo y la calidad del mismo. </w:t>
                </w:r>
              </w:sdtContent>
            </w:sdt>
          </w:p>
          <w:p>
            <w:pPr>
              <w:pStyle w:val="Normal"/>
              <w:widowControl w:val="false"/>
              <w:spacing w:before="0" w:after="0"/>
              <w:rPr>
                <w:b/>
              </w:rPr>
            </w:pPr>
            <w:r>
              <w:rPr>
                <w:b/>
              </w:rPr>
            </w:r>
          </w:p>
          <w:p>
            <w:pPr>
              <w:pStyle w:val="Normal"/>
              <w:widowControl w:val="false"/>
              <w:spacing w:before="0" w:after="0"/>
              <w:rPr>
                <w:b/>
              </w:rPr>
            </w:pPr>
            <w:r>
              <w:rPr>
                <w:b/>
              </w:rPr>
              <w:t>C. Pensamiento computacional, automatización y robótica</w:t>
            </w:r>
          </w:p>
          <w:p>
            <w:pPr>
              <w:pStyle w:val="Normal"/>
              <w:widowControl w:val="false"/>
              <w:spacing w:before="0" w:after="0"/>
              <w:rPr/>
            </w:pPr>
            <w:sdt>
              <w:sdtPr>
                <w:id w:val="1701516424"/>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Componentes de sistemas de control programado: controladores, sensores y actuadores. </w:t>
                </w:r>
              </w:sdtContent>
            </w:sdt>
          </w:p>
          <w:p>
            <w:pPr>
              <w:pStyle w:val="Normal"/>
              <w:widowControl w:val="false"/>
              <w:spacing w:before="0" w:after="0"/>
              <w:rPr/>
            </w:pPr>
            <w:sdt>
              <w:sdtPr>
                <w:id w:val="-278725762"/>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El ordenador y los dispositivos móviles como elementos de programación y control. Trabajo con simuladores informáticos en la verificación y comprobación del funcionamiento de los sistemas diseñados. Iniciación a la inteligencia artificial y el </w:t>
                </w:r>
              </w:sdtContent>
            </w:sdt>
            <w:r>
              <w:rPr>
                <w:i/>
              </w:rPr>
              <w:t>big data</w:t>
            </w:r>
            <w:r>
              <w:rPr/>
              <w:t xml:space="preserve">: aplicaciones. Espacios compartidos y discos virtuales. </w:t>
            </w:r>
          </w:p>
          <w:p>
            <w:pPr>
              <w:pStyle w:val="Normal"/>
              <w:widowControl w:val="false"/>
              <w:spacing w:before="0" w:after="0"/>
              <w:rPr/>
            </w:pPr>
            <w:sdt>
              <w:sdtPr>
                <w:id w:val="-2071954796"/>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Telecomunicaciones en sistemas de control digital: internet de las cosas; elementos, comunicaciones y control. Aplicaciones prácticas. </w:t>
                </w:r>
              </w:sdtContent>
            </w:sdt>
          </w:p>
          <w:p>
            <w:pPr>
              <w:pStyle w:val="Normal"/>
              <w:widowControl w:val="false"/>
              <w:spacing w:before="0" w:after="0"/>
              <w:rPr/>
            </w:pPr>
            <w:sdt>
              <w:sdtPr>
                <w:id w:val="-667474794"/>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Robótica. Diseño, construcción y control de robots sencillos de manera física o simulada.</w:t>
                </w:r>
              </w:sdtContent>
            </w:sdt>
          </w:p>
        </w:tc>
        <w:tc>
          <w:tcPr>
            <w:tcW w:w="240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2" w:after="2"/>
              <w:rPr/>
            </w:pPr>
            <w:r>
              <w:rPr/>
              <w:t>1. Sistemas de control</w:t>
            </w:r>
          </w:p>
          <w:p>
            <w:pPr>
              <w:pStyle w:val="Normal"/>
              <w:widowControl w:val="false"/>
              <w:spacing w:lineRule="auto" w:line="360" w:before="2" w:after="2"/>
              <w:rPr/>
            </w:pPr>
            <w:r>
              <w:rPr/>
              <w:t>2. Robótica</w:t>
            </w:r>
          </w:p>
          <w:p>
            <w:pPr>
              <w:pStyle w:val="Normal"/>
              <w:widowControl w:val="false"/>
              <w:spacing w:lineRule="auto" w:line="360" w:before="2" w:after="2"/>
              <w:rPr/>
            </w:pPr>
            <w:r>
              <w:rPr/>
              <w:t>3. Control programado: Arduino</w:t>
            </w:r>
          </w:p>
          <w:p>
            <w:pPr>
              <w:pStyle w:val="Normal"/>
              <w:widowControl w:val="false"/>
              <w:spacing w:lineRule="auto" w:line="360" w:before="2" w:after="2"/>
              <w:rPr/>
            </w:pPr>
            <w:r>
              <w:rPr/>
              <w:t>4. Programación</w:t>
            </w:r>
          </w:p>
          <w:p>
            <w:pPr>
              <w:pStyle w:val="Normal"/>
              <w:widowControl w:val="false"/>
              <w:spacing w:lineRule="auto" w:line="360" w:before="2" w:after="2"/>
              <w:rPr/>
            </w:pPr>
            <w:r>
              <w:rPr/>
              <w:t>5. Robótica educativa</w:t>
            </w:r>
          </w:p>
        </w:tc>
        <w:tc>
          <w:tcPr>
            <w:tcW w:w="269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 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2. 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4. Desarrollar soluciones automatizadas a problemas planteados, aplicando los conocimientos necesarios e incorporando tecnologías emergentes, para diseñar y construir sistemas de control programables y robóticos.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 Aprovechar y emplear de manera responsable las posibilidades de las herramientas digitales, adaptándolas a sus necesidades, configurándolas y aplicando conocimientos interdisciplinares, para la resolución de tareas de una manera más eficiente. </w:t>
            </w:r>
          </w:p>
        </w:tc>
        <w:tc>
          <w:tcPr>
            <w:tcW w:w="422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1.1 Idear y planificar soluciones tecnológicas emprendedoras que generen un valor para la comunidad a partir de la observación y el análisis del entorno más cercano, estudiando sus necesidades, requisitos y posibilidades de mejora. </w:t>
            </w:r>
          </w:p>
          <w:p>
            <w:pPr>
              <w:pStyle w:val="Normal"/>
              <w:widowControl w:val="false"/>
              <w:spacing w:before="0" w:after="0"/>
              <w:rPr/>
            </w:pPr>
            <w:r>
              <w:rPr/>
            </w:r>
          </w:p>
          <w:p>
            <w:pPr>
              <w:pStyle w:val="Normal"/>
              <w:widowControl w:val="false"/>
              <w:spacing w:before="0" w:after="0"/>
              <w:rPr/>
            </w:pPr>
            <w:r>
              <w:rPr/>
              <w:t xml:space="preserve">1.2 Aplicar con iniciativa estrategias colaborativas de gestión de proyectos con una perspectiva interdisciplinar y siguiendo un proceso iterativo de validación, desde la fase de ideación hasta la difusión de la solución. </w:t>
            </w:r>
          </w:p>
          <w:p>
            <w:pPr>
              <w:pStyle w:val="Normal"/>
              <w:widowControl w:val="false"/>
              <w:spacing w:before="0" w:after="0"/>
              <w:rPr/>
            </w:pPr>
            <w:r>
              <w:rPr/>
            </w:r>
          </w:p>
          <w:p>
            <w:pPr>
              <w:pStyle w:val="Normal"/>
              <w:widowControl w:val="false"/>
              <w:spacing w:before="0" w:after="0"/>
              <w:rPr/>
            </w:pPr>
            <w:r>
              <w:rPr/>
              <w:t xml:space="preserve">1.3 Abordar la gestión del proyecto de forma creativa, aplicando estrategias y técnicas colaborativas adecuadas, así como métodos de investigación en la ideación de soluciones lo más eficientes, accesibles e innovadoras posibles.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2.1 Analizar el diseño de un producto que dé respuesta a una necesidad planteada, evaluando su demanda, evolución y previsión de fin de ciclo de vida con un criterio ético, responsable e inclusivo. </w:t>
            </w:r>
          </w:p>
          <w:p>
            <w:pPr>
              <w:pStyle w:val="Normal"/>
              <w:widowControl w:val="false"/>
              <w:spacing w:before="0" w:after="0"/>
              <w:rPr/>
            </w:pPr>
            <w:r>
              <w:rPr/>
            </w:r>
          </w:p>
          <w:p>
            <w:pPr>
              <w:pStyle w:val="Normal"/>
              <w:widowControl w:val="false"/>
              <w:spacing w:before="0" w:after="0"/>
              <w:rPr/>
            </w:pPr>
            <w:r>
              <w:rPr/>
              <w:t xml:space="preserve">2.2 Fabricar productos y soluciones tecnológicas, aplicando herramientas de diseño asistido, técnicas de elaboración manual, mecánica y digital y utilizando los materiales y recursos mecánicos, eléctricos, electrónicos y digitales adecuados.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4.2 Integrar en las máquinas y sistemas tecnológicos aplicaciones informáticas y tecnologías digitales emergentes de control y simulación como el internet de las cosas, el </w:t>
            </w:r>
            <w:r>
              <w:rPr>
                <w:i/>
              </w:rPr>
              <w:t xml:space="preserve">big data </w:t>
            </w:r>
            <w:r>
              <w:rPr/>
              <w:t xml:space="preserve">y la inteligencia artificial con sentido crítico y ético.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5.1 Resolver tareas propuestas de manera eficiente, mediante el uso y configuración de diferentes aplicaciones y herramientas digitales, aplicando conocimientos interdisciplinares con autonomía. </w:t>
            </w:r>
          </w:p>
          <w:p>
            <w:pPr>
              <w:pStyle w:val="Normal"/>
              <w:widowControl w:val="false"/>
              <w:spacing w:before="0" w:after="0"/>
              <w:rPr/>
            </w:pPr>
            <w:r>
              <w:rPr/>
            </w:r>
          </w:p>
        </w:tc>
        <w:tc>
          <w:tcPr>
            <w:tcW w:w="158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lang w:val="en-US"/>
              </w:rPr>
            </w:pPr>
            <w:r>
              <w:rPr>
                <w:lang w:val="en-US"/>
              </w:rPr>
              <w:t xml:space="preserve">STEM1, STEM2, CD1, CD3, CPSAA3, CPSAA4, CE1,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STEM2, STEM5, CD2, CPSAA4, CC4, CCEC4.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CP2, STEM1, STEM3, CD5, CPSAA5,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pPr>
            <w:r>
              <w:rPr/>
              <w:t xml:space="preserve">CP2, CD2, CD5, CPSAA4, CPSAA5. </w:t>
            </w:r>
          </w:p>
          <w:p>
            <w:pPr>
              <w:pStyle w:val="Normal"/>
              <w:widowControl w:val="false"/>
              <w:spacing w:before="0" w:after="0"/>
              <w:rPr/>
            </w:pPr>
            <w:r>
              <w:rPr/>
            </w:r>
          </w:p>
        </w:tc>
        <w:tc>
          <w:tcPr>
            <w:tcW w:w="226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tabs>
                <w:tab w:val="clear" w:pos="720"/>
                <w:tab w:val="left" w:pos="516" w:leader="none"/>
              </w:tabs>
              <w:spacing w:before="0" w:after="0"/>
              <w:rPr>
                <w:b/>
                <w:i/>
                <w:i/>
              </w:rPr>
            </w:pPr>
            <w:r>
              <w:rPr>
                <w:b/>
                <w:i/>
              </w:rPr>
              <w:t>Aprender a aprender</w:t>
            </w:r>
          </w:p>
          <w:p>
            <w:pPr>
              <w:pStyle w:val="Normal"/>
              <w:widowControl w:val="false"/>
              <w:tabs>
                <w:tab w:val="clear" w:pos="720"/>
                <w:tab w:val="left" w:pos="516" w:leader="none"/>
              </w:tabs>
              <w:spacing w:before="0" w:after="0"/>
              <w:rPr/>
            </w:pPr>
            <w:r>
              <w:rPr>
                <w:b/>
              </w:rPr>
              <w:t>Preguntas 1-5</w:t>
            </w:r>
            <w:r>
              <w:rPr/>
              <w:t xml:space="preserve"> (STEM1, STEM2, CPSAA4, CC4).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lang w:val="en-US"/>
              </w:rPr>
            </w:pPr>
            <w:r>
              <w:rPr>
                <w:b/>
                <w:lang w:val="en-US"/>
              </w:rPr>
              <w:t>Actividades 1-7, 12</w:t>
            </w:r>
          </w:p>
          <w:p>
            <w:pPr>
              <w:pStyle w:val="Normal"/>
              <w:widowControl w:val="false"/>
              <w:tabs>
                <w:tab w:val="clear" w:pos="720"/>
                <w:tab w:val="left" w:pos="516" w:leader="none"/>
              </w:tabs>
              <w:spacing w:before="0" w:after="0"/>
              <w:rPr>
                <w:lang w:val="en-US"/>
              </w:rPr>
            </w:pPr>
            <w:r>
              <w:rPr>
                <w:lang w:val="en-US"/>
              </w:rPr>
              <w:t>(CP2, STEM1, STEM2, CPSAA4, CPSAA5, CC4).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b/>
                <w:lang w:val="en-US"/>
              </w:rPr>
              <w:t xml:space="preserve">Actividades 8-11 </w:t>
            </w:r>
            <w:r>
              <w:rPr>
                <w:lang w:val="en-US"/>
              </w:rPr>
              <w:t>(CP2, STEM2, STEM2, STEM3, CD1, CD3, CD5, CPSAA3, CPSAA5, CE1, CE3).</w:t>
            </w:r>
          </w:p>
          <w:p>
            <w:pPr>
              <w:pStyle w:val="Normal"/>
              <w:widowControl w:val="false"/>
              <w:tabs>
                <w:tab w:val="clear" w:pos="720"/>
                <w:tab w:val="left" w:pos="516" w:leader="none"/>
              </w:tabs>
              <w:spacing w:before="0" w:after="0"/>
              <w:rPr>
                <w:lang w:val="en-US"/>
              </w:rPr>
            </w:pPr>
            <w:r>
              <w:rPr>
                <w:lang w:val="en-US"/>
              </w:rPr>
              <w:t xml:space="preserve"> </w:t>
            </w:r>
          </w:p>
          <w:p>
            <w:pPr>
              <w:pStyle w:val="Normal"/>
              <w:widowControl w:val="false"/>
              <w:tabs>
                <w:tab w:val="clear" w:pos="720"/>
                <w:tab w:val="left" w:pos="516" w:leader="none"/>
              </w:tabs>
              <w:spacing w:before="0" w:after="0"/>
              <w:rPr>
                <w:b/>
                <w:i/>
                <w:i/>
              </w:rPr>
            </w:pPr>
            <w:r>
              <w:rPr>
                <w:b/>
                <w:i/>
              </w:rPr>
              <w:t>Coopera y aprende</w:t>
            </w:r>
          </w:p>
          <w:p>
            <w:pPr>
              <w:pStyle w:val="Normal"/>
              <w:widowControl w:val="false"/>
              <w:tabs>
                <w:tab w:val="clear" w:pos="720"/>
                <w:tab w:val="left" w:pos="516" w:leader="none"/>
              </w:tabs>
              <w:spacing w:before="0" w:after="0"/>
              <w:rPr/>
            </w:pPr>
            <w:r>
              <w:rPr>
                <w:b/>
              </w:rPr>
              <w:t>Actividad 1</w:t>
            </w:r>
            <w:r>
              <w:rPr/>
              <w:t xml:space="preserve"> (STEM2, CD1, CD3, CPSAA4, CC4).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i/>
                <w:i/>
              </w:rPr>
            </w:pPr>
            <w:r>
              <w:rPr>
                <w:b/>
                <w:i/>
              </w:rPr>
              <w:t>Actividades de repaso y ampliación</w:t>
            </w:r>
          </w:p>
          <w:p>
            <w:pPr>
              <w:pStyle w:val="Normal"/>
              <w:widowControl w:val="false"/>
              <w:tabs>
                <w:tab w:val="clear" w:pos="720"/>
                <w:tab w:val="left" w:pos="516" w:leader="none"/>
              </w:tabs>
              <w:spacing w:before="0" w:after="0"/>
              <w:rPr/>
            </w:pPr>
            <w:r>
              <w:rPr>
                <w:b/>
              </w:rPr>
              <w:t>Mapa conceptual</w:t>
            </w:r>
            <w:r>
              <w:rPr/>
              <w:t xml:space="preserve"> (CP2, CPSAA4, CC4,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Test de autoevaluación 1-10</w:t>
            </w:r>
            <w:r>
              <w:rPr>
                <w:lang w:val="en-US"/>
              </w:rPr>
              <w:t xml:space="preserve"> (STEM1, STEM2, CPSAA4).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pPr>
            <w:r>
              <w:rPr>
                <w:b/>
              </w:rPr>
              <w:t>Actividades 1-12</w:t>
            </w:r>
            <w:r>
              <w:rPr/>
              <w:t xml:space="preserve"> (CP2, STEM1, STEM2, CPSAA3, CPSAA4, CPSAA5, CE3,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Aprender a aprender</w:t>
            </w:r>
          </w:p>
          <w:p>
            <w:pPr>
              <w:pStyle w:val="Normal"/>
              <w:widowControl w:val="false"/>
              <w:tabs>
                <w:tab w:val="clear" w:pos="720"/>
                <w:tab w:val="left" w:pos="516" w:leader="none"/>
              </w:tabs>
              <w:spacing w:before="0" w:after="0"/>
              <w:rPr/>
            </w:pPr>
            <w:r>
              <w:rPr>
                <w:b/>
              </w:rPr>
              <w:t>Tareas 1-3</w:t>
            </w:r>
            <w:r>
              <w:rPr/>
              <w:t xml:space="preserve"> (STEM2,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i/>
              </w:rPr>
              <w:t>Aula digital: simulación de circuitos neumáticos</w:t>
            </w:r>
          </w:p>
          <w:p>
            <w:pPr>
              <w:pStyle w:val="Normal"/>
              <w:widowControl w:val="false"/>
              <w:tabs>
                <w:tab w:val="clear" w:pos="720"/>
                <w:tab w:val="left" w:pos="516" w:leader="none"/>
              </w:tabs>
              <w:spacing w:before="0" w:after="0"/>
              <w:rPr>
                <w:lang w:val="en-US"/>
              </w:rPr>
            </w:pPr>
            <w:r>
              <w:rPr>
                <w:b/>
                <w:lang w:val="en-US"/>
              </w:rPr>
              <w:t xml:space="preserve">Actividades 1-3 </w:t>
            </w:r>
            <w:r>
              <w:rPr>
                <w:lang w:val="en-US"/>
              </w:rPr>
              <w:t>(STEM1, STEM2, CD1, CD2, CPSAA3, CPSAA5, CC4,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i/>
                <w:i/>
              </w:rPr>
            </w:pPr>
            <w:r>
              <w:rPr>
                <w:b/>
                <w:i/>
              </w:rPr>
              <w:t xml:space="preserve">Laboratorio de fabricación </w:t>
            </w:r>
          </w:p>
          <w:p>
            <w:pPr>
              <w:pStyle w:val="Normal"/>
              <w:widowControl w:val="false"/>
              <w:tabs>
                <w:tab w:val="clear" w:pos="720"/>
                <w:tab w:val="left" w:pos="516" w:leader="none"/>
              </w:tabs>
              <w:spacing w:before="0" w:after="0"/>
              <w:rPr>
                <w:b/>
              </w:rPr>
            </w:pPr>
            <w:r>
              <w:rPr>
                <w:b/>
                <w:i/>
              </w:rPr>
              <w:t>Programación por bloques en Tinkercad</w:t>
            </w:r>
          </w:p>
          <w:p>
            <w:pPr>
              <w:pStyle w:val="Normal"/>
              <w:widowControl w:val="false"/>
              <w:tabs>
                <w:tab w:val="clear" w:pos="720"/>
                <w:tab w:val="left" w:pos="516" w:leader="none"/>
              </w:tabs>
              <w:spacing w:before="0" w:after="0"/>
              <w:rPr>
                <w:lang w:val="en-US"/>
              </w:rPr>
            </w:pPr>
            <w:r>
              <w:rPr>
                <w:b/>
                <w:lang w:val="en-US"/>
              </w:rPr>
              <w:t>Actividad 1</w:t>
            </w:r>
            <w:r>
              <w:rPr>
                <w:lang w:val="en-US"/>
              </w:rPr>
              <w:t xml:space="preserve"> (CP2, STEM1, STEM2, STEM3, CD1, CD5, CPSAA3, CPSAA5, CC4, CE1,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Programación en Arduino</w:t>
            </w:r>
          </w:p>
          <w:p>
            <w:pPr>
              <w:pStyle w:val="Normal"/>
              <w:widowControl w:val="false"/>
              <w:tabs>
                <w:tab w:val="clear" w:pos="720"/>
                <w:tab w:val="left" w:pos="516" w:leader="none"/>
              </w:tabs>
              <w:spacing w:before="0" w:after="0"/>
              <w:rPr/>
            </w:pPr>
            <w:r>
              <w:rPr>
                <w:b/>
              </w:rPr>
              <w:t>Actividades 1-3</w:t>
            </w:r>
            <w:r>
              <w:rPr/>
              <w:t xml:space="preserve"> (CP2, STEM1, STEM2, STEM, STEM, CD1, CD5, CPSAA3, CPSAA4, CPSAA5, CC4, CE1, CE3, CCEC4).</w:t>
            </w:r>
          </w:p>
        </w:tc>
      </w:tr>
    </w:tbl>
    <w:p>
      <w:pPr>
        <w:pStyle w:val="Normal"/>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p>
      <w:pPr>
        <w:pStyle w:val="Normal"/>
        <w:rPr>
          <w:b/>
          <w:bCs/>
          <w:sz w:val="28"/>
          <w:szCs w:val="28"/>
        </w:rPr>
      </w:pPr>
      <w:r>
        <w:rPr>
          <w:b/>
          <w:bCs/>
          <w:sz w:val="28"/>
          <w:szCs w:val="28"/>
        </w:rPr>
        <w:t>RÚBRICA UNIDAD 4</w:t>
      </w:r>
    </w:p>
    <w:tbl>
      <w:tblPr>
        <w:tblW w:w="14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76"/>
        <w:gridCol w:w="2650"/>
        <w:gridCol w:w="2692"/>
        <w:gridCol w:w="2976"/>
        <w:gridCol w:w="3116"/>
      </w:tblGrid>
      <w:tr>
        <w:trPr>
          <w:trHeight w:val="529" w:hRule="atLeast"/>
        </w:trPr>
        <w:tc>
          <w:tcPr>
            <w:tcW w:w="2876" w:type="dxa"/>
            <w:tcBorders>
              <w:bottom w:val="single" w:sz="4" w:space="0" w:color="FAC090"/>
              <w:right w:val="single" w:sz="4" w:space="0" w:color="FAC090"/>
            </w:tcBorders>
            <w:shd w:color="auto" w:fill="FFBDBD" w:val="clear"/>
          </w:tcPr>
          <w:p>
            <w:pPr>
              <w:pStyle w:val="Normal"/>
              <w:widowControl w:val="false"/>
              <w:spacing w:lineRule="auto" w:line="240" w:before="120" w:after="120"/>
              <w:jc w:val="center"/>
              <w:rPr>
                <w:rFonts w:ascii="Arial" w:hAnsi="Arial" w:eastAsia="Arial" w:cs="Arial"/>
                <w:lang w:val="ca-ES"/>
              </w:rPr>
            </w:pPr>
            <w:r>
              <w:rPr>
                <w:rFonts w:eastAsia="Arial" w:cs="Arial" w:ascii="Arial" w:hAnsi="Arial"/>
                <w:lang w:val="ca-ES"/>
              </w:rPr>
            </w:r>
          </w:p>
        </w:tc>
        <w:tc>
          <w:tcPr>
            <w:tcW w:w="2650"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excelente</w:t>
            </w:r>
          </w:p>
        </w:tc>
        <w:tc>
          <w:tcPr>
            <w:tcW w:w="2692"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notable</w:t>
            </w:r>
          </w:p>
        </w:tc>
        <w:tc>
          <w:tcPr>
            <w:tcW w:w="29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satisfactorio</w:t>
            </w:r>
          </w:p>
        </w:tc>
        <w:tc>
          <w:tcPr>
            <w:tcW w:w="311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No logrado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lang w:val="ca-ES"/>
              </w:rPr>
            </w:pPr>
            <w:r>
              <w:rPr>
                <w:b/>
                <w:lang w:val="ca-ES"/>
              </w:rPr>
              <w:t>1.1 Idear y planificar soluciones tecnológicas emprendedoras que generen un valor para la comunidad a partir de la observación y el análisis del entorno más cercano, estudiando sus necesidades, requisitos y posibilidades de mejora.</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Idea y planifica soluciones tecnológicas emprendedoras que generen un gran  valor para la comunidad a partir de la observación y el análisis del entorno más cercano, estudiando sus necesidades, requisitos y posibilidades de mejora.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Idea y planifica soluciones tecnológicas emprendedoras que generen cierto valor para la comunidad a partir de la observación y el análisis del entorno más cercano, a menudo estudiando sus necesidades, requisitos y posibilidades de mejora.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ayuda, idea y planifica soluciones tecnológicas emprendedoras que generen un valor para la comunidad, aunque necesita ayuda para observar y analizar el entorno más cercano, estudiar sus necesidades, requisitos y posibilidades de mejora.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nunca idea ni planifica soluciones tecnológicas emprendedoras que generen un valor para la comunidad y muestra muy poco interés en observar y analizar el entorno más cercano, estudiar sus necesidades, requisitos y posibilidades de mejora.</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1.2 Aplicar con iniciativa estrategias colaborativas de gestión de proyectos con una perspectiva interdisciplinar y siguiendo un proceso iterativo de validación, desde la fase de ideación hasta la difusión de la solución.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aplica con iniciativa estrategias colaborativas de gestión de proyectos con una perspectiva interdisciplinar y siguiendo un proceso iterativo de validación, desde la fase de ideación hasta la difusión de la solución.</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siempre aplica con iniciativa estrategias colaborativas de gestión de proyectos con una perspectiva interdisciplinar y siguiendo un proceso iterativo de validación, desde la fase de ideación hasta la difusión de la solución.</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aplica con iniciativa estrategias colaborativas de gestión de proyectos con una perspectiva interdisciplinar y siguiendo un proceso iterativo de validación, pero le cuesta mantenerlo desde la fase de ideación hasta la difusión de la solución.</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Raramente aplica con iniciativa estrategias colaborativas de gestión de proyectos con una perspectiva interdisciplinar y siguiendo un proceso iterativo de validación, desde la fase de ideación hasta la difusión de la solución.</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1.3 Abordar la gestión del proyecto de forma creativa, aplicando estrategias y técnicas colaborativas adecuadas, así como métodos de investigación en la ideación de soluciones lo más eficientes, accesibles e innovadoras posibles.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excelentemente estrategias y técnicas colaborativas adecuadas, así como métodos de investigación en la ideación de soluciones lo más eficientes, accesibles e innovadoras posibles.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notablemente estrategias y técnicas colaborativas adecuadas, así como  en ocasiones métodos de investigación en la ideación de soluciones lo más eficientes, accesibles e innovadoras posibles.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correctamente estrategias y técnicas colaborativas adecuadas, pero necesita ayuda del docente para aplicar métodos de investigación en la ideación de soluciones lo más eficientes, accesibles e innovadoras posibles.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Requiere mucha ayuda para abordar la gestión del proyecto de forma creativa, aplicar estrategias y técnicas colaborativas adecuadas, así como métodos de investigación en la ideación de soluciones lo más eficientes, accesibles e innovadoras posibles.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2.1 Analizar el diseño de un producto que dé respuesta a una necesidad planteada, evaluando su demanda, evolución y previsión de fin de ciclo de vida con un criterio ético, responsable e inclusivo.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a la perfección su demanda, evolución y previsión de fin de ciclo de vida con un criterio ético, responsable e inclusivo.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satisfactoriamente su demanda, evolución y previsión de fin de ciclo de vida con un criterio usualmente ético, responsable e inclusivo.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el diseño de un producto que dé respuesta a una necesidad planteada, pero necesita ayuda para evaluar su demanda, evolución y previsión de fin de ciclo de vida con un criterio ético, responsable e inclusivo.</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Necesita ayuda para analizar el diseño de un producto que dé respuesta a una necesidad planteada y le cuesta mucho evaluar su demanda, evolución y previsión de fin de ciclo de vida con un criterio ético, responsable e inclusivo.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2.1 Fabricar productos y soluciones tecnológicas, aplicando herramientas de diseño asistido, técnicas de elaboración manual, mecánica y digital y utilizando los materiales y recursos mecánicos, eléctricos, electrónicos y digitales adecuados.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Siempre fabrica productos y soluciones tecnológicas, aplicando herramientas de diseño asistido, técnicas de elaboración manual, mecánica y digital y utilizando los materiales y recursos mecánicos, eléctricos, electrónicos y digitales adecuados.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Fabrica productos y soluciones tecnológicas, aplicando algunas herramientas de diseño asistido, técnicas de elaboración manual, mecánica y digital y utilizando en ocasiones los materiales y recursos mecánicos, eléctricos, electrónicos y digitales adecuados.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pautas, fabrica productos y soluciones tecnológicas, aplicando herramientas de diseño asistido, técnicas de elaboración manual, mecánica y digital y, con ayuda, puede utilizar los materiales y recursos mecánicos, eléctricos, electrónicos y digitales adecuados.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fabricar productos y soluciones tecnológicas, para aplicar herramientas de diseño asistido, técnicas de elaboración manual, mecánica y digital, pero no consigue utilizar los materiales y recursos mecánicos, eléctricos, electrónicos y digitales adecuados.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4.2 Integrar en las máquinas y sistemas tecnológicos aplicaciones informáticas y tecnologías digitales emergentes de control y simulación como el internet de las cosas, el big data y la inteligencia artificial con sentido crítico y ético.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Integra a la perfección en las máquinas y sistemas tecnológicos aplicaciones informáticas y tecnologías digitales emergentes de control y simulación como el internet de las cosas, el big data y la inteligencia artificial con sentido crítico y ético.</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Integra satisfactoriamente en las máquinas y sistemas tecnológicos algunas aplicaciones informáticas y tecnologías digitales emergentes de control y simulación como el internet de las cosas, el big data y la inteligencia artificial con sentido crítico y ético.</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el apoyo del docente, integra en las máquinas y sistemas tecnológicos, algunas aplicaciones informáticas y tecnologías digitales emergentes de control y simulación como el internet de las cosas, el big data y la inteligencia artificial con sentido crítico y ético.</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muy pocas ocasiones integra en las máquinas y sistemas tecnológicos aplicaciones informáticas y tecnologías digitales emergentes de control y simulación como el internet de las cosas, el big data y la inteligencia artificial con sentido crítico y ético.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5.1 Resolver tareas propuestas de manera eficiente, mediante el uso y configuración de diferentes aplicaciones y herramientas digitales, aplicando conocimientos interdisciplinares con autonomía.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tareas propuestas de manera eficiente, mediante el uso y configuración de diferentes aplicaciones y herramientas digitales, aplicando conocimientos interdisciplinares con autonomía.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casi todas las tareas propuestas de manera eficiente, normalmente mediante el uso y configuración de algunas aplicaciones y herramientas digitales, aplicando conocimientos interdisciplinares con autonomía.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algunas tareas propuestas de manera eficiente, mediante el uso y configuración de pocas aplicaciones y herramientas digitales, pero le cuesta aplicar conocimientos interdisciplinares con autonomía.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resolver tareas propuestas de manera eficiente y requiere mucha ayuda para usar y configurar aplicaciones y herramientas digitales, aplicando conocimientos interdisciplinares con autonomía.</w:t>
            </w:r>
          </w:p>
        </w:tc>
      </w:tr>
    </w:tbl>
    <w:p>
      <w:pPr>
        <w:pStyle w:val="Normal"/>
        <w:rPr>
          <w:b/>
          <w:bCs/>
          <w:sz w:val="28"/>
          <w:szCs w:val="28"/>
        </w:rPr>
      </w:pPr>
      <w:r>
        <w:rPr>
          <w:b/>
          <w:bCs/>
          <w:sz w:val="28"/>
          <w:szCs w:val="28"/>
        </w:rPr>
      </w:r>
    </w:p>
    <w:p>
      <w:pPr>
        <w:pStyle w:val="Normal"/>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p>
      <w:pPr>
        <w:pStyle w:val="Normal"/>
        <w:widowControl w:val="false"/>
        <w:spacing w:before="0" w:after="0"/>
        <w:rPr>
          <w:rFonts w:ascii="Arial" w:hAnsi="Arial" w:eastAsia="Arial" w:cs="Arial"/>
        </w:rPr>
      </w:pPr>
      <w:r>
        <w:rPr>
          <w:rFonts w:eastAsia="Arial" w:cs="Arial" w:ascii="Arial" w:hAnsi="Arial"/>
        </w:rPr>
      </w:r>
    </w:p>
    <w:tbl>
      <w:tblPr>
        <w:tblW w:w="14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776"/>
        <w:gridCol w:w="4728"/>
      </w:tblGrid>
      <w:tr>
        <w:trPr>
          <w:trHeight w:val="377"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20" w:after="20"/>
              <w:jc w:val="center"/>
              <w:rPr>
                <w:rFonts w:ascii="Verdana" w:hAnsi="Verdana" w:eastAsia="Verdana" w:cs="Verdana"/>
                <w:b/>
                <w:color w:val="FFFFFF"/>
                <w:sz w:val="20"/>
                <w:szCs w:val="24"/>
                <w:shd w:fill="00FFFF" w:val="clear"/>
              </w:rPr>
            </w:pPr>
            <w:r>
              <w:rPr>
                <w:b/>
                <w:color w:val="FFFFFF"/>
                <w:szCs w:val="24"/>
              </w:rPr>
              <w:t xml:space="preserve">UNIDAD </w:t>
            </w:r>
            <w:r>
              <w:rPr>
                <w:b/>
                <w:color w:val="FFFFFF"/>
              </w:rPr>
              <w:t>5. SISTEMAS DE CONTROL DIGITAL</w:t>
            </w:r>
          </w:p>
        </w:tc>
      </w:tr>
      <w:tr>
        <w:trPr>
          <w:trHeight w:val="594" w:hRule="atLeast"/>
        </w:trPr>
        <w:tc>
          <w:tcPr>
            <w:tcW w:w="977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Cs w:val="24"/>
              </w:rPr>
            </w:pPr>
            <w:r>
              <w:rPr>
                <w:b/>
                <w:szCs w:val="24"/>
              </w:rPr>
              <w:t>OBJETIVOS DE LA UNIDAD</w:t>
            </w:r>
          </w:p>
        </w:tc>
        <w:tc>
          <w:tcPr>
            <w:tcW w:w="472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CLAVE (CCC) DE LA UNIDAD</w:t>
            </w:r>
          </w:p>
        </w:tc>
      </w:tr>
      <w:tr>
        <w:trPr>
          <w:trHeight w:val="2932" w:hRule="atLeast"/>
        </w:trPr>
        <w:tc>
          <w:tcPr>
            <w:tcW w:w="977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0" w:after="0"/>
              <w:rPr/>
            </w:pPr>
            <w:r>
              <w:rPr/>
              <w:t xml:space="preserve">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pPr>
              <w:pStyle w:val="Normal"/>
              <w:widowControl w:val="false"/>
              <w:spacing w:lineRule="auto" w:line="360" w:before="0" w:after="0"/>
              <w:rPr/>
            </w:pPr>
            <w:r>
              <w:rPr/>
              <w:t xml:space="preserve">b) Desarrollar y consolidar hábitos de disciplina, estudio y trabajo individual y en equipo como condición necesaria para una realización eficaz de las tareas del aprendizaje y como medio de desarrollo personal. </w:t>
            </w:r>
          </w:p>
          <w:p>
            <w:pPr>
              <w:pStyle w:val="Normal"/>
              <w:widowControl w:val="false"/>
              <w:spacing w:lineRule="auto" w:line="360" w:before="0" w:after="0"/>
              <w:rPr/>
            </w:pPr>
            <w:r>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pPr>
              <w:pStyle w:val="Normal"/>
              <w:widowControl w:val="false"/>
              <w:spacing w:lineRule="auto" w:line="360" w:before="0" w:after="0"/>
              <w:rPr/>
            </w:pPr>
            <w:r>
              <w:rPr/>
              <w:t xml:space="preserve">f) Concebir el conocimiento científico como un saber integrado, que se estructura en distintas disciplinas, así como conocer y aplicar los métodos para identificar los problemas en los diversos campos del conocimiento y de la experiencia. </w:t>
            </w:r>
          </w:p>
          <w:p>
            <w:pPr>
              <w:pStyle w:val="Normal"/>
              <w:widowControl w:val="false"/>
              <w:spacing w:lineRule="auto" w:line="360" w:before="0" w:after="0"/>
              <w:rPr/>
            </w:pPr>
            <w:r>
              <w:rPr/>
              <w:t xml:space="preserve">g) Desarrollar el espíritu emprendedor y la confianza en sí mismo, la participación, el sentido crítico, la iniciativa personal y la capacidad para aprender a aprender, planificar, tomar decisiones y asumir responsabilidades. </w:t>
            </w:r>
          </w:p>
          <w:p>
            <w:pPr>
              <w:pStyle w:val="Normal"/>
              <w:widowControl w:val="false"/>
              <w:spacing w:before="0" w:after="0"/>
              <w:rPr>
                <w:sz w:val="14"/>
                <w:szCs w:val="14"/>
              </w:rPr>
            </w:pPr>
            <w:r>
              <w:rPr>
                <w:sz w:val="14"/>
                <w:szCs w:val="14"/>
              </w:rPr>
            </w:r>
          </w:p>
        </w:tc>
        <w:tc>
          <w:tcPr>
            <w:tcW w:w="472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uppressAutoHyphens w:val="false"/>
              <w:spacing w:lineRule="auto" w:line="240" w:before="0" w:after="120"/>
              <w:ind w:left="720" w:hanging="360"/>
              <w:rPr/>
            </w:pPr>
            <w:r>
              <w:rPr/>
              <w:t>Competencia plurilingüe.</w:t>
            </w:r>
          </w:p>
          <w:p>
            <w:pPr>
              <w:pStyle w:val="Normal"/>
              <w:widowControl w:val="false"/>
              <w:suppressAutoHyphens w:val="false"/>
              <w:spacing w:lineRule="auto" w:line="240" w:before="0" w:after="120"/>
              <w:ind w:left="720" w:hanging="360"/>
              <w:rPr>
                <w:color w:val="000000"/>
              </w:rPr>
            </w:pPr>
            <w:r>
              <w:rPr>
                <w:color w:val="000000"/>
              </w:rPr>
              <w:t>Competencia matemática y competencia en ciencia, tecnología e ingeniería.</w:t>
            </w:r>
          </w:p>
          <w:p>
            <w:pPr>
              <w:pStyle w:val="Normal"/>
              <w:widowControl w:val="false"/>
              <w:suppressAutoHyphens w:val="false"/>
              <w:spacing w:lineRule="auto" w:line="240" w:before="0" w:after="120"/>
              <w:ind w:left="720" w:hanging="360"/>
              <w:rPr>
                <w:color w:val="000000"/>
              </w:rPr>
            </w:pPr>
            <w:r>
              <w:rPr>
                <w:color w:val="000000"/>
              </w:rPr>
              <w:t>Competencia digital.</w:t>
            </w:r>
          </w:p>
          <w:p>
            <w:pPr>
              <w:pStyle w:val="Normal"/>
              <w:widowControl w:val="false"/>
              <w:suppressAutoHyphens w:val="false"/>
              <w:spacing w:lineRule="auto" w:line="240" w:before="0" w:after="120"/>
              <w:ind w:left="720" w:hanging="360"/>
              <w:rPr>
                <w:color w:val="000000"/>
              </w:rPr>
            </w:pPr>
            <w:r>
              <w:rPr>
                <w:color w:val="000000"/>
              </w:rPr>
              <w:t>Competencia personal, social y de aprender a aprender.</w:t>
            </w:r>
          </w:p>
          <w:p>
            <w:pPr>
              <w:pStyle w:val="Normal"/>
              <w:widowControl w:val="false"/>
              <w:suppressAutoHyphens w:val="false"/>
              <w:spacing w:lineRule="auto" w:line="240" w:before="0" w:after="120"/>
              <w:ind w:left="720" w:hanging="360"/>
              <w:rPr/>
            </w:pPr>
            <w:r>
              <w:rPr/>
              <w:t>Competencia ciudadana.</w:t>
            </w:r>
          </w:p>
          <w:p>
            <w:pPr>
              <w:pStyle w:val="Normal"/>
              <w:widowControl w:val="false"/>
              <w:suppressAutoHyphens w:val="false"/>
              <w:spacing w:lineRule="auto" w:line="240" w:before="0" w:after="120"/>
              <w:ind w:left="720" w:hanging="360"/>
              <w:rPr>
                <w:color w:val="000000"/>
              </w:rPr>
            </w:pPr>
            <w:r>
              <w:rPr>
                <w:color w:val="000000"/>
              </w:rPr>
              <w:t>Competencia emprendedora.</w:t>
            </w:r>
          </w:p>
          <w:p>
            <w:pPr>
              <w:pStyle w:val="Normal"/>
              <w:widowControl w:val="false"/>
              <w:suppressAutoHyphens w:val="false"/>
              <w:spacing w:lineRule="auto" w:line="240" w:before="0" w:after="120"/>
              <w:ind w:left="720" w:hanging="360"/>
              <w:jc w:val="both"/>
              <w:rPr>
                <w:color w:val="000000"/>
              </w:rPr>
            </w:pPr>
            <w:r>
              <w:rPr>
                <w:color w:val="000000"/>
              </w:rPr>
              <w:t>Competencia en conciencia y expresión culturales.</w:t>
            </w:r>
          </w:p>
        </w:tc>
      </w:tr>
      <w:tr>
        <w:trPr>
          <w:trHeight w:val="336"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 w:val="20"/>
                <w:szCs w:val="24"/>
              </w:rPr>
            </w:pPr>
            <w:r>
              <w:rPr/>
              <w:t xml:space="preserve">     </w:t>
            </w:r>
            <w:r>
              <w:rPr>
                <w:b/>
                <w:szCs w:val="24"/>
              </w:rPr>
              <w:t>TEMPORIZACIÓN</w:t>
            </w:r>
          </w:p>
        </w:tc>
      </w:tr>
      <w:tr>
        <w:trPr>
          <w:trHeight w:val="413"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rFonts w:ascii="Arial" w:hAnsi="Arial" w:eastAsia="Arial" w:cs="Arial"/>
                <w:b/>
              </w:rPr>
            </w:pPr>
            <w:r>
              <w:rPr/>
              <w:t xml:space="preserve">     </w:t>
            </w:r>
            <w:r>
              <w:rPr>
                <w:b/>
              </w:rPr>
              <w:t>8-10</w:t>
            </w:r>
            <w:r>
              <w:rPr>
                <w:b/>
                <w:szCs w:val="24"/>
              </w:rPr>
              <w:t xml:space="preserve"> sesiones lectivas</w:t>
            </w:r>
          </w:p>
        </w:tc>
      </w:tr>
    </w:tbl>
    <w:p>
      <w:pPr>
        <w:pStyle w:val="Normal"/>
        <w:spacing w:before="0" w:after="0"/>
        <w:rPr>
          <w:rFonts w:ascii="Arial" w:hAnsi="Arial" w:eastAsia="Arial" w:cs="Arial"/>
          <w:b/>
        </w:rPr>
      </w:pPr>
      <w:r>
        <w:rPr>
          <w:rFonts w:eastAsia="Arial" w:cs="Arial" w:ascii="Arial" w:hAnsi="Arial"/>
          <w:b/>
        </w:rPr>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92"/>
        <w:gridCol w:w="2409"/>
        <w:gridCol w:w="2695"/>
        <w:gridCol w:w="4226"/>
        <w:gridCol w:w="1588"/>
        <w:gridCol w:w="2269"/>
      </w:tblGrid>
      <w:tr>
        <w:trPr>
          <w:trHeight w:val="433" w:hRule="atLeast"/>
        </w:trPr>
        <w:tc>
          <w:tcPr>
            <w:tcW w:w="15479" w:type="dxa"/>
            <w:gridSpan w:val="6"/>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widowControl w:val="false"/>
              <w:spacing w:before="60" w:after="60"/>
              <w:jc w:val="center"/>
              <w:rPr>
                <w:rFonts w:ascii="Verdana" w:hAnsi="Verdana" w:eastAsia="Verdana" w:cs="Verdana"/>
                <w:b/>
                <w:color w:val="FFFFFF"/>
                <w:szCs w:val="24"/>
              </w:rPr>
            </w:pPr>
            <w:r>
              <w:rPr>
                <w:b/>
                <w:color w:val="FFFFFF"/>
                <w:szCs w:val="24"/>
              </w:rPr>
              <w:t xml:space="preserve">UNIDAD </w:t>
            </w:r>
            <w:r>
              <w:rPr>
                <w:b/>
                <w:color w:val="FFFFFF"/>
              </w:rPr>
              <w:t>5. SISTEMAS DE CONTROL DIGITAL</w:t>
            </w:r>
          </w:p>
        </w:tc>
      </w:tr>
      <w:tr>
        <w:trPr>
          <w:trHeight w:val="469" w:hRule="atLeast"/>
        </w:trPr>
        <w:tc>
          <w:tcPr>
            <w:tcW w:w="229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Saberes básicos</w:t>
            </w:r>
          </w:p>
        </w:tc>
        <w:tc>
          <w:tcPr>
            <w:tcW w:w="240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Relación con los epígrafes de la unidad McGraw-Hill</w:t>
            </w:r>
            <w:r>
              <w:rPr>
                <w:b/>
                <w:color w:val="8064A2"/>
                <w:szCs w:val="24"/>
              </w:rPr>
              <w:t xml:space="preserve"> </w:t>
            </w:r>
          </w:p>
        </w:tc>
        <w:tc>
          <w:tcPr>
            <w:tcW w:w="2695"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específicas</w:t>
            </w:r>
          </w:p>
        </w:tc>
        <w:tc>
          <w:tcPr>
            <w:tcW w:w="422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Criterios de evaluación</w:t>
            </w:r>
          </w:p>
        </w:tc>
        <w:tc>
          <w:tcPr>
            <w:tcW w:w="158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Descriptores de perfil de salida</w:t>
            </w:r>
          </w:p>
        </w:tc>
        <w:tc>
          <w:tcPr>
            <w:tcW w:w="226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Actividades de la unidad en relación con los descriptores de perfil de salida</w:t>
            </w:r>
          </w:p>
        </w:tc>
      </w:tr>
      <w:tr>
        <w:trPr>
          <w:trHeight w:val="84" w:hRule="atLeast"/>
        </w:trPr>
        <w:tc>
          <w:tcPr>
            <w:tcW w:w="229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b/>
              </w:rPr>
            </w:pPr>
            <w:r>
              <w:rPr>
                <w:b/>
              </w:rPr>
              <w:t xml:space="preserve">C. Pensamiento computacional, automatización y robótica. </w:t>
            </w:r>
          </w:p>
          <w:p>
            <w:pPr>
              <w:pStyle w:val="Normal"/>
              <w:widowControl w:val="false"/>
              <w:spacing w:before="0" w:after="0"/>
              <w:rPr/>
            </w:pPr>
            <w:sdt>
              <w:sdtPr>
                <w:id w:val="-509684191"/>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Componentes de sistemas de control programado: controladores, sensores y actuadores.</w:t>
                </w:r>
              </w:sdtContent>
            </w:sdt>
          </w:p>
          <w:p>
            <w:pPr>
              <w:pStyle w:val="Normal"/>
              <w:widowControl w:val="false"/>
              <w:spacing w:before="0" w:after="0"/>
              <w:rPr/>
            </w:pPr>
            <w:sdt>
              <w:sdtPr>
                <w:id w:val="638538559"/>
              </w:sdtPr>
              <w:sdtContent>
                <w:r>
                  <w:rPr>
                    <w:rFonts w:eastAsia="Arial Unicode MS" w:cs="Arial Unicode MS" w:ascii="Arial Unicode MS" w:hAnsi="Arial Unicode MS"/>
                  </w:rPr>
                </w:r>
                <w:r>
                  <w:rPr>
                    <w:rFonts w:eastAsia="Arial Unicode MS" w:cs="Arial Unicode MS" w:ascii="Arial Unicode MS" w:hAnsi="Arial Unicode MS"/>
                  </w:rPr>
                  <w:t xml:space="preserve"> − </w:t>
                </w:r>
                <w:r>
                  <w:rPr>
                    <w:rFonts w:eastAsia="Arial Unicode MS" w:cs="Arial Unicode MS" w:ascii="Arial Unicode MS" w:hAnsi="Arial Unicode MS"/>
                  </w:rPr>
                  <w:t xml:space="preserve">El ordenador y los dispositivos móviles como elementos de programación y control. Trabajo con simuladores informáticos en la verificación y comprobación del funcionamiento de los sistemas diseñados. Iniciación a la inteligencia artificial y el </w:t>
                </w:r>
              </w:sdtContent>
            </w:sdt>
            <w:r>
              <w:rPr>
                <w:i/>
              </w:rPr>
              <w:t>big data</w:t>
            </w:r>
            <w:r>
              <w:rPr/>
              <w:t xml:space="preserve">: aplicaciones. Espacios compartidos y discos virtuales. </w:t>
            </w:r>
          </w:p>
          <w:p>
            <w:pPr>
              <w:pStyle w:val="Normal"/>
              <w:widowControl w:val="false"/>
              <w:spacing w:before="0" w:after="0"/>
              <w:rPr/>
            </w:pPr>
            <w:sdt>
              <w:sdtPr>
                <w:id w:val="-439531017"/>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Telecomunicaciones en sistemas de control digital: internet de las cosas; elementos, comunicaciones y control. Aplicaciones prácticas.</w:t>
                </w:r>
              </w:sdtContent>
            </w:sdt>
          </w:p>
          <w:p>
            <w:pPr>
              <w:pStyle w:val="Normal"/>
              <w:widowControl w:val="false"/>
              <w:spacing w:before="0" w:after="0"/>
              <w:rPr/>
            </w:pPr>
            <w:sdt>
              <w:sdtPr>
                <w:id w:val="-513527937"/>
              </w:sdtPr>
              <w:sdtContent>
                <w:r>
                  <w:rPr>
                    <w:rFonts w:eastAsia="Arial Unicode MS" w:cs="Arial Unicode MS" w:ascii="Arial Unicode MS" w:hAnsi="Arial Unicode MS"/>
                  </w:rPr>
                </w:r>
                <w:r>
                  <w:rPr>
                    <w:rFonts w:eastAsia="Arial Unicode MS" w:cs="Arial Unicode MS" w:ascii="Arial Unicode MS" w:hAnsi="Arial Unicode MS"/>
                  </w:rPr>
                  <w:t xml:space="preserve"> − </w:t>
                </w:r>
                <w:r>
                  <w:rPr>
                    <w:rFonts w:eastAsia="Arial Unicode MS" w:cs="Arial Unicode MS" w:ascii="Arial Unicode MS" w:hAnsi="Arial Unicode MS"/>
                  </w:rPr>
                  <w:t xml:space="preserve">Robótica. Diseño, construcción y control de robots sencillos de manera física o simulada. </w:t>
                </w:r>
              </w:sdtContent>
            </w:sdt>
          </w:p>
          <w:p>
            <w:pPr>
              <w:pStyle w:val="Normal"/>
              <w:widowControl w:val="false"/>
              <w:spacing w:before="0" w:after="0"/>
              <w:rPr/>
            </w:pPr>
            <w:r>
              <w:rPr/>
            </w:r>
          </w:p>
        </w:tc>
        <w:tc>
          <w:tcPr>
            <w:tcW w:w="240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2" w:after="2"/>
              <w:rPr/>
            </w:pPr>
            <w:r>
              <w:rPr/>
              <w:t>1. Medios y sistemas de transmisión</w:t>
            </w:r>
          </w:p>
          <w:p>
            <w:pPr>
              <w:pStyle w:val="Normal"/>
              <w:widowControl w:val="false"/>
              <w:spacing w:lineRule="auto" w:line="360" w:before="2" w:after="2"/>
              <w:rPr/>
            </w:pPr>
            <w:r>
              <w:rPr/>
              <w:t>2. Internet de las cosas</w:t>
            </w:r>
          </w:p>
          <w:p>
            <w:pPr>
              <w:pStyle w:val="Normal"/>
              <w:widowControl w:val="false"/>
              <w:spacing w:lineRule="auto" w:line="360" w:before="2" w:after="2"/>
              <w:rPr/>
            </w:pPr>
            <w:r>
              <w:rPr/>
              <w:t>3. Inteligencia artificial</w:t>
            </w:r>
          </w:p>
          <w:p>
            <w:pPr>
              <w:pStyle w:val="Normal"/>
              <w:widowControl w:val="false"/>
              <w:spacing w:lineRule="auto" w:line="360" w:before="2" w:after="2"/>
              <w:rPr/>
            </w:pPr>
            <w:r>
              <w:rPr/>
              <w:t>4. Espacios compartidos</w:t>
            </w:r>
          </w:p>
          <w:p>
            <w:pPr>
              <w:pStyle w:val="Normal"/>
              <w:widowControl w:val="false"/>
              <w:spacing w:lineRule="auto" w:line="360" w:before="2" w:after="2"/>
              <w:rPr/>
            </w:pPr>
            <w:r>
              <w:rPr/>
              <w:t>5. Servicios de almacenamiento virtual</w:t>
            </w:r>
          </w:p>
          <w:p>
            <w:pPr>
              <w:pStyle w:val="Normal"/>
              <w:widowControl w:val="false"/>
              <w:spacing w:lineRule="auto" w:line="360" w:before="2" w:after="2"/>
              <w:rPr/>
            </w:pPr>
            <w:r>
              <w:rPr/>
              <w:t xml:space="preserve">6. </w:t>
            </w:r>
            <w:r>
              <w:rPr>
                <w:i/>
              </w:rPr>
              <w:t>Big data</w:t>
            </w:r>
          </w:p>
        </w:tc>
        <w:tc>
          <w:tcPr>
            <w:tcW w:w="269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 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 </w:t>
            </w:r>
          </w:p>
          <w:p>
            <w:pPr>
              <w:pStyle w:val="Normal"/>
              <w:widowControl w:val="false"/>
              <w:spacing w:before="0" w:after="0"/>
              <w:rPr/>
            </w:pPr>
            <w:r>
              <w:rPr/>
            </w:r>
          </w:p>
          <w:p>
            <w:pPr>
              <w:pStyle w:val="Normal"/>
              <w:widowControl w:val="false"/>
              <w:spacing w:before="0" w:after="0"/>
              <w:rPr/>
            </w:pPr>
            <w:r>
              <w:rPr/>
              <w:t xml:space="preserve">2. Aplicar de forma apropiada y segura distintas técnicas y conocimientos interdisciplinares, utilizando procedimientos y recursos tecnológicos y analizando el ciclo de vida de productos, para fabricar soluciones tecnológicas accesibles y sostenibles que den respuesta a necesidades planteadas.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4. Desarrollar soluciones automatizadas a problemas planteados, aplicando los conocimientos necesarios e incorporando tecnologías emergentes, para diseñar y construir sistemas de control programables y robóticos.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 Aprovechar y emplear de manera responsable las posibilidades de las herramientas digitales, adaptándolas a sus necesidades, configurándolas y aplicando conocimientos interdisciplinares, para la resolución de tareas de una manera más eficiente. </w:t>
            </w:r>
          </w:p>
          <w:p>
            <w:pPr>
              <w:pStyle w:val="Normal"/>
              <w:widowControl w:val="false"/>
              <w:spacing w:before="0" w:after="0"/>
              <w:rPr/>
            </w:pPr>
            <w:r>
              <w:rPr/>
            </w:r>
          </w:p>
        </w:tc>
        <w:tc>
          <w:tcPr>
            <w:tcW w:w="422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1.2 Aplicar con iniciativa estrategias colaborativas de gestión de proyectos con una perspectiva interdisciplinar y siguiendo un proceso iterativo de validación, desde la fase de ideación hasta la difusión de la solución. </w:t>
            </w:r>
          </w:p>
          <w:p>
            <w:pPr>
              <w:pStyle w:val="Normal"/>
              <w:widowControl w:val="false"/>
              <w:spacing w:before="0" w:after="0"/>
              <w:rPr/>
            </w:pPr>
            <w:r>
              <w:rPr/>
            </w:r>
          </w:p>
          <w:p>
            <w:pPr>
              <w:pStyle w:val="Normal"/>
              <w:widowControl w:val="false"/>
              <w:spacing w:before="0" w:after="0"/>
              <w:rPr/>
            </w:pPr>
            <w:r>
              <w:rPr/>
              <w:t xml:space="preserve">1.3 Abordar la gestión del proyecto de forma creativa, aplicando estrategias y técnicas colaborativas adecuadas, así como métodos de investigación en la ideación de soluciones lo más eficientes, accesibles e innovadoras posibles. </w:t>
            </w:r>
          </w:p>
          <w:p>
            <w:pPr>
              <w:pStyle w:val="Normal"/>
              <w:widowControl w:val="false"/>
              <w:spacing w:before="0" w:after="0"/>
              <w:rPr/>
            </w:pPr>
            <w:r>
              <w:rPr/>
            </w:r>
          </w:p>
          <w:p>
            <w:pPr>
              <w:pStyle w:val="Normal"/>
              <w:widowControl w:val="false"/>
              <w:spacing w:before="0" w:after="0"/>
              <w:rPr/>
            </w:pPr>
            <w:r>
              <w:rPr/>
              <w:t xml:space="preserve">2.1 Analizar el diseño de un producto que dé respuesta a una necesidad planteada, evaluando su demanda, evolución y previsión de fin de ciclo de vida con un criterio ético, responsable e inclusivo. </w:t>
            </w:r>
          </w:p>
          <w:p>
            <w:pPr>
              <w:pStyle w:val="Normal"/>
              <w:widowControl w:val="false"/>
              <w:spacing w:before="0" w:after="0"/>
              <w:rPr/>
            </w:pPr>
            <w:r>
              <w:rPr/>
            </w:r>
          </w:p>
          <w:p>
            <w:pPr>
              <w:pStyle w:val="Normal"/>
              <w:widowControl w:val="false"/>
              <w:spacing w:before="0" w:after="0"/>
              <w:rPr/>
            </w:pPr>
            <w:r>
              <w:rPr/>
              <w:t xml:space="preserve">2.2 Fabricar productos y soluciones tecnológicas, aplicando herramientas de diseño asistido, técnicas de elaboración manual, mecánica y digital y utilizando los materiales y recursos mecánicos, eléctricos, electrónicos y digitales adecuados.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4.2 Integrar en las máquinas y sistemas tecnológicos aplicaciones informáticas y tecnologías digitales emergentes de control y simulación como el internet de las cosas, el </w:t>
            </w:r>
            <w:r>
              <w:rPr>
                <w:i/>
              </w:rPr>
              <w:t xml:space="preserve">big data </w:t>
            </w:r>
            <w:r>
              <w:rPr/>
              <w:t xml:space="preserve">y la inteligencia artificial con sentido crítico y ético.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5.1 Resolver tareas propuestas de manera eficiente, mediante el uso y configuración de diferentes aplicaciones y herramientas digitales, aplicando conocimientos interdisciplinares con autonomía. </w:t>
            </w:r>
          </w:p>
          <w:p>
            <w:pPr>
              <w:pStyle w:val="Normal"/>
              <w:widowControl w:val="false"/>
              <w:spacing w:before="0" w:after="0"/>
              <w:rPr/>
            </w:pPr>
            <w:r>
              <w:rPr/>
            </w:r>
          </w:p>
        </w:tc>
        <w:tc>
          <w:tcPr>
            <w:tcW w:w="158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lang w:val="en-US"/>
              </w:rPr>
            </w:pPr>
            <w:r>
              <w:rPr>
                <w:lang w:val="en-US"/>
              </w:rPr>
              <w:t xml:space="preserve">STEM1, STEM2, CD1, CD3, CPSAA3, CPSAA4, CE1,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STEM2, STEM5, CD2, CPSAA4, CC4, CCEC4.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CP2, STEM1, STEM3, CD5, CPSAA5,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pPr>
            <w:r>
              <w:rPr/>
              <w:t xml:space="preserve">CP2, CD2, CD5, CPSAA4, CPSAA5. </w:t>
            </w:r>
          </w:p>
        </w:tc>
        <w:tc>
          <w:tcPr>
            <w:tcW w:w="226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tabs>
                <w:tab w:val="clear" w:pos="720"/>
                <w:tab w:val="left" w:pos="516" w:leader="none"/>
              </w:tabs>
              <w:spacing w:before="0" w:after="0"/>
              <w:rPr>
                <w:b/>
                <w:i/>
                <w:i/>
              </w:rPr>
            </w:pPr>
            <w:r>
              <w:rPr>
                <w:b/>
                <w:i/>
              </w:rPr>
              <w:t>Aprender a aprender</w:t>
            </w:r>
          </w:p>
          <w:p>
            <w:pPr>
              <w:pStyle w:val="Normal"/>
              <w:widowControl w:val="false"/>
              <w:tabs>
                <w:tab w:val="clear" w:pos="720"/>
                <w:tab w:val="left" w:pos="516" w:leader="none"/>
              </w:tabs>
              <w:spacing w:before="0" w:after="0"/>
              <w:rPr/>
            </w:pPr>
            <w:r>
              <w:rPr>
                <w:b/>
              </w:rPr>
              <w:t xml:space="preserve">Preguntas 1-4 </w:t>
            </w:r>
            <w:r>
              <w:rPr/>
              <w:t>(STEM1, STEM2, CPSAA4, CC4).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rPr>
              <w:t>Actividades 1-9</w:t>
            </w:r>
          </w:p>
          <w:p>
            <w:pPr>
              <w:pStyle w:val="Normal"/>
              <w:widowControl w:val="false"/>
              <w:tabs>
                <w:tab w:val="clear" w:pos="720"/>
                <w:tab w:val="left" w:pos="516" w:leader="none"/>
              </w:tabs>
              <w:spacing w:before="0" w:after="0"/>
              <w:rPr/>
            </w:pPr>
            <w:r>
              <w:rPr/>
              <w:t>(CP2, STEM1, STEM2, CPSAA3, CPSAA4, CPSAA5, CC4).</w:t>
            </w:r>
          </w:p>
          <w:p>
            <w:pPr>
              <w:pStyle w:val="Normal"/>
              <w:widowControl w:val="false"/>
              <w:tabs>
                <w:tab w:val="clear" w:pos="720"/>
                <w:tab w:val="left" w:pos="516" w:leader="none"/>
              </w:tabs>
              <w:spacing w:before="0" w:after="0"/>
              <w:rPr/>
            </w:pPr>
            <w:r>
              <w:rPr/>
              <w:t xml:space="preserve"> </w:t>
            </w:r>
          </w:p>
          <w:p>
            <w:pPr>
              <w:pStyle w:val="Normal"/>
              <w:widowControl w:val="false"/>
              <w:tabs>
                <w:tab w:val="clear" w:pos="720"/>
                <w:tab w:val="left" w:pos="516" w:leader="none"/>
              </w:tabs>
              <w:spacing w:before="0" w:after="0"/>
              <w:rPr>
                <w:b/>
                <w:i/>
                <w:i/>
              </w:rPr>
            </w:pPr>
            <w:r>
              <w:rPr>
                <w:b/>
                <w:i/>
              </w:rPr>
              <w:t>Investiga</w:t>
            </w:r>
          </w:p>
          <w:p>
            <w:pPr>
              <w:pStyle w:val="Normal"/>
              <w:widowControl w:val="false"/>
              <w:tabs>
                <w:tab w:val="clear" w:pos="720"/>
                <w:tab w:val="left" w:pos="516" w:leader="none"/>
              </w:tabs>
              <w:spacing w:before="0" w:after="0"/>
              <w:rPr/>
            </w:pPr>
            <w:r>
              <w:rPr>
                <w:b/>
              </w:rPr>
              <w:t>Actividad 1</w:t>
            </w:r>
            <w:r>
              <w:rPr/>
              <w:t xml:space="preserve"> (STEM1, STEM2, CD1, CD3, CPSAA3,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i/>
                <w:i/>
              </w:rPr>
            </w:pPr>
            <w:r>
              <w:rPr>
                <w:b/>
                <w:i/>
              </w:rPr>
              <w:t>Actividades de repaso y ampliación</w:t>
            </w:r>
          </w:p>
          <w:p>
            <w:pPr>
              <w:pStyle w:val="Normal"/>
              <w:widowControl w:val="false"/>
              <w:tabs>
                <w:tab w:val="clear" w:pos="720"/>
                <w:tab w:val="left" w:pos="516" w:leader="none"/>
              </w:tabs>
              <w:spacing w:before="0" w:after="0"/>
              <w:rPr/>
            </w:pPr>
            <w:r>
              <w:rPr>
                <w:b/>
              </w:rPr>
              <w:t>Mapa conceptual</w:t>
            </w:r>
            <w:r>
              <w:rPr/>
              <w:t xml:space="preserve"> (CP2, CPSAA4, CC4, CCEC4).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Test de autoevaluación 1-10</w:t>
            </w:r>
            <w:r>
              <w:rPr>
                <w:lang w:val="en-US"/>
              </w:rPr>
              <w:t xml:space="preserve"> (STEM1, STEM2, CPSAA4).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b/>
                <w:lang w:val="en-US"/>
              </w:rPr>
              <w:t>Actividades 1-19</w:t>
            </w:r>
            <w:r>
              <w:rPr>
                <w:lang w:val="en-US"/>
              </w:rPr>
              <w:t xml:space="preserve"> (CP2, STEM1, STEM2, CD1, CD3, CPSAA4, CPSAA5, CC4,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Aprender a aprender</w:t>
            </w:r>
          </w:p>
          <w:p>
            <w:pPr>
              <w:pStyle w:val="Normal"/>
              <w:widowControl w:val="false"/>
              <w:tabs>
                <w:tab w:val="clear" w:pos="720"/>
                <w:tab w:val="left" w:pos="516" w:leader="none"/>
              </w:tabs>
              <w:spacing w:before="0" w:after="0"/>
              <w:rPr/>
            </w:pPr>
            <w:r>
              <w:rPr>
                <w:b/>
              </w:rPr>
              <w:t>Tareas 1-3</w:t>
            </w:r>
            <w:r>
              <w:rPr/>
              <w:t xml:space="preserve"> (STEM2,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lang w:val="en-US"/>
              </w:rPr>
            </w:pPr>
            <w:r>
              <w:rPr>
                <w:b/>
                <w:i/>
                <w:lang w:val="en-US"/>
              </w:rPr>
              <w:t>Aula digital</w:t>
            </w:r>
          </w:p>
          <w:p>
            <w:pPr>
              <w:pStyle w:val="Normal"/>
              <w:widowControl w:val="false"/>
              <w:tabs>
                <w:tab w:val="clear" w:pos="720"/>
                <w:tab w:val="left" w:pos="516" w:leader="none"/>
              </w:tabs>
              <w:spacing w:before="0" w:after="0"/>
              <w:rPr>
                <w:lang w:val="en-US"/>
              </w:rPr>
            </w:pPr>
            <w:r>
              <w:rPr>
                <w:b/>
                <w:lang w:val="en-US"/>
              </w:rPr>
              <w:t xml:space="preserve">Actividades 1-3 </w:t>
            </w:r>
            <w:r>
              <w:rPr>
                <w:lang w:val="en-US"/>
              </w:rPr>
              <w:t>(STEM1, STEM2, STEM3, STEM5, CD1, CD2, CD3, CD5, CPSAA3, CPSAA5, CC4, CE1, CE3, CCEC4).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Laboratorio de fabricación</w:t>
            </w:r>
          </w:p>
          <w:p>
            <w:pPr>
              <w:pStyle w:val="Normal"/>
              <w:widowControl w:val="false"/>
              <w:tabs>
                <w:tab w:val="clear" w:pos="720"/>
                <w:tab w:val="left" w:pos="516" w:leader="none"/>
              </w:tabs>
              <w:spacing w:before="0" w:after="0"/>
              <w:rPr/>
            </w:pPr>
            <w:r>
              <w:rPr>
                <w:b/>
              </w:rPr>
              <w:t>Actividades 1-6</w:t>
            </w:r>
            <w:r>
              <w:rPr/>
              <w:t xml:space="preserve"> (CP2, STEM1, STEM2, STEM3, CD1, CD3, CD5, CPSAA3, CPSAA5, CPSAA5, CC4, CE1, CE3, CCEC4).</w:t>
            </w:r>
          </w:p>
        </w:tc>
      </w:tr>
    </w:tbl>
    <w:p>
      <w:pPr>
        <w:pStyle w:val="Normal"/>
        <w:spacing w:lineRule="auto" w:line="240" w:before="0" w:after="0"/>
        <w:rPr>
          <w:b/>
          <w:bCs/>
          <w:sz w:val="28"/>
          <w:szCs w:val="28"/>
        </w:rPr>
      </w:pPr>
      <w:r>
        <w:rPr>
          <w:b/>
          <w:bCs/>
          <w:sz w:val="28"/>
          <w:szCs w:val="28"/>
        </w:rPr>
      </w:r>
    </w:p>
    <w:p>
      <w:pPr>
        <w:pStyle w:val="Normal"/>
        <w:spacing w:lineRule="auto" w:line="240" w:before="0" w:after="0"/>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tbl>
      <w:tblPr>
        <w:tblW w:w="14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76"/>
        <w:gridCol w:w="2650"/>
        <w:gridCol w:w="2692"/>
        <w:gridCol w:w="2976"/>
        <w:gridCol w:w="3116"/>
      </w:tblGrid>
      <w:tr>
        <w:trPr>
          <w:trHeight w:val="529" w:hRule="atLeast"/>
        </w:trPr>
        <w:tc>
          <w:tcPr>
            <w:tcW w:w="2876" w:type="dxa"/>
            <w:tcBorders>
              <w:bottom w:val="single" w:sz="4" w:space="0" w:color="FAC090"/>
              <w:right w:val="single" w:sz="4" w:space="0" w:color="FAC090"/>
            </w:tcBorders>
            <w:shd w:color="auto" w:fill="FFBDBD" w:val="clear"/>
          </w:tcPr>
          <w:p>
            <w:pPr>
              <w:pStyle w:val="Normal"/>
              <w:pageBreakBefore/>
              <w:widowControl w:val="false"/>
              <w:spacing w:lineRule="auto" w:line="240" w:before="120" w:after="120"/>
              <w:jc w:val="center"/>
              <w:rPr>
                <w:rFonts w:ascii="Arial" w:hAnsi="Arial" w:eastAsia="Arial" w:cs="Arial"/>
                <w:lang w:val="ca-ES"/>
              </w:rPr>
            </w:pPr>
            <w:r>
              <w:rPr>
                <w:b/>
                <w:bCs/>
                <w:sz w:val="28"/>
                <w:szCs w:val="28"/>
              </w:rPr>
              <w:t>RÚBRICA UNIDAD 5</w:t>
            </w:r>
          </w:p>
        </w:tc>
        <w:tc>
          <w:tcPr>
            <w:tcW w:w="2650"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excelente</w:t>
            </w:r>
          </w:p>
        </w:tc>
        <w:tc>
          <w:tcPr>
            <w:tcW w:w="2692"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notable</w:t>
            </w:r>
          </w:p>
        </w:tc>
        <w:tc>
          <w:tcPr>
            <w:tcW w:w="29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satisfactorio</w:t>
            </w:r>
          </w:p>
        </w:tc>
        <w:tc>
          <w:tcPr>
            <w:tcW w:w="311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No logrado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1.2 Aplicar con iniciativa estrategias colaborativas de gestión de proyectos con una perspectiva interdisciplinar y siguiendo un proceso iterativo de validación, desde la fase de ideación hasta la difusión de la solución.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aplica con iniciativa estrategias colaborativas de gestión de proyectos con una perspectiva interdisciplinar y siguiendo un proceso iterativo de validación, desde la fase de ideación hasta la difusión de la solución.</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siempre aplica con iniciativa estrategias colaborativas de gestión de proyectos con una perspectiva interdisciplinar y siguiendo un proceso iterativo de validación, desde la fase de ideación hasta la difusión de la solución.</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aplica con iniciativa estrategias colaborativas de gestión de proyectos con una perspectiva interdisciplinar y siguiendo un proceso iterativo de validación, pero le cuesta mantenerlo desde la fase de ideación hasta la difusión de la solución.</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Raramente aplica con iniciativa estrategias colaborativas de gestión de proyectos con una perspectiva interdisciplinar y siguiendo un proceso iterativo de validación, desde la fase de ideación hasta la difusión de la solución.</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1.3 Abordar la gestión del proyecto de forma creativa, aplicando estrategias y técnicas colaborativas adecuadas, así como métodos de investigación en la ideación de soluciones lo más eficientes, accesibles e innovadoras posibles.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excelentemente estrategias y técnicas colaborativas adecuadas, así como métodos de investigación en la ideación de soluciones lo más eficientes, accesibles e innovadoras posibles.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notablemente estrategias y técnicas colaborativas adecuadas, así como  en ocasiones métodos de investigación en la ideación de soluciones lo más eficientes, accesibles e innovadoras posibles.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correctamente estrategias y técnicas colaborativas adecuadas, pero necesita ayuda del docente para aplicar métodos de investigación en la ideación de soluciones lo más eficientes, accesibles e innovadoras posibles.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Requiere mucha ayuda para abordar la gestión del proyecto de forma creativa, aplicar estrategias y técnicas colaborativas adecuadas, así como métodos de investigación en la ideación de soluciones lo más eficientes, accesibles e innovadoras posibles.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2.1 Analizar el diseño de un producto que dé respuesta a una necesidad planteada, evaluando su demanda, evolución y previsión de fin de ciclo de vida con un criterio ético, responsable e inclusivo.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a la perfección su demanda, evolución y previsión de fin de ciclo de vida con un criterio ético, responsable e inclusivo.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Analiza el diseño de un producto que dé respuesta a una necesidad planteada, evaluando satisfactoriamente su demanda, evolución y previsión de fin de ciclo de vida con un criterio usualmente ético, responsable e inclusivo.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el diseño de un producto que dé respuesta a una necesidad planteada, pero necesita ayuda para evaluar su demanda, evolución y previsión de fin de ciclo de vida con un criterio ético, responsable e inclusivo.</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Necesita ayuda para analizar el diseño de un producto que dé respuesta a una necesidad planteada y le cuesta mucho evaluar su demanda, evolución y previsión de fin de ciclo de vida con un criterio ético, responsable e inclusivo.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2.1 Fabricar productos y soluciones tecnológicas, aplicando herramientas de diseño asistido, técnicas de elaboración manual, mecánica y digital y utilizando los materiales y recursos mecánicos, eléctricos, electrónicos y digitales adecuados.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Siempre fabrica productos y soluciones tecnológicas, aplicando herramientas de diseño asistido, técnicas de elaboración manual, mecánica y digital y utilizando los materiales y recursos mecánicos, eléctricos, electrónicos y digitales adecuados. </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 xml:space="preserve">Fabrica productos y soluciones tecnológicas, aplicando algunas herramientas de diseño asistido, técnicas de elaboración manual, mecánica y digital y utilizando en ocasiones los materiales y recursos mecánicos, eléctricos, electrónicos y digitales adecuados. </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pautas, fabrica productos y soluciones tecnológicas, aplicando herramientas de diseño asistido, técnicas de elaboración manual, mecánica y digital y, con ayuda, puede utilizar los materiales y recursos mecánicos, eléctricos, electrónicos y digitales adecuados.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fabricar productos y soluciones tecnológicas, para aplicar herramientas de diseño asistido, técnicas de elaboración manual, mecánica y digital, pero no consigue utilizar los materiales y recursos mecánicos, eléctricos, electrónicos y digitales adecuados.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4.2 Integrar en las máquinas y sistemas tecnológicos aplicaciones informáticas y tecnologías digitales emergentes de control y simulación como el internet de las cosas, el big data y la inteligencia artificial con sentido crítico y ético.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Integra a la perfección en las máquinas y sistemas tecnológicos aplicaciones informáticas y tecnologías digitales emergentes de control y simulación como el internet de las cosas, el big data y la inteligencia artificial con sentido crítico y ético.</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Integra satisfactoriamente en las máquinas y sistemas tecnológicos algunas aplicaciones informáticas y tecnologías digitales emergentes de control y simulación como el internet de las cosas, el big data y la inteligencia artificial con sentido crítico y ético.</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el apoyo del docente, integra en las máquinas y sistemas tecnológicos, algunas aplicaciones informáticas y tecnologías digitales emergentes de control y simulación como el internet de las cosas, el big data y la inteligencia artificial con sentido crítico y ético.</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muy pocas ocasiones integra en las máquinas y sistemas tecnológicos aplicaciones informáticas y tecnologías digitales emergentes de control y simulación como el internet de las cosas, el big data y la inteligencia artificial con sentido crítico y ético.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5.1 Resolver tareas propuestas de manera eficiente, mediante el uso y configuración de diferentes aplicaciones y herramientas digitales, aplicando conocimientos interdisciplinares con autonomía.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tareas propuestas de manera eficiente, mediante el uso y configuración de diferentes aplicaciones y herramientas digitales, aplicando conocimientos interdisciplinares con autonomía.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casi todas las tareas propuestas de manera eficiente, normalmente mediante el uso y configuración de algunas aplicaciones y herramientas digitales, aplicando conocimientos interdisciplinares con autonomía.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algunas tareas propuestas de manera eficiente, mediante el uso y configuración de pocas aplicaciones y herramientas digitales, pero le cuesta aplicar conocimientos interdisciplinares con autonomía.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resolver tareas propuestas de manera eficiente y requiere mucha ayuda para usar y configurar aplicaciones y herramientas digitales, aplicando conocimientos interdisciplinares con autonomía.</w:t>
            </w:r>
          </w:p>
        </w:tc>
      </w:tr>
    </w:tbl>
    <w:p>
      <w:pPr>
        <w:pStyle w:val="Normal"/>
        <w:rPr>
          <w:b/>
          <w:bCs/>
          <w:sz w:val="28"/>
          <w:szCs w:val="28"/>
        </w:rPr>
      </w:pPr>
      <w:r>
        <w:rPr>
          <w:b/>
          <w:bCs/>
          <w:sz w:val="28"/>
          <w:szCs w:val="28"/>
        </w:rPr>
      </w:r>
    </w:p>
    <w:p>
      <w:pPr>
        <w:pStyle w:val="Normal"/>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tbl>
      <w:tblPr>
        <w:tblW w:w="145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193"/>
        <w:gridCol w:w="3311"/>
      </w:tblGrid>
      <w:tr>
        <w:trPr>
          <w:trHeight w:val="377"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pageBreakBefore/>
              <w:widowControl w:val="false"/>
              <w:spacing w:before="20" w:after="20"/>
              <w:jc w:val="center"/>
              <w:rPr>
                <w:rFonts w:ascii="Verdana" w:hAnsi="Verdana" w:eastAsia="Verdana" w:cs="Verdana"/>
                <w:b/>
                <w:color w:val="FFFFFF"/>
                <w:sz w:val="20"/>
                <w:szCs w:val="24"/>
                <w:shd w:fill="00FFFF" w:val="clear"/>
              </w:rPr>
            </w:pPr>
            <w:r>
              <w:rPr>
                <w:b/>
                <w:color w:val="FFFFFF"/>
                <w:szCs w:val="24"/>
              </w:rPr>
              <w:t xml:space="preserve">UNIDAD </w:t>
            </w:r>
            <w:r>
              <w:rPr>
                <w:b/>
                <w:color w:val="FFFFFF"/>
              </w:rPr>
              <w:t>6. TECNOLOGÍA SOSTENIBLE</w:t>
            </w:r>
          </w:p>
        </w:tc>
      </w:tr>
      <w:tr>
        <w:trPr>
          <w:trHeight w:val="594" w:hRule="atLeast"/>
        </w:trPr>
        <w:tc>
          <w:tcPr>
            <w:tcW w:w="11193"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Cs w:val="24"/>
              </w:rPr>
            </w:pPr>
            <w:r>
              <w:rPr>
                <w:b/>
                <w:szCs w:val="24"/>
              </w:rPr>
              <w:t>OBJETIVOS DE LA UNIDAD</w:t>
            </w:r>
          </w:p>
        </w:tc>
        <w:tc>
          <w:tcPr>
            <w:tcW w:w="3311"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CLAVE (CCC) DE LA UNIDAD</w:t>
            </w:r>
          </w:p>
        </w:tc>
      </w:tr>
      <w:tr>
        <w:trPr>
          <w:trHeight w:val="2932" w:hRule="atLeast"/>
        </w:trPr>
        <w:tc>
          <w:tcPr>
            <w:tcW w:w="11193"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0" w:after="0"/>
              <w:rPr/>
            </w:pPr>
            <w:r>
              <w:rPr/>
              <w:t xml:space="preserve">a) Asumir responsablemente sus deberes, conocer y ejercer sus derechos en el respeto a las demás personas, practicar la tolerancia, la cooperación y la solidaridad entre las personas y grupos, ejercitarse en el diálogo afianzando los derechos humanos como valores comunes de una sociedad plural y prepararse para el ejercicio de la ciudadanía democrática. </w:t>
            </w:r>
          </w:p>
          <w:p>
            <w:pPr>
              <w:pStyle w:val="Normal"/>
              <w:widowControl w:val="false"/>
              <w:spacing w:lineRule="auto" w:line="360" w:before="0" w:after="0"/>
              <w:rPr/>
            </w:pPr>
            <w:r>
              <w:rPr/>
              <w:t xml:space="preserve">b) Desarrollar y consolidar hábitos de disciplina, estudio y trabajo individual y en equipo como condición necesaria para una realización eficaz de las tareas del aprendizaje y como medio de desarrollo personal. </w:t>
            </w:r>
          </w:p>
          <w:p>
            <w:pPr>
              <w:pStyle w:val="Normal"/>
              <w:widowControl w:val="false"/>
              <w:spacing w:lineRule="auto" w:line="360" w:before="0" w:after="0"/>
              <w:rPr/>
            </w:pPr>
            <w:r>
              <w:rPr/>
              <w:t xml:space="preserve">c) Valorar y respetar la diferencia de sexos y la igualdad de derechos y oportunidades entre ellos. Rechazar los estereotipos que supongan discriminación entre hombres y mujeres. </w:t>
            </w:r>
          </w:p>
          <w:p>
            <w:pPr>
              <w:pStyle w:val="Normal"/>
              <w:widowControl w:val="false"/>
              <w:spacing w:lineRule="auto" w:line="360" w:before="0" w:after="0"/>
              <w:rPr/>
            </w:pPr>
            <w:r>
              <w:rPr/>
              <w:t xml:space="preserve">e) Desarrollar destrezas básicas en la utilización de las fuentes de información para, con sentido crítico, adquirir nuevos conocimientos. Desarrollar las competencias tecnológicas básicas y avanzar en una reflexión ética sobre su funcionamiento y utilización. </w:t>
            </w:r>
          </w:p>
          <w:p>
            <w:pPr>
              <w:pStyle w:val="Normal"/>
              <w:widowControl w:val="false"/>
              <w:spacing w:lineRule="auto" w:line="360" w:before="0" w:after="0"/>
              <w:rPr/>
            </w:pPr>
            <w:r>
              <w:rPr/>
              <w:t xml:space="preserve">f) Concebir el conocimiento científico como un saber integrado, que se estructura en distintas disciplinas, así como conocer y aplicar los métodos para identificar los problemas en los diversos campos del conocimiento y de la experiencia. </w:t>
            </w:r>
          </w:p>
          <w:p>
            <w:pPr>
              <w:pStyle w:val="Normal"/>
              <w:widowControl w:val="false"/>
              <w:spacing w:lineRule="auto" w:line="360" w:before="0" w:after="0"/>
              <w:rPr/>
            </w:pPr>
            <w:r>
              <w:rPr/>
              <w:t xml:space="preserve">g) Desarrollar el espíritu emprendedor y la confianza en sí mismo, la participación, el sentido crítico, la iniciativa personal y la capacidad para aprender a aprender, planificar, tomar decisiones y asumir responsabilidades. </w:t>
            </w:r>
          </w:p>
          <w:p>
            <w:pPr>
              <w:pStyle w:val="Normal"/>
              <w:widowControl w:val="false"/>
              <w:spacing w:before="0" w:after="0"/>
              <w:rPr>
                <w:sz w:val="14"/>
                <w:szCs w:val="14"/>
              </w:rPr>
            </w:pPr>
            <w:r>
              <w:rPr>
                <w:sz w:val="14"/>
                <w:szCs w:val="14"/>
              </w:rPr>
            </w:r>
          </w:p>
        </w:tc>
        <w:tc>
          <w:tcPr>
            <w:tcW w:w="3311"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color w:val="FF0000"/>
              </w:rPr>
            </w:pPr>
            <w:r>
              <w:rPr>
                <w:color w:val="FF0000"/>
              </w:rPr>
            </w:r>
          </w:p>
          <w:p>
            <w:pPr>
              <w:pStyle w:val="Normal"/>
              <w:widowControl w:val="false"/>
              <w:spacing w:before="0" w:after="0"/>
              <w:rPr>
                <w:color w:val="FF0000"/>
              </w:rPr>
            </w:pPr>
            <w:r>
              <w:rPr>
                <w:color w:val="FF0000"/>
              </w:rPr>
            </w:r>
          </w:p>
          <w:p>
            <w:pPr>
              <w:pStyle w:val="Normal"/>
              <w:widowControl w:val="false"/>
              <w:suppressAutoHyphens w:val="false"/>
              <w:spacing w:lineRule="auto" w:line="240" w:before="0" w:after="120"/>
              <w:ind w:left="720" w:hanging="360"/>
              <w:rPr/>
            </w:pPr>
            <w:r>
              <w:rPr/>
              <w:t>Competencia plurilingüe.</w:t>
            </w:r>
          </w:p>
          <w:p>
            <w:pPr>
              <w:pStyle w:val="Normal"/>
              <w:widowControl w:val="false"/>
              <w:suppressAutoHyphens w:val="false"/>
              <w:spacing w:lineRule="auto" w:line="240" w:before="0" w:after="120"/>
              <w:ind w:left="720" w:hanging="360"/>
              <w:rPr>
                <w:color w:val="000000"/>
              </w:rPr>
            </w:pPr>
            <w:r>
              <w:rPr>
                <w:color w:val="000000"/>
              </w:rPr>
              <w:t>Competencia matemática y competencia en ciencia, tecnología e ingeniería.</w:t>
            </w:r>
          </w:p>
          <w:p>
            <w:pPr>
              <w:pStyle w:val="Normal"/>
              <w:widowControl w:val="false"/>
              <w:suppressAutoHyphens w:val="false"/>
              <w:spacing w:lineRule="auto" w:line="240" w:before="0" w:after="120"/>
              <w:ind w:left="720" w:hanging="360"/>
              <w:rPr>
                <w:color w:val="000000"/>
              </w:rPr>
            </w:pPr>
            <w:r>
              <w:rPr>
                <w:color w:val="000000"/>
              </w:rPr>
              <w:t>Competencia digital.</w:t>
            </w:r>
          </w:p>
          <w:p>
            <w:pPr>
              <w:pStyle w:val="Normal"/>
              <w:widowControl w:val="false"/>
              <w:suppressAutoHyphens w:val="false"/>
              <w:spacing w:lineRule="auto" w:line="240" w:before="0" w:after="120"/>
              <w:ind w:left="720" w:hanging="360"/>
              <w:rPr>
                <w:color w:val="000000"/>
              </w:rPr>
            </w:pPr>
            <w:r>
              <w:rPr>
                <w:color w:val="000000"/>
              </w:rPr>
              <w:t>Competencia personal, social y de aprender a aprender.</w:t>
            </w:r>
          </w:p>
          <w:p>
            <w:pPr>
              <w:pStyle w:val="Normal"/>
              <w:widowControl w:val="false"/>
              <w:suppressAutoHyphens w:val="false"/>
              <w:spacing w:lineRule="auto" w:line="240" w:before="0" w:after="120"/>
              <w:ind w:left="720" w:hanging="360"/>
              <w:rPr/>
            </w:pPr>
            <w:r>
              <w:rPr/>
              <w:t>Competencia ciudadana.</w:t>
            </w:r>
          </w:p>
          <w:p>
            <w:pPr>
              <w:pStyle w:val="Normal"/>
              <w:widowControl w:val="false"/>
              <w:suppressAutoHyphens w:val="false"/>
              <w:spacing w:lineRule="auto" w:line="240" w:before="0" w:after="120"/>
              <w:ind w:left="720" w:hanging="360"/>
              <w:rPr>
                <w:color w:val="000000"/>
              </w:rPr>
            </w:pPr>
            <w:r>
              <w:rPr>
                <w:color w:val="000000"/>
              </w:rPr>
              <w:t>Competencia emprendedora.</w:t>
            </w:r>
          </w:p>
          <w:p>
            <w:pPr>
              <w:pStyle w:val="Normal"/>
              <w:widowControl w:val="false"/>
              <w:suppressAutoHyphens w:val="false"/>
              <w:spacing w:lineRule="auto" w:line="240" w:before="0" w:after="120"/>
              <w:ind w:left="720" w:hanging="360"/>
              <w:jc w:val="both"/>
              <w:rPr>
                <w:color w:val="000000"/>
              </w:rPr>
            </w:pPr>
            <w:r>
              <w:rPr>
                <w:color w:val="000000"/>
              </w:rPr>
              <w:t>Competencia en conciencia y expresión culturales.</w:t>
            </w:r>
          </w:p>
        </w:tc>
      </w:tr>
      <w:tr>
        <w:trPr>
          <w:trHeight w:val="336"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b/>
                <w:sz w:val="20"/>
                <w:szCs w:val="24"/>
              </w:rPr>
            </w:pPr>
            <w:r>
              <w:rPr/>
              <w:t xml:space="preserve">     </w:t>
            </w:r>
            <w:r>
              <w:rPr>
                <w:b/>
                <w:szCs w:val="24"/>
              </w:rPr>
              <w:t>TEMPORIZACIÓN</w:t>
            </w:r>
          </w:p>
        </w:tc>
      </w:tr>
      <w:tr>
        <w:trPr>
          <w:trHeight w:val="413" w:hRule="atLeast"/>
        </w:trPr>
        <w:tc>
          <w:tcPr>
            <w:tcW w:w="14504" w:type="dxa"/>
            <w:gridSpan w:val="2"/>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20" w:after="20"/>
              <w:jc w:val="center"/>
              <w:rPr>
                <w:rFonts w:ascii="Arial" w:hAnsi="Arial" w:eastAsia="Arial" w:cs="Arial"/>
                <w:b/>
              </w:rPr>
            </w:pPr>
            <w:r>
              <w:rPr/>
              <w:t xml:space="preserve">     </w:t>
            </w:r>
            <w:r>
              <w:rPr>
                <w:b/>
              </w:rPr>
              <w:t>8-10</w:t>
            </w:r>
            <w:r>
              <w:rPr>
                <w:b/>
                <w:szCs w:val="24"/>
              </w:rPr>
              <w:t xml:space="preserve"> sesiones lectivas</w:t>
            </w:r>
          </w:p>
        </w:tc>
      </w:tr>
    </w:tbl>
    <w:p>
      <w:pPr>
        <w:pStyle w:val="Normal"/>
        <w:spacing w:before="0" w:after="0"/>
        <w:rPr>
          <w:rFonts w:ascii="Arial" w:hAnsi="Arial" w:eastAsia="Arial" w:cs="Arial"/>
          <w:b/>
          <w:sz w:val="20"/>
        </w:rPr>
      </w:pPr>
      <w:r>
        <w:rPr>
          <w:rFonts w:eastAsia="Arial" w:cs="Arial" w:ascii="Arial" w:hAnsi="Arial"/>
          <w:b/>
          <w:sz w:val="20"/>
        </w:rPr>
      </w:r>
    </w:p>
    <w:p>
      <w:pPr>
        <w:pStyle w:val="Normal"/>
        <w:rPr>
          <w:rFonts w:ascii="Arial" w:hAnsi="Arial" w:eastAsia="Arial" w:cs="Arial"/>
          <w:b/>
        </w:rPr>
      </w:pPr>
      <w:r>
        <w:rPr>
          <w:rFonts w:eastAsia="Arial" w:cs="Arial" w:ascii="Arial" w:hAnsi="Arial"/>
          <w:b/>
        </w:rPr>
      </w:r>
      <w:r>
        <w:br w:type="page"/>
      </w:r>
    </w:p>
    <w:tbl>
      <w:tblPr>
        <w:tblW w:w="154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92"/>
        <w:gridCol w:w="2409"/>
        <w:gridCol w:w="2695"/>
        <w:gridCol w:w="4226"/>
        <w:gridCol w:w="1588"/>
        <w:gridCol w:w="2269"/>
      </w:tblGrid>
      <w:tr>
        <w:trPr>
          <w:trHeight w:val="433" w:hRule="atLeast"/>
        </w:trPr>
        <w:tc>
          <w:tcPr>
            <w:tcW w:w="15479" w:type="dxa"/>
            <w:gridSpan w:val="6"/>
            <w:tcBorders>
              <w:top w:val="single" w:sz="4" w:space="0" w:color="C00000"/>
              <w:left w:val="single" w:sz="4" w:space="0" w:color="C00000"/>
              <w:bottom w:val="single" w:sz="4" w:space="0" w:color="C00000"/>
              <w:right w:val="single" w:sz="4" w:space="0" w:color="C00000"/>
            </w:tcBorders>
            <w:shd w:color="auto" w:fill="C00000" w:val="clear"/>
            <w:vAlign w:val="center"/>
          </w:tcPr>
          <w:p>
            <w:pPr>
              <w:pStyle w:val="Normal"/>
              <w:pageBreakBefore/>
              <w:widowControl w:val="false"/>
              <w:spacing w:before="60" w:after="60"/>
              <w:jc w:val="center"/>
              <w:rPr>
                <w:rFonts w:ascii="Verdana" w:hAnsi="Verdana" w:eastAsia="Verdana" w:cs="Verdana"/>
                <w:b/>
                <w:color w:val="FFFFFF"/>
                <w:szCs w:val="24"/>
              </w:rPr>
            </w:pPr>
            <w:r>
              <w:rPr>
                <w:b/>
                <w:color w:val="FFFFFF"/>
                <w:szCs w:val="24"/>
              </w:rPr>
              <w:t xml:space="preserve">UNIDAD </w:t>
            </w:r>
            <w:r>
              <w:rPr>
                <w:b/>
                <w:color w:val="FFFFFF"/>
              </w:rPr>
              <w:t>6. TECNOLOGÍA SOSTENIBLE</w:t>
            </w:r>
          </w:p>
        </w:tc>
      </w:tr>
      <w:tr>
        <w:trPr>
          <w:trHeight w:val="469" w:hRule="atLeast"/>
        </w:trPr>
        <w:tc>
          <w:tcPr>
            <w:tcW w:w="2292"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Saberes básicos</w:t>
            </w:r>
          </w:p>
        </w:tc>
        <w:tc>
          <w:tcPr>
            <w:tcW w:w="240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 xml:space="preserve">Relación con los epígrafes de la unidad </w:t>
            </w:r>
          </w:p>
        </w:tc>
        <w:tc>
          <w:tcPr>
            <w:tcW w:w="2695"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Competencias específicas</w:t>
            </w:r>
          </w:p>
        </w:tc>
        <w:tc>
          <w:tcPr>
            <w:tcW w:w="4226"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Criterios de evaluación</w:t>
            </w:r>
          </w:p>
        </w:tc>
        <w:tc>
          <w:tcPr>
            <w:tcW w:w="1588"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Descriptores de perfil de salida</w:t>
            </w:r>
          </w:p>
        </w:tc>
        <w:tc>
          <w:tcPr>
            <w:tcW w:w="2269" w:type="dxa"/>
            <w:tcBorders>
              <w:top w:val="single" w:sz="4" w:space="0" w:color="C00000"/>
              <w:left w:val="single" w:sz="4" w:space="0" w:color="C00000"/>
              <w:bottom w:val="single" w:sz="4" w:space="0" w:color="C00000"/>
              <w:right w:val="single" w:sz="4" w:space="0" w:color="C00000"/>
            </w:tcBorders>
            <w:shd w:color="auto" w:fill="FFBDBD" w:val="clear"/>
            <w:vAlign w:val="center"/>
          </w:tcPr>
          <w:p>
            <w:pPr>
              <w:pStyle w:val="Normal"/>
              <w:widowControl w:val="false"/>
              <w:spacing w:before="60" w:after="60"/>
              <w:jc w:val="center"/>
              <w:rPr>
                <w:b/>
                <w:szCs w:val="24"/>
              </w:rPr>
            </w:pPr>
            <w:r>
              <w:rPr>
                <w:b/>
                <w:szCs w:val="24"/>
              </w:rPr>
              <w:t>Actividades de la unidad en relación con los descriptores de perfil de salida</w:t>
            </w:r>
          </w:p>
        </w:tc>
      </w:tr>
      <w:tr>
        <w:trPr>
          <w:trHeight w:val="84" w:hRule="atLeast"/>
        </w:trPr>
        <w:tc>
          <w:tcPr>
            <w:tcW w:w="2292"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b/>
              </w:rPr>
            </w:pPr>
            <w:r>
              <w:rPr>
                <w:b/>
              </w:rPr>
              <w:t xml:space="preserve">D. Tecnología sostenible. </w:t>
            </w:r>
          </w:p>
          <w:p>
            <w:pPr>
              <w:pStyle w:val="Normal"/>
              <w:widowControl w:val="false"/>
              <w:spacing w:before="0" w:after="0"/>
              <w:rPr/>
            </w:pPr>
            <w:sdt>
              <w:sdtPr>
                <w:id w:val="1982500835"/>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Sostenibilidad y accesibilidad en la selección de materiales y diseño de procesos, de productos y sistemas tecnológicos. </w:t>
                </w:r>
              </w:sdtContent>
            </w:sdt>
          </w:p>
          <w:p>
            <w:pPr>
              <w:pStyle w:val="Normal"/>
              <w:widowControl w:val="false"/>
              <w:spacing w:before="0" w:after="0"/>
              <w:rPr/>
            </w:pPr>
            <w:sdt>
              <w:sdtPr>
                <w:id w:val="1542323452"/>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 xml:space="preserve">Arquitectura bioclimática y sostenible. Ahorro energético en edificios. </w:t>
                </w:r>
              </w:sdtContent>
            </w:sdt>
          </w:p>
          <w:p>
            <w:pPr>
              <w:pStyle w:val="Normal"/>
              <w:widowControl w:val="false"/>
              <w:spacing w:before="0" w:after="0"/>
              <w:rPr/>
            </w:pPr>
            <w:sdt>
              <w:sdtPr>
                <w:id w:val="-1226828523"/>
              </w:sdtPr>
              <w:sdtContent>
                <w:r>
                  <w:rPr>
                    <w:rFonts w:eastAsia="Arial Unicode MS" w:cs="Arial Unicode MS" w:ascii="Arial Unicode MS" w:hAnsi="Arial Unicode MS"/>
                  </w:rPr>
                </w:r>
                <w:r>
                  <w:rPr>
                    <w:rFonts w:eastAsia="Arial Unicode MS" w:cs="Arial Unicode MS" w:ascii="Arial Unicode MS" w:hAnsi="Arial Unicode MS"/>
                  </w:rPr>
                  <w:t xml:space="preserve">− </w:t>
                </w:r>
                <w:r>
                  <w:rPr>
                    <w:rFonts w:eastAsia="Arial Unicode MS" w:cs="Arial Unicode MS" w:ascii="Arial Unicode MS" w:hAnsi="Arial Unicode MS"/>
                  </w:rPr>
                  <w:t>Transporte y sostenibilidad.</w:t>
                </w:r>
              </w:sdtContent>
            </w:sdt>
          </w:p>
          <w:p>
            <w:pPr>
              <w:pStyle w:val="Normal"/>
              <w:widowControl w:val="false"/>
              <w:spacing w:before="0" w:after="0"/>
              <w:rPr/>
            </w:pPr>
            <w:sdt>
              <w:sdtPr>
                <w:id w:val="4099722"/>
              </w:sdtPr>
              <w:sdtContent>
                <w:r>
                  <w:rPr>
                    <w:rFonts w:eastAsia="Arial Unicode MS" w:cs="Arial Unicode MS" w:ascii="Arial Unicode MS" w:hAnsi="Arial Unicode MS"/>
                  </w:rPr>
                </w:r>
                <w:r>
                  <w:rPr>
                    <w:rFonts w:eastAsia="Arial Unicode MS" w:cs="Arial Unicode MS" w:ascii="Arial Unicode MS" w:hAnsi="Arial Unicode MS"/>
                  </w:rPr>
                  <w:t xml:space="preserve"> − </w:t>
                </w:r>
                <w:r>
                  <w:rPr>
                    <w:rFonts w:eastAsia="Arial Unicode MS" w:cs="Arial Unicode MS" w:ascii="Arial Unicode MS" w:hAnsi="Arial Unicode MS"/>
                  </w:rPr>
                  <w:t>Comunidades abiertas, voluntariado tecnológico y proyectos de servicio a la comunidad.</w:t>
                </w:r>
              </w:sdtContent>
            </w:sdt>
          </w:p>
        </w:tc>
        <w:tc>
          <w:tcPr>
            <w:tcW w:w="240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lineRule="auto" w:line="360" w:before="2" w:after="2"/>
              <w:rPr/>
            </w:pPr>
            <w:r>
              <w:rPr/>
              <w:t>1. Tecnología y sostenibilidad</w:t>
            </w:r>
          </w:p>
          <w:p>
            <w:pPr>
              <w:pStyle w:val="Normal"/>
              <w:widowControl w:val="false"/>
              <w:spacing w:lineRule="auto" w:line="360" w:before="2" w:after="2"/>
              <w:rPr/>
            </w:pPr>
            <w:r>
              <w:rPr/>
              <w:t>2. Arquitectura y vivienda sostenibles</w:t>
            </w:r>
          </w:p>
          <w:p>
            <w:pPr>
              <w:pStyle w:val="Normal"/>
              <w:widowControl w:val="false"/>
              <w:spacing w:lineRule="auto" w:line="360" w:before="2" w:after="2"/>
              <w:rPr/>
            </w:pPr>
            <w:r>
              <w:rPr/>
              <w:t>3. Transporte y movilidad sostenibles</w:t>
            </w:r>
          </w:p>
        </w:tc>
        <w:tc>
          <w:tcPr>
            <w:tcW w:w="2695"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 Identificar y proponer problemas tecnológicos con iniciativa y creatividad, estudiando las necesidades de su entorno próximo y aplicando estrategias y procesos colaborativos e iterativos relativos a proyectos, para idear y planificar soluciones de manera eficiente, accesible, sostenible e innovadora.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3. Expresar, comunicar y difundir ideas, propuestas o soluciones tecnológicas en diferentes foros de manera efectiva, usando un lenguaje inclusivo y no sexista, empleando los recursos disponibles y aplicando los elementos y técnicas necesarias, para intercambiar la información de manera responsable y fomentar el trabajo en equipo. </w:t>
            </w:r>
          </w:p>
          <w:p>
            <w:pPr>
              <w:pStyle w:val="Normal"/>
              <w:widowControl w:val="false"/>
              <w:spacing w:before="0" w:after="0"/>
              <w:rPr/>
            </w:pPr>
            <w:r>
              <w:rPr/>
            </w:r>
          </w:p>
          <w:p>
            <w:pPr>
              <w:pStyle w:val="Normal"/>
              <w:widowControl w:val="false"/>
              <w:spacing w:before="0" w:after="0"/>
              <w:rPr/>
            </w:pPr>
            <w:r>
              <w:rPr/>
              <w:t xml:space="preserve">5. Aprovechar y emplear de manera responsable las posibilidades de las herramientas digitales, adaptándolas a sus necesidades, configurándolas y aplicando conocimientos interdisciplinares, para la resolución de tareas de una manera más eficiente. </w:t>
            </w:r>
          </w:p>
          <w:p>
            <w:pPr>
              <w:pStyle w:val="Normal"/>
              <w:widowControl w:val="false"/>
              <w:spacing w:before="0" w:after="0"/>
              <w:rPr/>
            </w:pPr>
            <w:r>
              <w:rPr/>
            </w:r>
          </w:p>
          <w:p>
            <w:pPr>
              <w:pStyle w:val="Normal"/>
              <w:widowControl w:val="false"/>
              <w:spacing w:before="0" w:after="0"/>
              <w:rPr/>
            </w:pPr>
            <w:r>
              <w:rPr/>
              <w:t xml:space="preserve">6. Analizar procesos tecnológicos, teniendo en cuenta su impacto en la sociedad y el entorno y aplicando criterios de sostenibilidad y accesibilidad, para hacer un uso ético y ecosocialmente responsable de la tecnología. </w:t>
            </w:r>
          </w:p>
          <w:p>
            <w:pPr>
              <w:pStyle w:val="Normal"/>
              <w:widowControl w:val="false"/>
              <w:spacing w:before="0" w:after="0"/>
              <w:rPr/>
            </w:pPr>
            <w:r>
              <w:rPr/>
            </w:r>
          </w:p>
        </w:tc>
        <w:tc>
          <w:tcPr>
            <w:tcW w:w="4226"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t xml:space="preserve">1.1 Idear y planificar soluciones tecnológicas emprendedoras que generen un valor para la comunidad a partir de la observación y el análisis del entorno más cercano, estudiando sus necesidades, requisitos y posibilidades de mejora. </w:t>
            </w:r>
          </w:p>
          <w:p>
            <w:pPr>
              <w:pStyle w:val="Normal"/>
              <w:widowControl w:val="false"/>
              <w:spacing w:before="0" w:after="0"/>
              <w:rPr/>
            </w:pPr>
            <w:r>
              <w:rPr/>
            </w:r>
          </w:p>
          <w:p>
            <w:pPr>
              <w:pStyle w:val="Normal"/>
              <w:widowControl w:val="false"/>
              <w:spacing w:before="0" w:after="0"/>
              <w:rPr/>
            </w:pPr>
            <w:r>
              <w:rPr/>
              <w:t>1.2 Aplicar con iniciativa estrategias colaborativas de gestión de proyectos con una perspectiva interdisciplinar y siguiendo un proceso iterativo de validación, desde la fase de ideación hasta la difusión de la solución.</w:t>
            </w:r>
          </w:p>
          <w:p>
            <w:pPr>
              <w:pStyle w:val="Normal"/>
              <w:widowControl w:val="false"/>
              <w:spacing w:before="0" w:after="0"/>
              <w:rPr/>
            </w:pPr>
            <w:r>
              <w:rPr/>
            </w:r>
          </w:p>
          <w:p>
            <w:pPr>
              <w:pStyle w:val="Normal"/>
              <w:widowControl w:val="false"/>
              <w:spacing w:before="0" w:after="0"/>
              <w:rPr/>
            </w:pPr>
            <w:r>
              <w:rPr/>
              <w:t xml:space="preserve"> </w:t>
            </w:r>
            <w:r>
              <w:rPr/>
              <w:t xml:space="preserve">1.3 Abordar la gestión del proyecto de forma creativa, aplicando estrategias y técnicas colaborativas adecuadas, así como métodos de investigación en la ideación de soluciones lo más eficientes, accesibles e innovadoras posibles.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3.1 Intercambiar información y fomentar el trabajo en equipo de manera asertiva, empleando las herramientas digitales adecuadas junto con el vocabulario técnico, símbolos y esquemas de sistemas tecnológicos apropiados. </w:t>
            </w:r>
          </w:p>
          <w:p>
            <w:pPr>
              <w:pStyle w:val="Normal"/>
              <w:widowControl w:val="false"/>
              <w:spacing w:before="0" w:after="0"/>
              <w:rPr/>
            </w:pPr>
            <w:r>
              <w:rPr/>
            </w:r>
          </w:p>
          <w:p>
            <w:pPr>
              <w:pStyle w:val="Normal"/>
              <w:widowControl w:val="false"/>
              <w:spacing w:before="0" w:after="0"/>
              <w:rPr/>
            </w:pPr>
            <w:r>
              <w:rPr/>
              <w:t xml:space="preserve">3.2 Presentar y difundir las propuestas o soluciones tecnológicas de manera efectiva, empleando la entonación, expresión, gestión del tiempo y adaptación adecuada del discurso, así como un lenguaje inclusivo y no sexista.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5.1 Resolver tareas propuestas de manera eficiente, mediante el uso y configuración de diferentes aplicaciones y herramientas digitales, aplicando conocimientos interdisciplinares con autonomía.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6.1 Hacer un uso responsable de la tecnología, mediante el análisis y aplicación de criterios de sostenibilidad y accesibilidad en la selección de materiales y en el diseño de estos, así como en los procesos de fabricación de productos tecnológicos, minimizando el impacto negativo en la sociedad y en el planeta. </w:t>
            </w:r>
          </w:p>
          <w:p>
            <w:pPr>
              <w:pStyle w:val="Normal"/>
              <w:widowControl w:val="false"/>
              <w:spacing w:before="0" w:after="0"/>
              <w:rPr/>
            </w:pPr>
            <w:r>
              <w:rPr/>
            </w:r>
          </w:p>
          <w:p>
            <w:pPr>
              <w:pStyle w:val="Normal"/>
              <w:widowControl w:val="false"/>
              <w:spacing w:before="0" w:after="0"/>
              <w:rPr/>
            </w:pPr>
            <w:r>
              <w:rPr/>
              <w:t xml:space="preserve">6.2 Analizar los beneficios que, en el cuidado del entorno, aportan la arquitectura bioclimática y el ecotransporte, valorando la contribución de las tecnologías al desarrollo sostenible. </w:t>
            </w:r>
          </w:p>
          <w:p>
            <w:pPr>
              <w:pStyle w:val="Normal"/>
              <w:widowControl w:val="false"/>
              <w:spacing w:before="0" w:after="0"/>
              <w:rPr/>
            </w:pPr>
            <w:r>
              <w:rPr/>
            </w:r>
          </w:p>
          <w:p>
            <w:pPr>
              <w:pStyle w:val="Normal"/>
              <w:widowControl w:val="false"/>
              <w:spacing w:before="0" w:after="0"/>
              <w:rPr/>
            </w:pPr>
            <w:r>
              <w:rPr/>
              <w:t xml:space="preserve">6.3 Identificar y valorar la repercusión y los beneficios del desarrollo de proyectos tecnológicos de carácter social por medio de comunidades abiertas, acciones de voluntariado o proyectos de servicio a la comunidad. </w:t>
            </w:r>
          </w:p>
        </w:tc>
        <w:tc>
          <w:tcPr>
            <w:tcW w:w="1588"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spacing w:before="0" w:after="0"/>
              <w:rPr/>
            </w:pPr>
            <w:r>
              <w:rPr/>
            </w:r>
          </w:p>
          <w:p>
            <w:pPr>
              <w:pStyle w:val="Normal"/>
              <w:widowControl w:val="false"/>
              <w:spacing w:before="0" w:after="0"/>
              <w:rPr>
                <w:lang w:val="en-US"/>
              </w:rPr>
            </w:pPr>
            <w:r>
              <w:rPr>
                <w:lang w:val="en-US"/>
              </w:rPr>
              <w:t xml:space="preserve">STEM1, STEM2, CD1, CD3, CPSAA3, CPSAA4, CE1, CE3.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t xml:space="preserve">CCL1, STEM4, CD3, CPSAA3, CCEC3. </w:t>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lang w:val="en-US"/>
              </w:rPr>
            </w:pPr>
            <w:r>
              <w:rPr>
                <w:lang w:val="en-US"/>
              </w:rPr>
            </w:r>
          </w:p>
          <w:p>
            <w:pPr>
              <w:pStyle w:val="Normal"/>
              <w:widowControl w:val="false"/>
              <w:spacing w:before="0" w:after="0"/>
              <w:rPr/>
            </w:pPr>
            <w:r>
              <w:rPr/>
              <w:t xml:space="preserve">CP2, CD2, CD5, CPSAA4, CPSAA5. </w:t>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r>
          </w:p>
          <w:p>
            <w:pPr>
              <w:pStyle w:val="Normal"/>
              <w:widowControl w:val="false"/>
              <w:spacing w:before="0" w:after="0"/>
              <w:rPr/>
            </w:pPr>
            <w:r>
              <w:rPr/>
              <w:t xml:space="preserve">STEM2, STEM5, CD4, CC4. </w:t>
            </w:r>
          </w:p>
        </w:tc>
        <w:tc>
          <w:tcPr>
            <w:tcW w:w="2269" w:type="dxa"/>
            <w:tcBorders>
              <w:top w:val="single" w:sz="4" w:space="0" w:color="C00000"/>
              <w:left w:val="single" w:sz="4" w:space="0" w:color="C00000"/>
              <w:bottom w:val="single" w:sz="4" w:space="0" w:color="C00000"/>
              <w:right w:val="single" w:sz="4" w:space="0" w:color="C00000"/>
            </w:tcBorders>
            <w:vAlign w:val="center"/>
          </w:tcPr>
          <w:p>
            <w:pPr>
              <w:pStyle w:val="Normal"/>
              <w:widowControl w:val="false"/>
              <w:tabs>
                <w:tab w:val="clear" w:pos="720"/>
                <w:tab w:val="left" w:pos="516" w:leader="none"/>
              </w:tabs>
              <w:spacing w:before="0" w:after="0"/>
              <w:rPr>
                <w:b/>
                <w:i/>
                <w:i/>
              </w:rPr>
            </w:pPr>
            <w:r>
              <w:rPr>
                <w:b/>
                <w:i/>
              </w:rPr>
              <w:t>Aprender a aprender</w:t>
            </w:r>
          </w:p>
          <w:p>
            <w:pPr>
              <w:pStyle w:val="Normal"/>
              <w:widowControl w:val="false"/>
              <w:tabs>
                <w:tab w:val="clear" w:pos="720"/>
                <w:tab w:val="left" w:pos="516" w:leader="none"/>
              </w:tabs>
              <w:spacing w:before="0" w:after="0"/>
              <w:rPr/>
            </w:pPr>
            <w:r>
              <w:rPr>
                <w:b/>
              </w:rPr>
              <w:t>Preguntas 1-3</w:t>
            </w:r>
            <w:r>
              <w:rPr/>
              <w:t xml:space="preserve"> (CCL1, STEM1, STEM2, CPSAA4, CC4).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rPr>
            </w:pPr>
            <w:r>
              <w:rPr>
                <w:b/>
              </w:rPr>
              <w:t>Actividades 1-7</w:t>
            </w:r>
          </w:p>
          <w:p>
            <w:pPr>
              <w:pStyle w:val="Normal"/>
              <w:widowControl w:val="false"/>
              <w:tabs>
                <w:tab w:val="clear" w:pos="720"/>
                <w:tab w:val="left" w:pos="516" w:leader="none"/>
              </w:tabs>
              <w:spacing w:before="0" w:after="0"/>
              <w:rPr/>
            </w:pPr>
            <w:r>
              <w:rPr/>
              <w:t>(CCL1, CP2, STEM1, STEM2, CD1, CD4, CPSAA3, CPSAA4, CPSAA5, CC4).</w:t>
            </w:r>
          </w:p>
          <w:p>
            <w:pPr>
              <w:pStyle w:val="Normal"/>
              <w:widowControl w:val="false"/>
              <w:tabs>
                <w:tab w:val="clear" w:pos="720"/>
                <w:tab w:val="left" w:pos="516" w:leader="none"/>
              </w:tabs>
              <w:spacing w:before="0" w:after="0"/>
              <w:rPr/>
            </w:pPr>
            <w:r>
              <w:rPr/>
              <w:t xml:space="preserve"> </w:t>
            </w:r>
          </w:p>
          <w:p>
            <w:pPr>
              <w:pStyle w:val="Normal"/>
              <w:widowControl w:val="false"/>
              <w:tabs>
                <w:tab w:val="clear" w:pos="720"/>
                <w:tab w:val="left" w:pos="516" w:leader="none"/>
              </w:tabs>
              <w:spacing w:before="0" w:after="0"/>
              <w:rPr>
                <w:b/>
                <w:i/>
                <w:i/>
              </w:rPr>
            </w:pPr>
            <w:r>
              <w:rPr>
                <w:b/>
                <w:i/>
              </w:rPr>
              <w:t>Piensa y razona</w:t>
            </w:r>
          </w:p>
          <w:p>
            <w:pPr>
              <w:pStyle w:val="Normal"/>
              <w:widowControl w:val="false"/>
              <w:tabs>
                <w:tab w:val="clear" w:pos="720"/>
                <w:tab w:val="left" w:pos="516" w:leader="none"/>
              </w:tabs>
              <w:spacing w:before="0" w:after="0"/>
              <w:rPr>
                <w:lang w:val="en-US"/>
              </w:rPr>
            </w:pPr>
            <w:r>
              <w:rPr>
                <w:b/>
                <w:lang w:val="en-US"/>
              </w:rPr>
              <w:t>Actividades 1-2</w:t>
            </w:r>
            <w:r>
              <w:rPr>
                <w:lang w:val="en-US"/>
              </w:rPr>
              <w:t xml:space="preserve"> (CCL1, STEM1, STEM2, CD1, CD3, CD4, CPSAA3, CPSAA4).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i/>
                <w:i/>
              </w:rPr>
            </w:pPr>
            <w:r>
              <w:rPr>
                <w:b/>
                <w:i/>
              </w:rPr>
              <w:t>Actividades de repaso y ampliación</w:t>
            </w:r>
          </w:p>
          <w:p>
            <w:pPr>
              <w:pStyle w:val="Normal"/>
              <w:widowControl w:val="false"/>
              <w:tabs>
                <w:tab w:val="clear" w:pos="720"/>
                <w:tab w:val="left" w:pos="516" w:leader="none"/>
              </w:tabs>
              <w:spacing w:before="0" w:after="0"/>
              <w:rPr/>
            </w:pPr>
            <w:r>
              <w:rPr>
                <w:b/>
              </w:rPr>
              <w:t xml:space="preserve">Mapa conceptual </w:t>
            </w:r>
            <w:r>
              <w:rPr/>
              <w:t>(CCL1, CP2, CPSAA4, CC4, CCEC3).</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lang w:val="en-US"/>
              </w:rPr>
            </w:pPr>
            <w:r>
              <w:rPr>
                <w:b/>
                <w:lang w:val="en-US"/>
              </w:rPr>
              <w:t xml:space="preserve">Test de autoevaluación 1-10 </w:t>
            </w:r>
            <w:r>
              <w:rPr>
                <w:lang w:val="en-US"/>
              </w:rPr>
              <w:t>(STEM1, STEM2, CPSAA4, CC4).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lang w:val="en-US"/>
              </w:rPr>
            </w:pPr>
            <w:r>
              <w:rPr>
                <w:b/>
                <w:lang w:val="en-US"/>
              </w:rPr>
              <w:t xml:space="preserve">Actividades 1-19 </w:t>
            </w:r>
            <w:r>
              <w:rPr>
                <w:lang w:val="en-US"/>
              </w:rPr>
              <w:t>(CCL1, CP2, STEM1, STEM2, CPSAA4, CPSAA5, CC4).</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b/>
              </w:rPr>
            </w:pPr>
            <w:r>
              <w:rPr>
                <w:b/>
                <w:i/>
              </w:rPr>
              <w:t>Aprender a aprender</w:t>
            </w:r>
          </w:p>
          <w:p>
            <w:pPr>
              <w:pStyle w:val="Normal"/>
              <w:widowControl w:val="false"/>
              <w:tabs>
                <w:tab w:val="clear" w:pos="720"/>
                <w:tab w:val="left" w:pos="516" w:leader="none"/>
              </w:tabs>
              <w:spacing w:before="0" w:after="0"/>
              <w:rPr/>
            </w:pPr>
            <w:r>
              <w:rPr>
                <w:b/>
              </w:rPr>
              <w:t>Tareas 1-3</w:t>
            </w:r>
            <w:r>
              <w:rPr/>
              <w:t xml:space="preserve"> (CCL1, STEM2, CPSAA4).</w:t>
            </w:r>
          </w:p>
          <w:p>
            <w:pPr>
              <w:pStyle w:val="Normal"/>
              <w:widowControl w:val="false"/>
              <w:tabs>
                <w:tab w:val="clear" w:pos="720"/>
                <w:tab w:val="left" w:pos="516" w:leader="none"/>
              </w:tabs>
              <w:spacing w:before="0" w:after="0"/>
              <w:rPr/>
            </w:pPr>
            <w:r>
              <w:rPr/>
            </w:r>
          </w:p>
          <w:p>
            <w:pPr>
              <w:pStyle w:val="Normal"/>
              <w:widowControl w:val="false"/>
              <w:tabs>
                <w:tab w:val="clear" w:pos="720"/>
                <w:tab w:val="left" w:pos="516" w:leader="none"/>
              </w:tabs>
              <w:spacing w:before="0" w:after="0"/>
              <w:rPr>
                <w:b/>
                <w:lang w:val="en-US"/>
              </w:rPr>
            </w:pPr>
            <w:r>
              <w:rPr>
                <w:b/>
                <w:i/>
                <w:lang w:val="en-US"/>
              </w:rPr>
              <w:t>Aula digital</w:t>
            </w:r>
          </w:p>
          <w:p>
            <w:pPr>
              <w:pStyle w:val="Normal"/>
              <w:widowControl w:val="false"/>
              <w:tabs>
                <w:tab w:val="clear" w:pos="720"/>
                <w:tab w:val="left" w:pos="516" w:leader="none"/>
              </w:tabs>
              <w:spacing w:before="0" w:after="0"/>
              <w:rPr>
                <w:lang w:val="en-US"/>
              </w:rPr>
            </w:pPr>
            <w:r>
              <w:rPr>
                <w:b/>
                <w:lang w:val="en-US"/>
              </w:rPr>
              <w:t>Actividades 1-3</w:t>
            </w:r>
            <w:r>
              <w:rPr>
                <w:lang w:val="en-US"/>
              </w:rPr>
              <w:t xml:space="preserve"> (CCL1, STEM1, STEM2, STEM4, STEM5, CD1, CD2, CD3, CD4, CPSAA3, CPSAA5, CC4, CE1, CE3).</w:t>
            </w:r>
          </w:p>
          <w:p>
            <w:pPr>
              <w:pStyle w:val="Normal"/>
              <w:widowControl w:val="false"/>
              <w:tabs>
                <w:tab w:val="clear" w:pos="720"/>
                <w:tab w:val="left" w:pos="516" w:leader="none"/>
              </w:tabs>
              <w:spacing w:before="0" w:after="0"/>
              <w:rPr>
                <w:lang w:val="en-US"/>
              </w:rPr>
            </w:pPr>
            <w:r>
              <w:rPr>
                <w:lang w:val="en-US"/>
              </w:rPr>
            </w:r>
          </w:p>
          <w:p>
            <w:pPr>
              <w:pStyle w:val="Normal"/>
              <w:widowControl w:val="false"/>
              <w:tabs>
                <w:tab w:val="clear" w:pos="720"/>
                <w:tab w:val="left" w:pos="516" w:leader="none"/>
              </w:tabs>
              <w:spacing w:before="0" w:after="0"/>
              <w:rPr/>
            </w:pPr>
            <w:r>
              <w:rPr>
                <w:b/>
                <w:i/>
              </w:rPr>
              <w:t>Laboratorio de fabricación</w:t>
            </w:r>
            <w:r>
              <w:rPr/>
              <w:t xml:space="preserve"> (CCL1, CP2, STEM4, STEM5, CD1, CD2, CD3, CD4, CPSAA4, CPSAA5, CC4, CCEC3).</w:t>
            </w:r>
          </w:p>
          <w:p>
            <w:pPr>
              <w:pStyle w:val="Normal"/>
              <w:widowControl w:val="false"/>
              <w:tabs>
                <w:tab w:val="clear" w:pos="720"/>
                <w:tab w:val="left" w:pos="516" w:leader="none"/>
              </w:tabs>
              <w:spacing w:before="0" w:after="0"/>
              <w:rPr/>
            </w:pPr>
            <w:r>
              <w:rPr/>
            </w:r>
          </w:p>
        </w:tc>
      </w:tr>
    </w:tbl>
    <w:p>
      <w:pPr>
        <w:pStyle w:val="Normal"/>
        <w:spacing w:lineRule="auto" w:line="259"/>
        <w:rPr>
          <w:rFonts w:ascii="Verdana" w:hAnsi="Verdana" w:cs="Verdana"/>
          <w:color w:val="404040"/>
        </w:rPr>
      </w:pPr>
      <w:r>
        <w:rPr>
          <w:rFonts w:cs="Verdana" w:ascii="Verdana" w:hAnsi="Verdana"/>
          <w:color w:val="404040"/>
        </w:rPr>
      </w:r>
    </w:p>
    <w:p>
      <w:pPr>
        <w:pStyle w:val="Normal"/>
        <w:rPr>
          <w:b/>
          <w:bCs/>
          <w:sz w:val="28"/>
          <w:szCs w:val="28"/>
        </w:rPr>
      </w:pPr>
      <w:r>
        <w:rPr>
          <w:b/>
          <w:bCs/>
          <w:sz w:val="28"/>
          <w:szCs w:val="28"/>
        </w:rPr>
      </w:r>
    </w:p>
    <w:p>
      <w:pPr>
        <w:pStyle w:val="Normal"/>
        <w:spacing w:lineRule="auto" w:line="240" w:before="0" w:after="0"/>
        <w:rPr>
          <w:b/>
          <w:bCs/>
          <w:sz w:val="28"/>
          <w:szCs w:val="28"/>
        </w:rPr>
      </w:pPr>
      <w:r>
        <w:rPr>
          <w:b/>
          <w:bCs/>
          <w:sz w:val="28"/>
          <w:szCs w:val="28"/>
        </w:rPr>
      </w:r>
      <w:r>
        <w:br w:type="page"/>
      </w:r>
    </w:p>
    <w:p>
      <w:pPr>
        <w:pStyle w:val="Normal"/>
        <w:rPr>
          <w:b/>
          <w:bCs/>
          <w:sz w:val="28"/>
          <w:szCs w:val="28"/>
        </w:rPr>
      </w:pPr>
      <w:r>
        <w:rPr>
          <w:b/>
          <w:bCs/>
          <w:sz w:val="28"/>
          <w:szCs w:val="28"/>
        </w:rPr>
        <w:t>RÚBRICA UNIDAD 6</w:t>
      </w:r>
    </w:p>
    <w:p>
      <w:pPr>
        <w:pStyle w:val="Normal"/>
        <w:widowControl w:val="false"/>
        <w:rPr>
          <w:lang w:val="ca-ES"/>
        </w:rPr>
      </w:pPr>
      <w:r>
        <w:rPr>
          <w:lang w:val="ca-ES"/>
        </w:rPr>
      </w:r>
    </w:p>
    <w:tbl>
      <w:tblPr>
        <w:tblW w:w="143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76"/>
        <w:gridCol w:w="2650"/>
        <w:gridCol w:w="2692"/>
        <w:gridCol w:w="2976"/>
        <w:gridCol w:w="3116"/>
      </w:tblGrid>
      <w:tr>
        <w:trPr>
          <w:trHeight w:val="529" w:hRule="atLeast"/>
        </w:trPr>
        <w:tc>
          <w:tcPr>
            <w:tcW w:w="2876" w:type="dxa"/>
            <w:tcBorders>
              <w:bottom w:val="single" w:sz="4" w:space="0" w:color="FAC090"/>
              <w:right w:val="single" w:sz="4" w:space="0" w:color="FAC090"/>
            </w:tcBorders>
            <w:shd w:color="auto" w:fill="FFBDBD" w:val="clear"/>
          </w:tcPr>
          <w:p>
            <w:pPr>
              <w:pStyle w:val="Normal"/>
              <w:widowControl w:val="false"/>
              <w:spacing w:lineRule="auto" w:line="240" w:before="120" w:after="120"/>
              <w:jc w:val="center"/>
              <w:rPr>
                <w:rFonts w:ascii="Arial" w:hAnsi="Arial" w:eastAsia="Arial" w:cs="Arial"/>
                <w:lang w:val="ca-ES"/>
              </w:rPr>
            </w:pPr>
            <w:r>
              <w:rPr>
                <w:rFonts w:eastAsia="Arial" w:cs="Arial" w:ascii="Arial" w:hAnsi="Arial"/>
                <w:lang w:val="ca-ES"/>
              </w:rPr>
            </w:r>
          </w:p>
        </w:tc>
        <w:tc>
          <w:tcPr>
            <w:tcW w:w="2650"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excelente</w:t>
            </w:r>
          </w:p>
        </w:tc>
        <w:tc>
          <w:tcPr>
            <w:tcW w:w="2692"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notable</w:t>
            </w:r>
          </w:p>
        </w:tc>
        <w:tc>
          <w:tcPr>
            <w:tcW w:w="29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Nivel de logro: satisfactorio</w:t>
            </w:r>
          </w:p>
        </w:tc>
        <w:tc>
          <w:tcPr>
            <w:tcW w:w="311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jc w:val="center"/>
              <w:rPr>
                <w:b/>
                <w:lang w:val="ca-ES"/>
              </w:rPr>
            </w:pPr>
            <w:r>
              <w:rPr>
                <w:b/>
                <w:lang w:val="ca-ES"/>
              </w:rPr>
              <w:t>No logrado</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lang w:val="ca-ES"/>
              </w:rPr>
            </w:pPr>
            <w:r>
              <w:rPr>
                <w:b/>
                <w:lang w:val="ca-ES"/>
              </w:rPr>
              <w:t>1.1 Idear y planificar soluciones tecnológicas emprendedoras que generen un valor para la comunidad a partir de la observación y el análisis del entorno más cercano, estudiando sus necesidades, requisitos y posibilidades de mejora.</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Idea y planifica soluciones tecnológicas emprendedoras que generen un gran  valor para la comunidad a partir de la observación y el análisis del entorno más cercano, estudiando sus necesidades, requisitos y posibilidades de mejora.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Idea y planifica soluciones tecnológicas emprendedoras que generen cierto valor para la comunidad a partir de la observación y el análisis del entorno más cercano, a menudo estudiando sus necesidades, requisitos y posibilidades de mejora.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ayuda, idea y planifica soluciones tecnológicas emprendedoras que generen un valor para la comunidad, aunque necesita ayuda para observar y analizar el entorno más cercano, estudiar sus necesidades, requisitos y posibilidades de mejora.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nunca idea ni planifica soluciones tecnológicas emprendedoras que generen un valor para la comunidad y muestra muy poco interés en observar y analizar el entorno más cercano, estudiar sus necesidades, requisitos y posibilidades de mejora.</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1.2 Aplicar con iniciativa estrategias colaborativas de gestión de proyectos con una perspectiva interdisciplinar y siguiendo un proceso iterativo de validación, desde la fase de ideación hasta la difusión de la solución.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aplica con iniciativa estrategias colaborativas de gestión de proyectos con una perspectiva interdisciplinar y siguiendo un proceso iterativo de validación, desde la fase de ideación hasta la difusión de la solución.</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siempre aplica con iniciativa estrategias colaborativas de gestión de proyectos con una perspectiva interdisciplinar y siguiendo un proceso iterativo de validación, desde la fase de ideación hasta la difusión de la solución.</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aplica con iniciativa estrategias colaborativas de gestión de proyectos con una perspectiva interdisciplinar y siguiendo un proceso iterativo de validación, pero le cuesta mantenerlo desde la fase de ideación hasta la difusión de la solución.</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Raramente aplica con iniciativa estrategias colaborativas de gestión de proyectos con una perspectiva interdisciplinar y siguiendo un proceso iterativo de validación, desde la fase de ideación hasta la difusión de la solución.</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1.3 Abordar la gestión del proyecto de forma creativa, aplicando estrategias y técnicas colaborativas adecuadas, así como métodos de investigación en la ideación de soluciones lo más eficientes, accesibles e innovadoras posibles.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excelentemente estrategias y técnicas colaborativas adecuadas, así como métodos de investigación en la ideación de soluciones lo más eficientes, accesibles e innovadoras posibles.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notablemente estrategias y técnicas colaborativas adecuadas, así como  en ocasiones métodos de investigación en la ideación de soluciones lo más eficientes, accesibles e innovadoras posibles.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Aborda la gestión del proyecto de forma creativa, aplicando correctamente estrategias y técnicas colaborativas adecuadas, pero necesita ayuda del docente para aplicar métodos de investigación en la ideación de soluciones lo más eficientes, accesibles e innovadoras posibles.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Requiere mucha ayuda para abordar la gestión del proyecto de forma creativa, aplicar estrategias y técnicas colaborativas adecuadas, así como métodos de investigación en la ideación de soluciones lo más eficientes, accesibles e innovadoras posibles.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3.1 Intercambiar información y fomentar el trabajo en equipo de manera asertiva, empleando las herramientas digitales adecuadas junto con el vocabulario técnico, símbolos y esquemas de sistemas tecnológicos apropiados.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intercambia información y fomenta el trabajo en equipo de manera asertiva, empleando las herramientas digitales adecuadas junto con el vocabulario técnico, símbolos y esquemas de sistemas tecnológicos apropiados.</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Intercambia información y fomenta el trabajo en equipo de manera asertiva, empleando algunas herramientas digitales adecuadas junto con el vocabulario técnico, símbolos y esquemas de sistemas tecnológicos apropiados.</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 veces intercambia información y fomenta el trabajo en equipo de manera asertiva y, con ayuda, puede emplear herramientas digitales adecuadas, junto con el vocabulario técnico, símbolos y esquemas de sistemas tecnológicos apropiados.</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Muestra poco interés para intercambiar información y fomentar el trabajo en equipo de manera asertiva y requiere mucha ayuda para emplear herramientas digitales adecuadas, junto con el vocabulario técnico, símbolos y esquemas de sistemas tecnológicos apropiados.</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3.2 Presentar y difundir las propuestas o soluciones tecnológicas de manera efectiva, empleando la entonación, expresión, gestión del tiempo y adaptación adecuada del discurso, así como un lenguaje incluso y no sexista.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presenta y difunde las propuestas o soluciones tecnológicas de manera efectiva, empleando la entonación, expresión, gestión del tiempo y adaptación adecuada del discurso, así como un lenguaje incluso y no sexista.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Presenta y difunde, casi siempre, las propuestas o soluciones tecnológicas de manera efectiva, empleando la entonación, expresión, gestión del tiempo y adaptación adecuada del discurso, así como un lenguaje incluso y no sexista.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En ocasiones, presenta y difunde las propuestas o soluciones tecnológicas de manera efectiva, empleando la entonación, expresión, gestión del tiempo y adaptación adecuada del discurso, así como un lenguaje incluso y no sexista.</w:t>
            </w:r>
          </w:p>
          <w:p>
            <w:pPr>
              <w:pStyle w:val="Normal"/>
              <w:widowControl w:val="false"/>
              <w:spacing w:lineRule="auto" w:line="240" w:before="120" w:after="120"/>
              <w:rPr>
                <w:lang w:val="ca-ES"/>
              </w:rPr>
            </w:pPr>
            <w:r>
              <w:rPr>
                <w:lang w:val="ca-ES"/>
              </w:rPr>
              <w:t xml:space="preserve"> </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Muy pocas veces presenta y difunde las propuestas o soluciones tecnológicas de manera efectiva y muestra poco interés en emplear la entonación, expresión, gestión del tiempo y adaptación adecuada del discurso, así como un lenguaje incluso y no sexista.</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5.1 Resolver tareas propuestas de manera eficiente, mediante el uso y configuración de diferentes aplicaciones y herramientas digitales, aplicando conocimientos interdisciplinares con autonomía.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tareas propuestas de manera eficiente, mediante el uso y configuración de diferentes aplicaciones y herramientas digitales, aplicando conocimientos interdisciplinares con autonomía.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casi todas las tareas propuestas de manera eficiente, normalmente mediante el uso y configuración de algunas aplicaciones y herramientas digitales, aplicando conocimientos interdisciplinares con autonomía.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Resuelve algunas tareas propuestas de manera eficiente, mediante el uso y configuración de pocas aplicaciones y herramientas digitales, pero le cuesta aplicar conocimientos interdisciplinares con autonomía.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Tiene dificultad para resolver tareas propuestas de manera eficiente y requiere mucha ayuda para usar y configurar aplicaciones y herramientas digitales, aplicando conocimientos interdisciplinares con autonomía.</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0" w:after="120"/>
              <w:rPr>
                <w:b/>
                <w:lang w:val="ca-ES"/>
              </w:rPr>
            </w:pPr>
            <w:r>
              <w:rPr>
                <w:b/>
                <w:lang w:val="ca-ES"/>
              </w:rPr>
              <w:t xml:space="preserve">6.1 Hacer un uso responsable de la tecnología, mediante el análisis y aplicación de criterios de sostenibilidad y accesibilidad en la selección de materiales y en el diseño de estos, así como en los procesos de fabricación de productos tecnológicos, minimizando el impacto negativo en la sociedad y en el planeta.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Siempre hace un uso responsable de la tecnología, mediante el análisis y aplicación de criterios de sostenibilidad y accesibilidad en la selección de materiales y en el diseño de estos, así como en los procesos de fabricación de productos tecnológicos, minimizando el impacto negativo en la sociedad y en el planeta.</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siempre hace un uso responsable de la tecnología, mediante el análisis y aplicación de algunos criterios de sostenibilidad y accesibilidad en la selección de materiales y en el diseño de estos, así como en los procesos de fabricación de productos tecnológicos, minimizando el impacto negativo en la sociedad y en el planeta.</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 veces hace un uso responsable de la tecnología, mediante el análisis y aplicación de algunos criterios de sostenibilidad y accesibilidad en la selección de materiales y en el diseño de estos, así como en los procesos de fabricación de productos tecnológicos, aunque necesita mucha ayuda para minimizar el impacto negativo en la sociedad y en el planeta.</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No suele hacer un uso responsable de la tecnología, ni analiza ni aplica criterios de sostenibilidad y accesibilidad en la selección de materiales y en el diseño de estos, así como en los procesos de fabricación de productos tecnológicos y nunca intenta minimizar el impacto negativo en la sociedad y en el planeta.</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6.2 Analizar los beneficios que, en el cuidado del entorno, aportan la arquitectura bioclimática y el ecotransporte, valorando la contribución de las tecnologías al desarrollo sostenible.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perfectamente los beneficios que, en el cuidado del entorno, aportan la arquitectura bioclimática y el ecotransporte, valorando la contribución de las tecnologías al desarrollo sostenible.</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notablemente los beneficios que, en el cuidado del entorno, aportan la arquitectura bioclimática y el ecotransporte, normalmente valorando la contribución de las tecnologías al desarrollo sostenible.</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Analiza satisfactoriamente los beneficios que, en el cuidado del entorno, aportan la arquitectura bioclimática y el ecotransporte, pero necesita ayuda para valorar la contribución de las tecnologías al desarrollo sostenible.</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Requiere mucha ayuda para analizar los beneficios que, en el cuidado del entorno, aportan la arquitectura bioclimática y el ecotransporte. Muestra muy poco interés para valorar la contribución de las tecnologías al desarrollo sostenible.</w:t>
            </w:r>
          </w:p>
        </w:tc>
      </w:tr>
      <w:tr>
        <w:trPr>
          <w:trHeight w:val="909" w:hRule="atLeast"/>
        </w:trPr>
        <w:tc>
          <w:tcPr>
            <w:tcW w:w="2876" w:type="dxa"/>
            <w:tcBorders>
              <w:top w:val="single" w:sz="4" w:space="0" w:color="FAC090"/>
              <w:left w:val="single" w:sz="4" w:space="0" w:color="FAC090"/>
              <w:bottom w:val="single" w:sz="4" w:space="0" w:color="FAC090"/>
              <w:right w:val="single" w:sz="4" w:space="0" w:color="FAC090"/>
            </w:tcBorders>
            <w:shd w:color="auto" w:fill="FFBDBD" w:val="clear"/>
          </w:tcPr>
          <w:p>
            <w:pPr>
              <w:pStyle w:val="Normal"/>
              <w:widowControl w:val="false"/>
              <w:spacing w:lineRule="auto" w:line="240" w:before="120" w:after="120"/>
              <w:rPr>
                <w:b/>
                <w:lang w:val="ca-ES"/>
              </w:rPr>
            </w:pPr>
            <w:r>
              <w:rPr>
                <w:b/>
                <w:lang w:val="ca-ES"/>
              </w:rPr>
              <w:t xml:space="preserve">6.3 Identificar y valorar la repercusión del desarrollo de proyectos tecnológicos de carácter social por medio de comunidades abiertas, acciones de voluntariado o proyectos de servicio a la comunidad. </w:t>
            </w:r>
          </w:p>
        </w:tc>
        <w:tc>
          <w:tcPr>
            <w:tcW w:w="2650"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Identifica y valora a la perfección la repercusión del desarrollo de proyectos tecnológicos de carácter social por medio de comunidades abiertas, acciones de voluntariado o proyectos de servicio a la comunidad.</w:t>
            </w:r>
          </w:p>
        </w:tc>
        <w:tc>
          <w:tcPr>
            <w:tcW w:w="2692"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Identifica y valora adecuadamente la repercusión del desarrollo de la mayoría de proyectos tecnológicos de carácter social por medio de comunidades abiertas, acciones de voluntariado o proyectos de servicio a la comunidad.</w:t>
            </w:r>
          </w:p>
        </w:tc>
        <w:tc>
          <w:tcPr>
            <w:tcW w:w="297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Con pautas, identifica y valora la repercusión del desarrollo de proyectos tecnológicos de carácter social por medio de comunidades abiertas, acciones de voluntariado o proyectos de servicio a la comunidad.</w:t>
            </w:r>
          </w:p>
        </w:tc>
        <w:tc>
          <w:tcPr>
            <w:tcW w:w="3116" w:type="dxa"/>
            <w:tcBorders>
              <w:top w:val="single" w:sz="4" w:space="0" w:color="FAC090"/>
              <w:left w:val="single" w:sz="4" w:space="0" w:color="FAC090"/>
              <w:bottom w:val="single" w:sz="4" w:space="0" w:color="FAC090"/>
              <w:right w:val="single" w:sz="4" w:space="0" w:color="FAC090"/>
            </w:tcBorders>
            <w:shd w:color="auto" w:fill="FFFFFF" w:val="clear"/>
          </w:tcPr>
          <w:p>
            <w:pPr>
              <w:pStyle w:val="Normal"/>
              <w:widowControl w:val="false"/>
              <w:spacing w:lineRule="auto" w:line="240" w:before="120" w:after="120"/>
              <w:rPr>
                <w:lang w:val="ca-ES"/>
              </w:rPr>
            </w:pPr>
            <w:r>
              <w:rPr>
                <w:lang w:val="ca-ES"/>
              </w:rPr>
              <w:t>Casi nunca identifica ni valora la repercusión del desarrollo de proyectos tecnológicos de carácter social por medio de comunidades abiertas, acciones de voluntariado o proyectos de servicio a la comunidad.</w:t>
            </w:r>
          </w:p>
        </w:tc>
      </w:tr>
    </w:tbl>
    <w:p>
      <w:pPr>
        <w:pStyle w:val="Normal"/>
        <w:rPr>
          <w:b/>
          <w:bCs/>
          <w:sz w:val="28"/>
          <w:szCs w:val="28"/>
        </w:rPr>
      </w:pPr>
      <w:r>
        <w:rPr>
          <w:b/>
          <w:bCs/>
          <w:sz w:val="28"/>
          <w:szCs w:val="28"/>
        </w:rPr>
      </w:r>
    </w:p>
    <w:p>
      <w:pPr>
        <w:pStyle w:val="Normal"/>
        <w:rPr>
          <w:b/>
          <w:bCs/>
          <w:sz w:val="28"/>
          <w:szCs w:val="28"/>
        </w:rPr>
      </w:pPr>
      <w:r>
        <w:rPr>
          <w:b/>
          <w:bCs/>
          <w:sz w:val="28"/>
          <w:szCs w:val="28"/>
        </w:rPr>
      </w:r>
    </w:p>
    <w:p>
      <w:pPr>
        <w:pStyle w:val="Normal"/>
        <w:rPr>
          <w:b/>
          <w:bCs/>
          <w:sz w:val="28"/>
          <w:szCs w:val="28"/>
        </w:rPr>
      </w:pPr>
      <w:r>
        <w:rPr>
          <w:b/>
          <w:bCs/>
          <w:sz w:val="28"/>
          <w:szCs w:val="28"/>
        </w:rPr>
      </w:r>
    </w:p>
    <w:p>
      <w:pPr>
        <w:pStyle w:val="Normal"/>
        <w:widowControl/>
        <w:suppressAutoHyphens w:val="true"/>
        <w:bidi w:val="0"/>
        <w:spacing w:lineRule="auto" w:line="276" w:before="0" w:after="200"/>
        <w:jc w:val="left"/>
        <w:rPr/>
      </w:pPr>
      <w:r>
        <w:rPr/>
      </w:r>
    </w:p>
    <w:sectPr>
      <w:footerReference w:type="default" r:id="rId3"/>
      <w:footerReference w:type="first" r:id="rId4"/>
      <w:type w:val="nextPage"/>
      <w:pgSz w:orient="landscape" w:w="16838" w:h="11906"/>
      <w:pgMar w:left="1417" w:right="1417" w:gutter="0" w:header="0" w:top="1701" w:footer="708" w:bottom="1701"/>
      <w:pgNumType w:start="1" w:fmt="decimal"/>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Georgia">
    <w:charset w:val="01"/>
    <w:family w:val="roman"/>
    <w:pitch w:val="variable"/>
  </w:font>
  <w:font w:name="Arial Nova">
    <w:charset w:val="01"/>
    <w:family w:val="roman"/>
    <w:pitch w:val="variable"/>
  </w:font>
  <w:font w:name="Arial Unicode MS">
    <w:charset w:val="01"/>
    <w:family w:val="roman"/>
    <w:pitch w:val="variable"/>
  </w:font>
  <w:font w:name="OpenSymbol">
    <w:altName w:val="Arial Unicode MS"/>
    <w:charset w:val="01"/>
    <w:family w:val="auto"/>
    <w:pitch w:val="variable"/>
  </w:font>
  <w:font w:name="Cambria">
    <w:charset w:val="01"/>
    <w:family w:val="roman"/>
    <w:pitch w:val="default"/>
  </w:font>
  <w:font w:name="Courier New">
    <w:charset w:val="01"/>
    <w:family w:val="modern"/>
    <w:pitch w:val="fixed"/>
  </w:font>
  <w:font w:name="Noto Sans Symbols">
    <w:charset w:val="01"/>
    <w:family w:val="swiss"/>
    <w:pitch w:val="variable"/>
  </w:font>
  <w:font w:name="Arimo">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808080"/>
        <w:sz w:val="16"/>
        <w:szCs w:val="16"/>
      </w:rPr>
    </w:pPr>
    <w:r>
      <w:rPr>
        <w:rFonts w:eastAsia="Arial" w:cs="Arial" w:ascii="Arial" w:hAnsi="Arial"/>
        <w:color w:val="000000"/>
        <w:sz w:val="20"/>
        <w:szCs w:val="20"/>
      </w:rPr>
      <w:tab/>
      <w:t xml:space="preserve"> Programación Tecnología 4º ESO IES Las Lagunas Torrevieja    Curso 202</w:t>
    </w:r>
    <w:r>
      <w:rPr>
        <w:rFonts w:eastAsia="Arial" w:cs="Arial" w:ascii="Arial" w:hAnsi="Arial"/>
        <w:color w:val="000000"/>
        <w:sz w:val="20"/>
        <w:szCs w:val="20"/>
      </w:rPr>
      <w:t>5</w:t>
    </w:r>
    <w:r>
      <w:rPr>
        <w:rFonts w:eastAsia="Arial" w:cs="Arial" w:ascii="Arial" w:hAnsi="Arial"/>
        <w:color w:val="000000"/>
        <w:sz w:val="20"/>
        <w:szCs w:val="20"/>
      </w:rPr>
      <w:t>/2</w:t>
    </w:r>
    <w:r>
      <w:rPr>
        <w:rFonts w:eastAsia="Arial" w:cs="Arial" w:ascii="Arial" w:hAnsi="Arial"/>
        <w:color w:val="000000"/>
        <w:sz w:val="20"/>
        <w:szCs w:val="20"/>
      </w:rPr>
      <w:t>6</w:t>
    </w:r>
  </w:p>
  <w:p>
    <w:pPr>
      <w:pStyle w:val="Normal"/>
      <w:tabs>
        <w:tab w:val="clear" w:pos="720"/>
        <w:tab w:val="center" w:pos="4252" w:leader="none"/>
        <w:tab w:val="right" w:pos="8504" w:leader="none"/>
      </w:tabs>
      <w:spacing w:lineRule="auto" w:line="240" w:before="0" w:after="0"/>
      <w:rPr>
        <w:rFonts w:ascii="Arial" w:hAnsi="Arial" w:eastAsia="Arial" w:cs="Arial"/>
        <w:color w:val="000000"/>
        <w:sz w:val="20"/>
        <w:szCs w:val="20"/>
      </w:rPr>
    </w:pPr>
    <w:r>
      <w:rPr>
        <w:rFonts w:eastAsia="Arial" w:cs="Arial" w:ascii="Arial" w:hAnsi="Arial"/>
        <w:color w:val="000000"/>
        <w:sz w:val="20"/>
        <w:szCs w:val="20"/>
      </w:rPr>
      <w:tab/>
      <w:tab/>
    </w:r>
    <w:r>
      <w:rPr>
        <w:rFonts w:eastAsia="Arial" w:cs="Arial" w:ascii="Arial" w:hAnsi="Arial"/>
        <w:color w:val="000000"/>
        <w:sz w:val="20"/>
        <w:szCs w:val="20"/>
      </w:rPr>
      <w:fldChar w:fldCharType="begin"/>
    </w:r>
    <w:r>
      <w:rPr>
        <w:sz w:val="20"/>
        <w:szCs w:val="20"/>
        <w:rFonts w:eastAsia="Arial" w:cs="Arial" w:ascii="Arial" w:hAnsi="Arial"/>
        <w:color w:val="000000"/>
      </w:rPr>
      <w:instrText xml:space="preserve"> PAGE </w:instrText>
    </w:r>
    <w:r>
      <w:rPr>
        <w:sz w:val="20"/>
        <w:szCs w:val="20"/>
        <w:rFonts w:eastAsia="Arial" w:cs="Arial" w:ascii="Arial" w:hAnsi="Arial"/>
        <w:color w:val="000000"/>
      </w:rPr>
      <w:fldChar w:fldCharType="separate"/>
    </w:r>
    <w:r>
      <w:rPr>
        <w:sz w:val="20"/>
        <w:szCs w:val="20"/>
        <w:rFonts w:eastAsia="Arial" w:cs="Arial" w:ascii="Arial" w:hAnsi="Arial"/>
        <w:color w:val="000000"/>
      </w:rPr>
      <w:t>39</w:t>
    </w:r>
    <w:r>
      <w:rPr>
        <w:sz w:val="20"/>
        <w:szCs w:val="20"/>
        <w:rFonts w:eastAsia="Arial" w:cs="Arial" w:ascii="Arial" w:hAnsi="Arial"/>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808080"/>
        <w:sz w:val="16"/>
        <w:szCs w:val="16"/>
      </w:rPr>
    </w:pPr>
    <w:r>
      <w:rPr>
        <w:rFonts w:eastAsia="Arial" w:cs="Arial" w:ascii="Arial" w:hAnsi="Arial"/>
        <w:color w:val="000000"/>
        <w:sz w:val="20"/>
        <w:szCs w:val="20"/>
      </w:rPr>
      <w:tab/>
      <w:t xml:space="preserve"> Programación Tecnología 4º ESO IES Las Lagunas Torrevieja    Curso 2024/25</w:t>
    </w:r>
  </w:p>
  <w:p>
    <w:pPr>
      <w:pStyle w:val="Normal"/>
      <w:tabs>
        <w:tab w:val="clear" w:pos="720"/>
        <w:tab w:val="center" w:pos="4252" w:leader="none"/>
        <w:tab w:val="right" w:pos="8504" w:leader="none"/>
      </w:tabs>
      <w:spacing w:lineRule="auto" w:line="240" w:before="0" w:after="0"/>
      <w:rPr>
        <w:rFonts w:ascii="Arial" w:hAnsi="Arial" w:eastAsia="Arial" w:cs="Arial"/>
        <w:color w:val="000000"/>
        <w:sz w:val="20"/>
        <w:szCs w:val="20"/>
      </w:rPr>
    </w:pPr>
    <w:r>
      <w:rPr>
        <w:rFonts w:eastAsia="Arial" w:cs="Arial" w:ascii="Arial" w:hAnsi="Arial"/>
        <w:color w:val="000000"/>
        <w:sz w:val="20"/>
        <w:szCs w:val="20"/>
      </w:rPr>
      <w:tab/>
      <w:tab/>
    </w:r>
    <w:r>
      <w:rPr>
        <w:rFonts w:eastAsia="Arial" w:cs="Arial" w:ascii="Arial" w:hAnsi="Arial"/>
        <w:color w:val="000000"/>
        <w:sz w:val="20"/>
        <w:szCs w:val="20"/>
      </w:rPr>
      <w:fldChar w:fldCharType="begin"/>
    </w:r>
    <w:r>
      <w:rPr>
        <w:sz w:val="20"/>
        <w:szCs w:val="20"/>
        <w:rFonts w:eastAsia="Arial" w:cs="Arial" w:ascii="Arial" w:hAnsi="Arial"/>
        <w:color w:val="000000"/>
      </w:rPr>
      <w:instrText xml:space="preserve"> PAGE </w:instrText>
    </w:r>
    <w:r>
      <w:rPr>
        <w:sz w:val="20"/>
        <w:szCs w:val="20"/>
        <w:rFonts w:eastAsia="Arial" w:cs="Arial" w:ascii="Arial" w:hAnsi="Arial"/>
        <w:color w:val="000000"/>
      </w:rPr>
      <w:fldChar w:fldCharType="separate"/>
    </w:r>
    <w:r>
      <w:rPr>
        <w:sz w:val="20"/>
        <w:szCs w:val="20"/>
        <w:rFonts w:eastAsia="Arial" w:cs="Arial" w:ascii="Arial" w:hAnsi="Arial"/>
        <w:color w:val="000000"/>
      </w:rPr>
      <w:t>40</w:t>
    </w:r>
    <w:r>
      <w:rPr>
        <w:sz w:val="20"/>
        <w:szCs w:val="20"/>
        <w:rFonts w:eastAsia="Arial" w:cs="Arial" w:ascii="Arial" w:hAnsi="Arial"/>
        <w:color w:val="00000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bullet"/>
      <w:lvlText w:val="-"/>
      <w:lvlJc w:val="left"/>
      <w:pPr>
        <w:tabs>
          <w:tab w:val="num" w:pos="0"/>
        </w:tabs>
        <w:ind w:left="360" w:hanging="360"/>
      </w:pPr>
      <w:rPr>
        <w:rFonts w:ascii="Cambria" w:hAnsi="Cambria" w:cs="Cambria"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Noto Sans Symbols" w:hAnsi="Noto Sans Symbols" w:cs="Noto Sans Symbols" w:hint="default"/>
      </w:rPr>
    </w:lvl>
    <w:lvl w:ilvl="6">
      <w:start w:val="1"/>
      <w:numFmt w:val="bullet"/>
      <w:lvlText w:val="●"/>
      <w:lvlJc w:val="left"/>
      <w:pPr>
        <w:tabs>
          <w:tab w:val="num" w:pos="0"/>
        </w:tabs>
        <w:ind w:left="4680" w:hanging="360"/>
      </w:pPr>
      <w:rPr>
        <w:rFonts w:ascii="Noto Sans Symbols" w:hAnsi="Noto Sans Symbols" w:cs="Noto Sans Symbols"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Noto Sans Symbols" w:hAnsi="Noto Sans Symbols" w:cs="Noto Sans Symbols" w:hint="default"/>
      </w:rPr>
    </w:lvl>
  </w:abstractNum>
  <w:abstractNum w:abstractNumId="3">
    <w:lvl w:ilvl="0">
      <w:start w:val="1"/>
      <w:numFmt w:val="upp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5">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6">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7">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8">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9">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0">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12">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3">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16">
    <w:lvl w:ilvl="0">
      <w:start w:val="1"/>
      <w:numFmt w:val="decimal"/>
      <w:lvlText w:val="%1."/>
      <w:lvlJc w:val="left"/>
      <w:pPr>
        <w:tabs>
          <w:tab w:val="num" w:pos="0"/>
        </w:tabs>
        <w:ind w:left="42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bullet"/>
      <w:lvlText w:val="-"/>
      <w:lvlJc w:val="left"/>
      <w:pPr>
        <w:tabs>
          <w:tab w:val="num" w:pos="0"/>
        </w:tabs>
        <w:ind w:left="720" w:hanging="360"/>
      </w:pPr>
      <w:rPr>
        <w:rFonts w:ascii="Arimo" w:hAnsi="Arimo" w:cs="Arimo" w:hint="default"/>
        <w:sz w:val="20"/>
        <w:i/>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8">
    <w:lvl w:ilvl="0">
      <w:start w:val="1"/>
      <w:numFmt w:val="decimal"/>
      <w:lvlText w:val="%1."/>
      <w:lvlJc w:val="left"/>
      <w:pPr>
        <w:tabs>
          <w:tab w:val="num" w:pos="0"/>
        </w:tabs>
        <w:ind w:left="42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42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42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decimal"/>
      <w:lvlText w:val="%1."/>
      <w:lvlJc w:val="left"/>
      <w:pPr>
        <w:tabs>
          <w:tab w:val="num" w:pos="0"/>
        </w:tabs>
        <w:ind w:left="42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425"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18"/>
    <w:lvlOverride w:ilvl="0">
      <w:startOverride w:val="1"/>
    </w:lvlOverride>
  </w:num>
  <w:num w:numId="25">
    <w:abstractNumId w:val="18"/>
  </w:num>
  <w:num w:numId="26">
    <w:abstractNumId w:val="18"/>
  </w:num>
  <w:num w:numId="27">
    <w:abstractNumId w:val="18"/>
  </w:num>
  <w:num w:numId="28">
    <w:abstractNumId w:val="18"/>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es-ES" w:eastAsia="es-ES" w:bidi="ar-SA"/>
    </w:rPr>
  </w:style>
  <w:style w:type="paragraph" w:styleId="Encapalament1">
    <w:name w:val="Heading 1"/>
    <w:basedOn w:val="Normal"/>
    <w:next w:val="Normal"/>
    <w:link w:val="Ttulo1Car"/>
    <w:uiPriority w:val="9"/>
    <w:qFormat/>
    <w:pPr>
      <w:keepNext w:val="true"/>
      <w:keepLines/>
      <w:spacing w:before="480" w:after="0"/>
      <w:outlineLvl w:val="0"/>
    </w:pPr>
    <w:rPr>
      <w:rFonts w:ascii="Cambria" w:hAnsi="Cambria"/>
      <w:b/>
      <w:bCs/>
      <w:color w:val="365F91"/>
      <w:sz w:val="28"/>
      <w:szCs w:val="28"/>
    </w:rPr>
  </w:style>
  <w:style w:type="paragraph" w:styleId="Encapalament2">
    <w:name w:val="Heading 2"/>
    <w:basedOn w:val="Normal"/>
    <w:next w:val="Normal"/>
    <w:link w:val="Ttulo2Car"/>
    <w:uiPriority w:val="9"/>
    <w:unhideWhenUsed/>
    <w:qFormat/>
    <w:pPr>
      <w:keepNext w:val="true"/>
      <w:keepLines/>
      <w:spacing w:before="200" w:after="0"/>
      <w:outlineLvl w:val="1"/>
    </w:pPr>
    <w:rPr>
      <w:rFonts w:ascii="Cambria" w:hAnsi="Cambria"/>
      <w:b/>
      <w:bCs/>
      <w:color w:val="4F81BD"/>
      <w:sz w:val="26"/>
      <w:szCs w:val="26"/>
    </w:rPr>
  </w:style>
  <w:style w:type="paragraph" w:styleId="Encapalament3">
    <w:name w:val="Heading 3"/>
    <w:basedOn w:val="Normal"/>
    <w:next w:val="Normal"/>
    <w:uiPriority w:val="9"/>
    <w:unhideWhenUsed/>
    <w:qFormat/>
    <w:pPr>
      <w:keepNext w:val="true"/>
      <w:keepLines/>
      <w:spacing w:before="280" w:after="80"/>
      <w:outlineLvl w:val="2"/>
    </w:pPr>
    <w:rPr>
      <w:b/>
      <w:sz w:val="28"/>
      <w:szCs w:val="28"/>
    </w:rPr>
  </w:style>
  <w:style w:type="paragraph" w:styleId="Encapalament4">
    <w:name w:val="Heading 4"/>
    <w:basedOn w:val="Normal"/>
    <w:next w:val="Normal"/>
    <w:uiPriority w:val="9"/>
    <w:unhideWhenUsed/>
    <w:qFormat/>
    <w:pPr>
      <w:keepNext w:val="true"/>
      <w:keepLines/>
      <w:spacing w:before="240" w:after="40"/>
      <w:outlineLvl w:val="3"/>
    </w:pPr>
    <w:rPr>
      <w:b/>
      <w:sz w:val="24"/>
      <w:szCs w:val="24"/>
    </w:rPr>
  </w:style>
  <w:style w:type="paragraph" w:styleId="Encapalament5">
    <w:name w:val="Heading 5"/>
    <w:basedOn w:val="Normal"/>
    <w:next w:val="Normal"/>
    <w:uiPriority w:val="9"/>
    <w:semiHidden/>
    <w:unhideWhenUsed/>
    <w:qFormat/>
    <w:pPr>
      <w:keepNext w:val="true"/>
      <w:keepLines/>
      <w:spacing w:before="220" w:after="40"/>
      <w:outlineLvl w:val="4"/>
    </w:pPr>
    <w:rPr>
      <w:b/>
    </w:rPr>
  </w:style>
  <w:style w:type="paragraph" w:styleId="Encapalament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qFormat/>
    <w:rPr>
      <w:rFonts w:ascii="Cambria" w:hAnsi="Cambria" w:eastAsia="Calibri" w:cs="Calibri"/>
      <w:b/>
      <w:bCs/>
      <w:color w:val="365F91"/>
      <w:sz w:val="28"/>
      <w:szCs w:val="28"/>
    </w:rPr>
  </w:style>
  <w:style w:type="character" w:styleId="Strong">
    <w:name w:val="Strong"/>
    <w:basedOn w:val="DefaultParagraphFont"/>
    <w:qFormat/>
    <w:rPr>
      <w:b/>
      <w:bCs/>
    </w:rPr>
  </w:style>
  <w:style w:type="character" w:styleId="EnlladInternet">
    <w:name w:val="Hyperlink"/>
    <w:basedOn w:val="DefaultParagraphFont"/>
    <w:rPr>
      <w:color w:val="0000FF"/>
      <w:u w:val="single"/>
    </w:rPr>
  </w:style>
  <w:style w:type="character" w:styleId="TextodegloboCar" w:customStyle="1">
    <w:name w:val="Texto de globo Car"/>
    <w:basedOn w:val="DefaultParagraphFont"/>
    <w:link w:val="BalloonText"/>
    <w:qFormat/>
    <w:rPr>
      <w:rFonts w:ascii="Tahoma" w:hAnsi="Tahoma" w:cs="Tahoma"/>
      <w:sz w:val="16"/>
      <w:szCs w:val="16"/>
    </w:rPr>
  </w:style>
  <w:style w:type="character" w:styleId="EncabezadoCar" w:customStyle="1">
    <w:name w:val="Encabezado Car"/>
    <w:basedOn w:val="DefaultParagraphFont"/>
    <w:qFormat/>
    <w:rPr/>
  </w:style>
  <w:style w:type="character" w:styleId="PiedepginaCar" w:customStyle="1">
    <w:name w:val="Pie de página Car"/>
    <w:basedOn w:val="DefaultParagraphFont"/>
    <w:qFormat/>
    <w:rPr/>
  </w:style>
  <w:style w:type="character" w:styleId="MapadeldocumentoCar" w:customStyle="1">
    <w:name w:val="Mapa del documento Car"/>
    <w:basedOn w:val="DefaultParagraphFont"/>
    <w:link w:val="DocumentMap"/>
    <w:qFormat/>
    <w:rPr>
      <w:rFonts w:ascii="Tahoma" w:hAnsi="Tahoma" w:cs="Tahoma"/>
      <w:sz w:val="16"/>
      <w:szCs w:val="16"/>
    </w:rPr>
  </w:style>
  <w:style w:type="character" w:styleId="Ttulo2Car" w:customStyle="1">
    <w:name w:val="Título 2 Car"/>
    <w:basedOn w:val="DefaultParagraphFont"/>
    <w:qFormat/>
    <w:rPr>
      <w:rFonts w:ascii="Cambria" w:hAnsi="Cambria" w:eastAsia="Calibri" w:cs="Calibri"/>
      <w:b/>
      <w:bCs/>
      <w:color w:val="4F81BD"/>
      <w:sz w:val="26"/>
      <w:szCs w:val="26"/>
    </w:rPr>
  </w:style>
  <w:style w:type="character" w:styleId="Enlacedelndice" w:customStyle="1">
    <w:name w:val="Enlace del índice"/>
    <w:qFormat/>
    <w:rPr/>
  </w:style>
  <w:style w:type="character" w:styleId="Enlladelndex">
    <w:name w:val="Enllaç de l'índex"/>
    <w:qFormat/>
    <w:rPr/>
  </w:style>
  <w:style w:type="paragraph" w:styleId="Encapalament">
    <w:name w:val="Encapçalament"/>
    <w:basedOn w:val="Normal"/>
    <w:next w:val="Cosdeltext"/>
    <w:qFormat/>
    <w:pPr>
      <w:keepNext w:val="true"/>
      <w:spacing w:before="240" w:after="120"/>
    </w:pPr>
    <w:rPr>
      <w:rFonts w:ascii="Liberation Sans" w:hAnsi="Liberation Sans" w:eastAsia="Noto Sans CJK SC" w:cs="Noto Sans Devanagari"/>
      <w:sz w:val="28"/>
      <w:szCs w:val="28"/>
    </w:rPr>
  </w:style>
  <w:style w:type="paragraph" w:styleId="Cosdeltext">
    <w:name w:val="Body Text"/>
    <w:basedOn w:val="Normal"/>
    <w:pPr>
      <w:spacing w:before="0" w:after="140"/>
    </w:pPr>
    <w:rPr/>
  </w:style>
  <w:style w:type="paragraph" w:styleId="Llista">
    <w:name w:val="List"/>
    <w:basedOn w:val="Cosdeltext"/>
    <w:pPr/>
    <w:rPr>
      <w:rFonts w:cs="Noto Sans Devanagari"/>
    </w:rPr>
  </w:style>
  <w:style w:type="paragraph" w:styleId="Llegenda">
    <w:name w:val="Caption"/>
    <w:basedOn w:val="Normal"/>
    <w:qFormat/>
    <w:pPr>
      <w:suppressLineNumbers/>
      <w:spacing w:before="120" w:after="120"/>
    </w:pPr>
    <w:rPr>
      <w:rFonts w:cs="Noto Sans Devanagari"/>
      <w:i/>
      <w:iCs/>
      <w:sz w:val="24"/>
      <w:szCs w:val="24"/>
    </w:rPr>
  </w:style>
  <w:style w:type="paragraph" w:styleId="Ndex">
    <w:name w:val="Índex"/>
    <w:basedOn w:val="Normal"/>
    <w:qFormat/>
    <w:pPr>
      <w:suppressLineNumbers/>
    </w:pPr>
    <w:rPr>
      <w:rFonts w:cs="Noto Sans Devanagari"/>
    </w:rPr>
  </w:style>
  <w:style w:type="paragraph" w:styleId="Ttol">
    <w:name w:val="Title"/>
    <w:basedOn w:val="Normal"/>
    <w:next w:val="Cosdeltext"/>
    <w:uiPriority w:val="10"/>
    <w:qFormat/>
    <w:pPr>
      <w:keepNext w:val="true"/>
      <w:keepLines/>
      <w:spacing w:before="480" w:after="120"/>
    </w:pPr>
    <w:rPr>
      <w:b/>
      <w:sz w:val="72"/>
      <w:szCs w:val="72"/>
    </w:rPr>
  </w:style>
  <w:style w:type="paragraph" w:styleId="Caption">
    <w:name w:val="caption"/>
    <w:basedOn w:val="Normal"/>
    <w:qFormat/>
    <w:pPr>
      <w:suppressLineNumbers/>
      <w:spacing w:before="120" w:after="120"/>
    </w:pPr>
    <w:rPr>
      <w:rFonts w:cs="Noto Sans Devanagari"/>
      <w:i/>
      <w:iCs/>
      <w:sz w:val="24"/>
      <w:szCs w:val="24"/>
    </w:rPr>
  </w:style>
  <w:style w:type="paragraph" w:styleId="Ndice" w:customStyle="1">
    <w:name w:val="Índice"/>
    <w:basedOn w:val="Normal"/>
    <w:qFormat/>
    <w:pPr>
      <w:suppressLineNumbers/>
    </w:pPr>
    <w:rPr>
      <w:rFonts w:cs="Noto Sans Devanagari"/>
    </w:rPr>
  </w:style>
  <w:style w:type="paragraph" w:styleId="ListParagraph">
    <w:name w:val="List Paragraph"/>
    <w:basedOn w:val="Normal"/>
    <w:qFormat/>
    <w:pPr>
      <w:spacing w:lineRule="auto" w:line="240" w:before="0" w:after="120"/>
      <w:ind w:left="708" w:hanging="0"/>
      <w:jc w:val="both"/>
    </w:pPr>
    <w:rPr>
      <w:rFonts w:ascii="Verdana" w:hAnsi="Verdana" w:eastAsia="Times New Roman" w:cs="Times New Roman"/>
      <w:sz w:val="20"/>
    </w:rPr>
  </w:style>
  <w:style w:type="paragraph" w:styleId="LO-normal" w:customStyle="1">
    <w:name w:val="LO-normal"/>
    <w:qFormat/>
    <w:pPr>
      <w:widowControl/>
      <w:suppressAutoHyphens w:val="true"/>
      <w:bidi w:val="0"/>
      <w:spacing w:lineRule="auto" w:line="259" w:before="0" w:after="160"/>
      <w:jc w:val="left"/>
    </w:pPr>
    <w:rPr>
      <w:rFonts w:ascii="Liberation Serif" w:hAnsi="Liberation Serif" w:eastAsia="NSimSun" w:cs="Arial"/>
      <w:color w:val="auto"/>
      <w:kern w:val="2"/>
      <w:sz w:val="24"/>
      <w:szCs w:val="24"/>
      <w:lang w:eastAsia="zh-CN" w:bidi="hi-IN" w:val="es-ES"/>
    </w:rPr>
  </w:style>
  <w:style w:type="paragraph" w:styleId="Indexheading">
    <w:name w:val="index heading"/>
    <w:basedOn w:val="Ttol"/>
    <w:qFormat/>
    <w:pPr/>
    <w:rPr/>
  </w:style>
  <w:style w:type="paragraph" w:styleId="Encapalamentdelndex">
    <w:name w:val="Index Heading"/>
    <w:basedOn w:val="Encapalament"/>
    <w:pPr/>
    <w:rPr/>
  </w:style>
  <w:style w:type="paragraph" w:styleId="Encapalamentdelcontingut">
    <w:name w:val="TOC Heading"/>
    <w:basedOn w:val="Encapalament1"/>
    <w:next w:val="Normal"/>
    <w:pPr>
      <w:outlineLvl w:val="9"/>
    </w:pPr>
    <w:rPr/>
  </w:style>
  <w:style w:type="paragraph" w:styleId="Contingut1">
    <w:name w:val="TOC 1"/>
    <w:basedOn w:val="Normal"/>
    <w:next w:val="Normal"/>
    <w:autoRedefine/>
    <w:pPr>
      <w:spacing w:before="0" w:after="100"/>
    </w:pPr>
    <w:rPr/>
  </w:style>
  <w:style w:type="paragraph" w:styleId="BalloonText">
    <w:name w:val="Balloon Text"/>
    <w:basedOn w:val="Normal"/>
    <w:link w:val="TextodegloboCar"/>
    <w:qFormat/>
    <w:pPr>
      <w:spacing w:lineRule="auto" w:line="240" w:before="0" w:after="0"/>
    </w:pPr>
    <w:rPr>
      <w:rFonts w:ascii="Tahoma" w:hAnsi="Tahoma" w:cs="Tahoma"/>
      <w:sz w:val="16"/>
      <w:szCs w:val="16"/>
    </w:rPr>
  </w:style>
  <w:style w:type="paragraph" w:styleId="Default" w:customStyle="1">
    <w:name w:val="Default"/>
    <w:qFormat/>
    <w:pPr>
      <w:widowControl/>
      <w:suppressAutoHyphens w:val="true"/>
      <w:bidi w:val="0"/>
      <w:spacing w:before="0" w:after="0"/>
      <w:jc w:val="left"/>
    </w:pPr>
    <w:rPr>
      <w:rFonts w:ascii="Arial" w:hAnsi="Arial" w:cs="Arial" w:eastAsia="Calibri"/>
      <w:color w:val="000000"/>
      <w:kern w:val="0"/>
      <w:sz w:val="24"/>
      <w:szCs w:val="24"/>
      <w:lang w:val="es-ES" w:eastAsia="es-ES" w:bidi="ar-SA"/>
    </w:rPr>
  </w:style>
  <w:style w:type="paragraph" w:styleId="Cabeceraypie" w:customStyle="1">
    <w:name w:val="Cabecera y pie"/>
    <w:basedOn w:val="Normal"/>
    <w:qFormat/>
    <w:pPr/>
    <w:rPr/>
  </w:style>
  <w:style w:type="paragraph" w:styleId="Capaleraipeu">
    <w:name w:val="Capçalera i peu"/>
    <w:basedOn w:val="Normal"/>
    <w:qFormat/>
    <w:pPr/>
    <w:rPr/>
  </w:style>
  <w:style w:type="paragraph" w:styleId="Capalera">
    <w:name w:val="Header"/>
    <w:basedOn w:val="Normal"/>
    <w:link w:val="EncabezadoCar"/>
    <w:pPr>
      <w:tabs>
        <w:tab w:val="clear" w:pos="720"/>
        <w:tab w:val="center" w:pos="4252" w:leader="none"/>
        <w:tab w:val="right" w:pos="8504" w:leader="none"/>
      </w:tabs>
      <w:spacing w:lineRule="auto" w:line="240" w:before="0" w:after="0"/>
    </w:pPr>
    <w:rPr/>
  </w:style>
  <w:style w:type="paragraph" w:styleId="Peudepgina">
    <w:name w:val="Footer"/>
    <w:basedOn w:val="Normal"/>
    <w:link w:val="PiedepginaCar"/>
    <w:pPr>
      <w:tabs>
        <w:tab w:val="clear" w:pos="720"/>
        <w:tab w:val="center" w:pos="4252" w:leader="none"/>
        <w:tab w:val="right" w:pos="8504" w:leader="none"/>
      </w:tabs>
      <w:spacing w:lineRule="auto" w:line="240" w:before="0" w:after="0"/>
    </w:pPr>
    <w:rPr/>
  </w:style>
  <w:style w:type="paragraph" w:styleId="DocumentMap">
    <w:name w:val="Document Map"/>
    <w:basedOn w:val="Normal"/>
    <w:link w:val="MapadeldocumentoCar"/>
    <w:qFormat/>
    <w:pPr>
      <w:spacing w:lineRule="auto" w:line="240" w:before="0" w:after="0"/>
    </w:pPr>
    <w:rPr>
      <w:rFonts w:ascii="Tahoma" w:hAnsi="Tahoma" w:cs="Tahoma"/>
      <w:sz w:val="16"/>
      <w:szCs w:val="16"/>
    </w:rPr>
  </w:style>
  <w:style w:type="paragraph" w:styleId="Contingut2">
    <w:name w:val="TOC 2"/>
    <w:basedOn w:val="Normal"/>
    <w:next w:val="Normal"/>
    <w:autoRedefine/>
    <w:pPr>
      <w:spacing w:before="0" w:after="100"/>
      <w:ind w:left="220" w:hanging="0"/>
    </w:pPr>
    <w:rPr/>
  </w:style>
  <w:style w:type="paragraph" w:styleId="Subttol">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Number2">
    <w:name w:val="List Number 2"/>
    <w:basedOn w:val="Normal"/>
    <w:qFormat/>
    <w:pPr>
      <w:numPr>
        <w:ilvl w:val="0"/>
        <w:numId w:val="16"/>
      </w:numPr>
      <w:suppressAutoHyphens w:val="false"/>
      <w:spacing w:lineRule="auto" w:line="240" w:before="0" w:after="120"/>
      <w:contextualSpacing/>
      <w:jc w:val="both"/>
    </w:pPr>
    <w:rPr>
      <w:rFonts w:ascii="Verdana" w:hAnsi="Verdana" w:eastAsia="Verdana" w:cs="Verdana"/>
      <w:sz w:val="20"/>
    </w:rPr>
  </w:style>
  <w:style w:type="paragraph" w:styleId="FREE" w:customStyle="1">
    <w:name w:val="FREE"/>
    <w:basedOn w:val="Normal"/>
    <w:qFormat/>
    <w:pPr>
      <w:spacing w:lineRule="auto" w:line="240" w:before="0" w:after="0"/>
      <w:jc w:val="both"/>
    </w:pPr>
    <w:rPr>
      <w:rFonts w:ascii="Arial" w:hAnsi="Arial"/>
      <w:sz w:val="24"/>
      <w:lang w:val="ca-ES"/>
    </w:rPr>
  </w:style>
  <w:style w:type="paragraph" w:styleId="Standard" w:customStyle="1">
    <w:name w:val="Standard"/>
    <w:qFormat/>
    <w:pPr>
      <w:widowControl w:val="false"/>
      <w:suppressAutoHyphens w:val="true"/>
      <w:bidi w:val="0"/>
      <w:spacing w:before="0" w:after="0"/>
      <w:jc w:val="left"/>
      <w:textAlignment w:val="baseline"/>
    </w:pPr>
    <w:rPr>
      <w:rFonts w:cs="Noto Sans Arabic" w:ascii="Calibri" w:hAnsi="Calibri" w:eastAsia="Calibri"/>
      <w:color w:val="auto"/>
      <w:kern w:val="0"/>
      <w:sz w:val="22"/>
      <w:szCs w:val="22"/>
      <w:lang w:eastAsia="en-US" w:val="es-ES" w:bidi="ar-SA"/>
    </w:rPr>
  </w:style>
  <w:style w:type="paragraph" w:styleId="Contenidodelatabla" w:customStyle="1">
    <w:name w:val="Contenido de la tabla"/>
    <w:basedOn w:val="Normal"/>
    <w:qFormat/>
    <w:pPr>
      <w:widowControl w:val="false"/>
      <w:suppressLineNumbers/>
    </w:pPr>
    <w:rPr/>
  </w:style>
  <w:style w:type="paragraph" w:styleId="Ttulo1">
    <w:name w:val="Título 1"/>
    <w:basedOn w:val="Normal"/>
    <w:next w:val="Normal"/>
    <w:link w:val="Ttulo1Car"/>
    <w:uiPriority w:val="9"/>
    <w:qFormat/>
    <w:pPr>
      <w:keepNext w:val="true"/>
      <w:keepLines/>
      <w:spacing w:before="480" w:after="0"/>
      <w:outlineLvl w:val="0"/>
    </w:pPr>
    <w:rPr>
      <w:rFonts w:ascii="Cambria" w:hAnsi="Cambria"/>
      <w:b/>
      <w:bCs/>
      <w:color w:val="365F91"/>
      <w:sz w:val="28"/>
      <w:szCs w:val="28"/>
    </w:rPr>
  </w:style>
  <w:style w:type="paragraph" w:styleId="Ttulo2">
    <w:name w:val="Título 2"/>
    <w:basedOn w:val="Normal"/>
    <w:next w:val="Normal"/>
    <w:link w:val="Ttulo2Car"/>
    <w:uiPriority w:val="9"/>
    <w:unhideWhenUsed/>
    <w:qFormat/>
    <w:pPr>
      <w:keepNext w:val="true"/>
      <w:keepLines/>
      <w:spacing w:before="200" w:after="0"/>
      <w:outlineLvl w:val="1"/>
    </w:pPr>
    <w:rPr>
      <w:rFonts w:ascii="Cambria" w:hAnsi="Cambria"/>
      <w:b/>
      <w:bCs/>
      <w:color w:val="4F81BD"/>
      <w:sz w:val="26"/>
      <w:szCs w:val="26"/>
    </w:rPr>
  </w:style>
  <w:style w:type="paragraph" w:styleId="Ttulo3">
    <w:name w:val="Título 3"/>
    <w:basedOn w:val="Normal"/>
    <w:next w:val="Normal"/>
    <w:uiPriority w:val="9"/>
    <w:unhideWhenUsed/>
    <w:qFormat/>
    <w:pPr>
      <w:keepNext w:val="true"/>
      <w:keepLines/>
      <w:spacing w:before="280" w:after="80"/>
      <w:outlineLvl w:val="2"/>
    </w:pPr>
    <w:rPr>
      <w:b/>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LibreOffice/7.5.6.2$Linux_X86_64 LibreOffice_project/50$Build-2</Application>
  <AppVersion>15.0000</AppVersion>
  <Pages>80</Pages>
  <Words>20925</Words>
  <Characters>125804</Characters>
  <CharactersWithSpaces>146096</CharactersWithSpaces>
  <Paragraphs>986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2025-09-03T05:48:00Z</dcterms:created>
  <dc:creator>IES SEFARAD</dc:creator>
  <dc:description/>
  <dc:language>es-ES</dc:language>
  <cp:lastModifiedBy/>
  <dcterms:modified xsi:type="dcterms:W3CDTF">2025-09-03T12:37:01Z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