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06D7" w14:textId="1E5D2D22" w:rsidR="002B78B4" w:rsidRDefault="002B78B4" w:rsidP="6C4C6D70">
      <w:pPr>
        <w:rPr>
          <w:rFonts w:ascii="Arial" w:eastAsia="Calibri" w:hAnsi="Arial" w:cs="Arial"/>
        </w:rPr>
      </w:pPr>
    </w:p>
    <w:p w14:paraId="23C84ACC" w14:textId="77777777" w:rsidR="00CB1086" w:rsidRDefault="00CB1086" w:rsidP="6C4C6D70">
      <w:pPr>
        <w:rPr>
          <w:rFonts w:ascii="Arial" w:eastAsia="Calibri" w:hAnsi="Arial" w:cs="Arial"/>
        </w:rPr>
      </w:pPr>
    </w:p>
    <w:p w14:paraId="7E9FAF52" w14:textId="77777777" w:rsidR="00E46FA0" w:rsidRPr="00E46FA0" w:rsidRDefault="00E46FA0" w:rsidP="00E46FA0">
      <w:pPr>
        <w:keepNext/>
        <w:suppressAutoHyphens/>
        <w:spacing w:before="60" w:after="60" w:line="360" w:lineRule="auto"/>
        <w:jc w:val="center"/>
        <w:textAlignment w:val="baseline"/>
        <w:outlineLvl w:val="0"/>
        <w:rPr>
          <w:rFonts w:ascii="Arial" w:eastAsia="Times New Roman" w:hAnsi="Arial" w:cs="Arial"/>
          <w:b/>
          <w:bCs/>
          <w:kern w:val="2"/>
          <w:lang w:val="es-ES_tradnl" w:eastAsia="es-ES"/>
        </w:rPr>
      </w:pPr>
      <w:r w:rsidRPr="00E46FA0">
        <w:rPr>
          <w:rFonts w:ascii="Arial" w:eastAsia="Times New Roman" w:hAnsi="Arial" w:cs="Arial"/>
          <w:b/>
          <w:bCs/>
          <w:kern w:val="2"/>
          <w:lang w:val="es-ES_tradnl" w:eastAsia="es-ES"/>
        </w:rPr>
        <w:t>PROGRAMACIÓN DIDÁCTICA DEL MÓDULO</w:t>
      </w:r>
    </w:p>
    <w:p w14:paraId="4F15E263" w14:textId="77777777" w:rsidR="00E46FA0" w:rsidRPr="00E46FA0" w:rsidRDefault="00E46FA0" w:rsidP="00E46FA0">
      <w:pPr>
        <w:suppressAutoHyphens/>
        <w:spacing w:after="120" w:line="240" w:lineRule="auto"/>
        <w:textAlignment w:val="baseline"/>
        <w:rPr>
          <w:rFonts w:ascii="Verdana" w:eastAsia="Times New Roman" w:hAnsi="Verdana" w:cs="Times New Roman"/>
          <w:kern w:val="2"/>
          <w:sz w:val="20"/>
          <w:szCs w:val="24"/>
          <w:lang w:val="es-ES_tradnl" w:eastAsia="es-ES"/>
        </w:rPr>
      </w:pPr>
    </w:p>
    <w:p w14:paraId="159AC4B6" w14:textId="77777777" w:rsidR="00E46FA0" w:rsidRPr="00E46FA0" w:rsidRDefault="00E46FA0" w:rsidP="00E46FA0">
      <w:pPr>
        <w:suppressAutoHyphens/>
        <w:spacing w:after="120" w:line="240" w:lineRule="auto"/>
        <w:textAlignment w:val="baseline"/>
        <w:rPr>
          <w:rFonts w:ascii="Verdana" w:eastAsia="Times New Roman" w:hAnsi="Verdana" w:cs="Times New Roman"/>
          <w:kern w:val="2"/>
          <w:sz w:val="20"/>
          <w:szCs w:val="24"/>
          <w:lang w:val="es-ES_tradnl" w:eastAsia="es-ES"/>
        </w:rPr>
      </w:pPr>
    </w:p>
    <w:p w14:paraId="6D793E4D" w14:textId="1EBA7E8D" w:rsidR="00E46FA0" w:rsidRPr="00E46FA0" w:rsidRDefault="00E46FA0" w:rsidP="00E46FA0">
      <w:pPr>
        <w:keepNext/>
        <w:suppressAutoHyphens/>
        <w:spacing w:before="60" w:after="0" w:line="360" w:lineRule="auto"/>
        <w:jc w:val="center"/>
        <w:textAlignment w:val="baseline"/>
        <w:outlineLvl w:val="0"/>
        <w:rPr>
          <w:rFonts w:ascii="Arial" w:eastAsia="Times New Roman" w:hAnsi="Arial" w:cs="Arial"/>
          <w:b/>
          <w:bCs/>
          <w:kern w:val="2"/>
          <w:lang w:val="es-ES_tradnl" w:eastAsia="es-ES"/>
        </w:rPr>
      </w:pPr>
      <w:r>
        <w:rPr>
          <w:rFonts w:ascii="Arial" w:eastAsia="Times New Roman" w:hAnsi="Arial" w:cs="Arial"/>
          <w:b/>
          <w:bCs/>
          <w:kern w:val="2"/>
          <w:lang w:val="es-ES_tradnl" w:eastAsia="es-ES"/>
        </w:rPr>
        <w:t>MED – C201</w:t>
      </w:r>
    </w:p>
    <w:p w14:paraId="5F57F50D" w14:textId="77777777" w:rsidR="00E46FA0" w:rsidRPr="00E46FA0" w:rsidRDefault="00E46FA0" w:rsidP="00E46FA0">
      <w:pPr>
        <w:keepNext/>
        <w:suppressAutoHyphens/>
        <w:spacing w:before="60" w:after="60" w:line="360" w:lineRule="auto"/>
        <w:jc w:val="center"/>
        <w:textAlignment w:val="baseline"/>
        <w:outlineLvl w:val="0"/>
        <w:rPr>
          <w:rFonts w:ascii="Arial" w:eastAsia="Times New Roman" w:hAnsi="Arial" w:cs="Arial"/>
          <w:b/>
          <w:bCs/>
          <w:kern w:val="2"/>
          <w:sz w:val="40"/>
          <w:lang w:val="es-ES_tradnl" w:eastAsia="es-ES"/>
        </w:rPr>
      </w:pPr>
      <w:r w:rsidRPr="00E46FA0">
        <w:rPr>
          <w:rFonts w:ascii="Arial" w:eastAsia="Times New Roman" w:hAnsi="Arial" w:cs="Arial"/>
          <w:b/>
          <w:bCs/>
          <w:kern w:val="2"/>
          <w:sz w:val="40"/>
          <w:lang w:val="es-ES_tradnl" w:eastAsia="es-ES"/>
        </w:rPr>
        <w:t xml:space="preserve"> “ORGANIZACIÓN</w:t>
      </w:r>
    </w:p>
    <w:p w14:paraId="4C60CEE9" w14:textId="77777777" w:rsidR="00E46FA0" w:rsidRPr="00E46FA0" w:rsidRDefault="00E46FA0" w:rsidP="00E46FA0">
      <w:pPr>
        <w:keepNext/>
        <w:suppressAutoHyphens/>
        <w:spacing w:before="60" w:after="60" w:line="360" w:lineRule="auto"/>
        <w:jc w:val="center"/>
        <w:textAlignment w:val="baseline"/>
        <w:outlineLvl w:val="0"/>
        <w:rPr>
          <w:rFonts w:ascii="Arial" w:eastAsia="Times New Roman" w:hAnsi="Arial" w:cs="Arial"/>
          <w:b/>
          <w:bCs/>
          <w:kern w:val="2"/>
          <w:sz w:val="40"/>
          <w:lang w:val="es-ES_tradnl" w:eastAsia="es-ES"/>
        </w:rPr>
      </w:pPr>
      <w:proofErr w:type="gramStart"/>
      <w:r w:rsidRPr="00E46FA0">
        <w:rPr>
          <w:rFonts w:ascii="Arial" w:eastAsia="Times New Roman" w:hAnsi="Arial" w:cs="Arial"/>
          <w:b/>
          <w:bCs/>
          <w:kern w:val="2"/>
          <w:sz w:val="40"/>
          <w:lang w:val="es-ES_tradnl" w:eastAsia="es-ES"/>
        </w:rPr>
        <w:t>y</w:t>
      </w:r>
      <w:proofErr w:type="gramEnd"/>
      <w:r w:rsidRPr="00E46FA0">
        <w:rPr>
          <w:rFonts w:ascii="Arial" w:eastAsia="Times New Roman" w:hAnsi="Arial" w:cs="Arial"/>
          <w:b/>
          <w:bCs/>
          <w:kern w:val="2"/>
          <w:sz w:val="40"/>
          <w:lang w:val="es-ES_tradnl" w:eastAsia="es-ES"/>
        </w:rPr>
        <w:t xml:space="preserve"> LEGISLACIÓN DEPORTIVA”</w:t>
      </w:r>
    </w:p>
    <w:p w14:paraId="38EE9CA8" w14:textId="50590EEC" w:rsidR="00E46FA0" w:rsidRPr="00E46FA0" w:rsidRDefault="00E46FA0" w:rsidP="00E46FA0">
      <w:pPr>
        <w:suppressAutoHyphens/>
        <w:spacing w:after="200" w:line="276" w:lineRule="auto"/>
        <w:jc w:val="center"/>
        <w:rPr>
          <w:rFonts w:ascii="Arial" w:eastAsia="Garamond" w:hAnsi="Arial" w:cs="Arial"/>
          <w:b/>
          <w:sz w:val="28"/>
          <w:lang w:val="es-ES_tradnl"/>
        </w:rPr>
      </w:pPr>
      <w:r>
        <w:rPr>
          <w:rFonts w:ascii="Arial" w:eastAsia="Garamond" w:hAnsi="Arial" w:cs="Arial"/>
          <w:b/>
          <w:sz w:val="28"/>
          <w:lang w:val="es-ES_tradnl"/>
        </w:rPr>
        <w:t>Duración: 45</w:t>
      </w:r>
      <w:r w:rsidRPr="00E46FA0">
        <w:rPr>
          <w:rFonts w:ascii="Arial" w:eastAsia="Garamond" w:hAnsi="Arial" w:cs="Arial"/>
          <w:b/>
          <w:sz w:val="28"/>
          <w:lang w:val="es-ES_tradnl"/>
        </w:rPr>
        <w:t xml:space="preserve"> horas.</w:t>
      </w:r>
    </w:p>
    <w:p w14:paraId="34FCB4F8" w14:textId="77777777" w:rsidR="00E46FA0" w:rsidRPr="00E46FA0" w:rsidRDefault="00E46FA0" w:rsidP="00E46FA0">
      <w:pPr>
        <w:keepNext/>
        <w:suppressAutoHyphens/>
        <w:spacing w:before="60" w:after="60" w:line="360" w:lineRule="auto"/>
        <w:jc w:val="center"/>
        <w:textAlignment w:val="baseline"/>
        <w:outlineLvl w:val="7"/>
        <w:rPr>
          <w:rFonts w:ascii="Arial" w:eastAsia="Times New Roman" w:hAnsi="Arial" w:cs="Arial"/>
          <w:b/>
          <w:bCs/>
          <w:kern w:val="2"/>
          <w:lang w:val="es-ES_tradnl" w:eastAsia="es-ES"/>
        </w:rPr>
      </w:pPr>
    </w:p>
    <w:p w14:paraId="5DB76310" w14:textId="77777777" w:rsidR="00E46FA0" w:rsidRPr="00E46FA0" w:rsidRDefault="00E46FA0" w:rsidP="00E46FA0">
      <w:pPr>
        <w:keepNext/>
        <w:suppressAutoHyphens/>
        <w:spacing w:before="60" w:after="60" w:line="360" w:lineRule="auto"/>
        <w:jc w:val="center"/>
        <w:textAlignment w:val="baseline"/>
        <w:outlineLvl w:val="7"/>
        <w:rPr>
          <w:rFonts w:ascii="Arial" w:eastAsia="Times New Roman" w:hAnsi="Arial" w:cs="Arial"/>
          <w:bCs/>
          <w:kern w:val="2"/>
          <w:lang w:val="es-ES_tradnl" w:eastAsia="es-ES"/>
        </w:rPr>
      </w:pPr>
      <w:r w:rsidRPr="00E46FA0">
        <w:rPr>
          <w:rFonts w:ascii="Arial" w:eastAsia="Times New Roman" w:hAnsi="Arial" w:cs="Arial"/>
          <w:bCs/>
          <w:kern w:val="2"/>
          <w:lang w:val="es-ES_tradnl" w:eastAsia="es-ES"/>
        </w:rPr>
        <w:t>----------------------------------------------------------------------------------------</w:t>
      </w:r>
    </w:p>
    <w:p w14:paraId="5F6035E7" w14:textId="77777777" w:rsidR="00E46FA0" w:rsidRPr="00E46FA0" w:rsidRDefault="00E46FA0" w:rsidP="00E46FA0">
      <w:pPr>
        <w:keepNext/>
        <w:suppressAutoHyphens/>
        <w:spacing w:before="60" w:after="60" w:line="360" w:lineRule="auto"/>
        <w:jc w:val="center"/>
        <w:textAlignment w:val="baseline"/>
        <w:outlineLvl w:val="7"/>
        <w:rPr>
          <w:rFonts w:ascii="Arial" w:eastAsia="Times New Roman" w:hAnsi="Arial" w:cs="Arial"/>
          <w:b/>
          <w:bCs/>
          <w:kern w:val="2"/>
          <w:lang w:val="es-ES_tradnl" w:eastAsia="es-ES"/>
        </w:rPr>
      </w:pPr>
      <w:r w:rsidRPr="00E46FA0">
        <w:rPr>
          <w:rFonts w:ascii="Arial" w:eastAsia="Times New Roman" w:hAnsi="Arial" w:cs="Arial"/>
          <w:b/>
          <w:bCs/>
          <w:kern w:val="2"/>
          <w:lang w:val="es-ES_tradnl" w:eastAsia="es-ES"/>
        </w:rPr>
        <w:t>CORRESPONDIENTE AL CICLO FINAL DE GRADO MEDIO en</w:t>
      </w:r>
    </w:p>
    <w:p w14:paraId="0900B7A3" w14:textId="77777777" w:rsidR="00E46FA0" w:rsidRPr="00E46FA0" w:rsidRDefault="00E46FA0" w:rsidP="00E46FA0">
      <w:pPr>
        <w:keepNext/>
        <w:suppressAutoHyphens/>
        <w:spacing w:before="60" w:after="60" w:line="360" w:lineRule="auto"/>
        <w:jc w:val="center"/>
        <w:textAlignment w:val="baseline"/>
        <w:outlineLvl w:val="7"/>
        <w:rPr>
          <w:rFonts w:ascii="Arial" w:eastAsia="Times New Roman" w:hAnsi="Arial" w:cs="Arial"/>
          <w:b/>
          <w:bCs/>
          <w:kern w:val="2"/>
          <w:sz w:val="32"/>
          <w:lang w:val="es-ES_tradnl" w:eastAsia="es-ES"/>
        </w:rPr>
      </w:pPr>
      <w:r w:rsidRPr="00E46FA0">
        <w:rPr>
          <w:rFonts w:ascii="Arial" w:eastAsia="Times New Roman" w:hAnsi="Arial" w:cs="Arial"/>
          <w:b/>
          <w:bCs/>
          <w:kern w:val="2"/>
          <w:sz w:val="32"/>
          <w:lang w:val="es-ES_tradnl" w:eastAsia="es-ES"/>
        </w:rPr>
        <w:t>“BUCEO DEPORTIVO</w:t>
      </w:r>
    </w:p>
    <w:p w14:paraId="7B919E16" w14:textId="77777777" w:rsidR="00E46FA0" w:rsidRPr="00E46FA0" w:rsidRDefault="00E46FA0" w:rsidP="00E46FA0">
      <w:pPr>
        <w:keepNext/>
        <w:suppressAutoHyphens/>
        <w:spacing w:before="60" w:after="60" w:line="360" w:lineRule="auto"/>
        <w:jc w:val="center"/>
        <w:textAlignment w:val="baseline"/>
        <w:outlineLvl w:val="7"/>
        <w:rPr>
          <w:rFonts w:ascii="Arial" w:eastAsia="Times New Roman" w:hAnsi="Arial" w:cs="Arial"/>
          <w:b/>
          <w:bCs/>
          <w:kern w:val="2"/>
          <w:sz w:val="40"/>
          <w:lang w:val="es-ES_tradnl" w:eastAsia="es-ES"/>
        </w:rPr>
      </w:pPr>
      <w:r w:rsidRPr="00E46FA0">
        <w:rPr>
          <w:rFonts w:ascii="Arial" w:eastAsia="Times New Roman" w:hAnsi="Arial" w:cs="Arial"/>
          <w:b/>
          <w:bCs/>
          <w:kern w:val="2"/>
          <w:sz w:val="32"/>
          <w:lang w:val="es-ES_tradnl" w:eastAsia="es-ES"/>
        </w:rPr>
        <w:t>CON ESCAFANDRA AUTÓNOMA”</w:t>
      </w:r>
    </w:p>
    <w:p w14:paraId="1C6AA2D6" w14:textId="77777777" w:rsidR="00E46FA0" w:rsidRPr="00E46FA0" w:rsidRDefault="00E46FA0" w:rsidP="00E46FA0">
      <w:pPr>
        <w:suppressAutoHyphens/>
        <w:spacing w:before="60" w:after="60" w:line="360" w:lineRule="auto"/>
        <w:jc w:val="center"/>
        <w:textAlignment w:val="baseline"/>
        <w:rPr>
          <w:rFonts w:ascii="Arial" w:eastAsia="Times New Roman" w:hAnsi="Arial" w:cs="Arial"/>
          <w:kern w:val="2"/>
          <w:lang w:val="es-ES_tradnl" w:eastAsia="es-ES"/>
        </w:rPr>
      </w:pPr>
      <w:r w:rsidRPr="00E46FA0">
        <w:rPr>
          <w:rFonts w:ascii="Arial" w:eastAsia="Times New Roman" w:hAnsi="Arial" w:cs="Arial"/>
          <w:kern w:val="2"/>
          <w:lang w:val="es-ES_tradnl" w:eastAsia="es-ES"/>
        </w:rPr>
        <w:t>-----------------------------------------------------------------------------------------</w:t>
      </w:r>
    </w:p>
    <w:p w14:paraId="41F5B47F" w14:textId="77777777" w:rsidR="00E46FA0" w:rsidRPr="00E46FA0" w:rsidRDefault="00E46FA0" w:rsidP="00E46FA0">
      <w:pPr>
        <w:suppressAutoHyphens/>
        <w:spacing w:after="120" w:line="240" w:lineRule="auto"/>
        <w:textAlignment w:val="baseline"/>
        <w:rPr>
          <w:rFonts w:ascii="Verdana" w:eastAsia="Times New Roman" w:hAnsi="Verdana" w:cs="Times New Roman"/>
          <w:kern w:val="2"/>
          <w:sz w:val="20"/>
          <w:szCs w:val="24"/>
          <w:lang w:val="es-ES_tradnl" w:eastAsia="es-ES"/>
        </w:rPr>
      </w:pPr>
    </w:p>
    <w:p w14:paraId="0A1A544A" w14:textId="77777777" w:rsidR="00E46FA0" w:rsidRPr="00E46FA0" w:rsidRDefault="00E46FA0" w:rsidP="00E46FA0">
      <w:pPr>
        <w:suppressAutoHyphens/>
        <w:spacing w:after="120" w:line="240" w:lineRule="auto"/>
        <w:textAlignment w:val="baseline"/>
        <w:rPr>
          <w:rFonts w:ascii="Verdana" w:eastAsia="Times New Roman" w:hAnsi="Verdana" w:cs="Times New Roman"/>
          <w:kern w:val="2"/>
          <w:sz w:val="20"/>
          <w:szCs w:val="24"/>
          <w:lang w:val="es-ES_tradnl" w:eastAsia="es-ES"/>
        </w:rPr>
      </w:pPr>
    </w:p>
    <w:p w14:paraId="2F2060CB" w14:textId="77777777" w:rsidR="00E46FA0" w:rsidRPr="00E46FA0" w:rsidRDefault="00E46FA0" w:rsidP="00E46FA0">
      <w:pPr>
        <w:keepNext/>
        <w:suppressAutoHyphens/>
        <w:spacing w:before="60" w:after="60" w:line="360" w:lineRule="auto"/>
        <w:jc w:val="center"/>
        <w:textAlignment w:val="baseline"/>
        <w:outlineLvl w:val="0"/>
        <w:rPr>
          <w:rFonts w:ascii="Arial" w:eastAsia="Times New Roman" w:hAnsi="Arial" w:cs="Arial"/>
          <w:b/>
          <w:bCs/>
          <w:kern w:val="2"/>
          <w:sz w:val="32"/>
          <w:lang w:val="es-ES_tradnl" w:eastAsia="es-ES"/>
        </w:rPr>
      </w:pPr>
      <w:r w:rsidRPr="00E46FA0">
        <w:rPr>
          <w:rFonts w:ascii="Arial" w:eastAsia="Times New Roman" w:hAnsi="Arial" w:cs="Arial"/>
          <w:b/>
          <w:bCs/>
          <w:kern w:val="2"/>
          <w:sz w:val="32"/>
          <w:lang w:val="es-ES_tradnl" w:eastAsia="es-ES"/>
        </w:rPr>
        <w:t>I.E.S. HISTORIADOR CHABÁS</w:t>
      </w:r>
    </w:p>
    <w:p w14:paraId="082E1149" w14:textId="77777777" w:rsidR="00E46FA0" w:rsidRPr="00E46FA0" w:rsidRDefault="00E46FA0" w:rsidP="00E46FA0">
      <w:pPr>
        <w:suppressAutoHyphens/>
        <w:spacing w:after="0" w:line="240" w:lineRule="auto"/>
        <w:jc w:val="center"/>
        <w:textAlignment w:val="baseline"/>
        <w:rPr>
          <w:rFonts w:ascii="Arial" w:eastAsia="Times New Roman" w:hAnsi="Arial" w:cs="Arial"/>
          <w:b/>
          <w:bCs/>
          <w:kern w:val="2"/>
          <w:lang w:val="es-ES_tradnl" w:eastAsia="es-ES"/>
        </w:rPr>
      </w:pPr>
      <w:r w:rsidRPr="00E46FA0">
        <w:rPr>
          <w:rFonts w:ascii="Arial" w:eastAsia="Times New Roman" w:hAnsi="Arial" w:cs="Arial"/>
          <w:b/>
          <w:bCs/>
          <w:kern w:val="2"/>
          <w:lang w:val="es-ES_tradnl" w:eastAsia="es-ES"/>
        </w:rPr>
        <w:t>Dénia - curso 2023-2024</w:t>
      </w:r>
    </w:p>
    <w:p w14:paraId="6A59C036" w14:textId="77777777" w:rsidR="00E46FA0" w:rsidRPr="00E46FA0" w:rsidRDefault="00E46FA0" w:rsidP="00E46FA0">
      <w:pPr>
        <w:suppressAutoHyphens/>
        <w:spacing w:after="0" w:line="240" w:lineRule="auto"/>
        <w:textAlignment w:val="baseline"/>
        <w:rPr>
          <w:rFonts w:ascii="Arial" w:eastAsia="Times New Roman" w:hAnsi="Arial" w:cs="Arial"/>
          <w:kern w:val="2"/>
          <w:lang w:val="es-ES_tradnl" w:eastAsia="es-ES"/>
        </w:rPr>
      </w:pPr>
    </w:p>
    <w:p w14:paraId="102FB548" w14:textId="77777777" w:rsidR="00E46FA0" w:rsidRPr="00E46FA0" w:rsidRDefault="00E46FA0" w:rsidP="00E46FA0">
      <w:pPr>
        <w:suppressAutoHyphens/>
        <w:spacing w:after="0" w:line="240" w:lineRule="auto"/>
        <w:textAlignment w:val="baseline"/>
        <w:rPr>
          <w:rFonts w:ascii="Arial" w:eastAsia="Times New Roman" w:hAnsi="Arial" w:cs="Arial"/>
          <w:kern w:val="2"/>
          <w:lang w:val="es-ES_tradnl" w:eastAsia="es-ES"/>
        </w:rPr>
      </w:pPr>
    </w:p>
    <w:p w14:paraId="114A4095" w14:textId="77777777" w:rsidR="00E46FA0" w:rsidRPr="00E46FA0" w:rsidRDefault="00E46FA0" w:rsidP="00E46FA0">
      <w:pPr>
        <w:suppressAutoHyphens/>
        <w:spacing w:after="0" w:line="240" w:lineRule="auto"/>
        <w:textAlignment w:val="baseline"/>
        <w:rPr>
          <w:rFonts w:ascii="Arial" w:eastAsia="Times New Roman" w:hAnsi="Arial" w:cs="Arial"/>
          <w:kern w:val="2"/>
          <w:lang w:val="es-ES_tradnl" w:eastAsia="es-ES"/>
        </w:rPr>
      </w:pPr>
    </w:p>
    <w:p w14:paraId="689C5B29" w14:textId="039E4808" w:rsidR="00E46FA0" w:rsidRPr="00E46FA0" w:rsidRDefault="00E46FA0" w:rsidP="00E46FA0">
      <w:pPr>
        <w:keepNext/>
        <w:suppressAutoHyphens/>
        <w:spacing w:before="60" w:after="0" w:line="360" w:lineRule="auto"/>
        <w:jc w:val="center"/>
        <w:textAlignment w:val="baseline"/>
        <w:outlineLvl w:val="0"/>
        <w:rPr>
          <w:rFonts w:ascii="Arial" w:eastAsia="Times New Roman" w:hAnsi="Arial" w:cs="Arial"/>
          <w:b/>
          <w:bCs/>
          <w:kern w:val="2"/>
          <w:u w:val="single"/>
          <w:lang w:val="es-ES_tradnl" w:eastAsia="es-ES"/>
        </w:rPr>
      </w:pPr>
      <w:r w:rsidRPr="00E46FA0">
        <w:rPr>
          <w:rFonts w:ascii="Arial" w:eastAsia="Times New Roman" w:hAnsi="Arial" w:cs="Arial"/>
          <w:b/>
          <w:bCs/>
          <w:kern w:val="2"/>
          <w:u w:val="single"/>
          <w:lang w:val="es-ES_tradnl" w:eastAsia="es-ES"/>
        </w:rPr>
        <w:t>Profesor</w:t>
      </w:r>
      <w:r>
        <w:rPr>
          <w:rFonts w:ascii="Arial" w:eastAsia="Times New Roman" w:hAnsi="Arial" w:cs="Arial"/>
          <w:b/>
          <w:bCs/>
          <w:kern w:val="2"/>
          <w:u w:val="single"/>
          <w:lang w:val="es-ES_tradnl" w:eastAsia="es-ES"/>
        </w:rPr>
        <w:t>a</w:t>
      </w:r>
    </w:p>
    <w:p w14:paraId="3065D77B" w14:textId="51BCFF30" w:rsidR="00CB1086" w:rsidRDefault="00E46FA0" w:rsidP="00E46FA0">
      <w:pPr>
        <w:jc w:val="center"/>
        <w:rPr>
          <w:rFonts w:ascii="Arial" w:eastAsia="Calibri" w:hAnsi="Arial" w:cs="Arial"/>
        </w:rPr>
      </w:pPr>
      <w:r w:rsidRPr="00E46FA0">
        <w:rPr>
          <w:rFonts w:ascii="Arial" w:eastAsia="Tahoma" w:hAnsi="Arial" w:cs="Arial"/>
          <w:b/>
          <w:bCs/>
          <w:sz w:val="24"/>
          <w:szCs w:val="24"/>
        </w:rPr>
        <w:t>Laura Bixquert Sanchis</w:t>
      </w:r>
    </w:p>
    <w:p w14:paraId="4E085463" w14:textId="77777777" w:rsidR="00CB1086" w:rsidRPr="00CB1086" w:rsidRDefault="00CB1086" w:rsidP="6C4C6D70">
      <w:pPr>
        <w:rPr>
          <w:rFonts w:ascii="Arial" w:eastAsia="Calibri" w:hAnsi="Arial" w:cs="Arial"/>
        </w:rPr>
      </w:pPr>
    </w:p>
    <w:p w14:paraId="40DD0926" w14:textId="031CC92B" w:rsidR="002B78B4" w:rsidRPr="00CB1086" w:rsidRDefault="002B78B4" w:rsidP="00CB1086">
      <w:pPr>
        <w:jc w:val="center"/>
        <w:rPr>
          <w:rFonts w:ascii="Arial" w:eastAsia="Calibri" w:hAnsi="Arial" w:cs="Arial"/>
        </w:rPr>
      </w:pPr>
    </w:p>
    <w:p w14:paraId="7FD9A7FC" w14:textId="48A291F4" w:rsidR="002B78B4" w:rsidRPr="00E46FA0" w:rsidRDefault="40E61F38" w:rsidP="00CB1086">
      <w:pPr>
        <w:spacing w:before="60" w:after="60" w:line="360" w:lineRule="auto"/>
        <w:jc w:val="center"/>
        <w:rPr>
          <w:rFonts w:ascii="Arial" w:eastAsia="Tahoma" w:hAnsi="Arial" w:cs="Arial"/>
        </w:rPr>
      </w:pPr>
      <w:r w:rsidRPr="00E46FA0">
        <w:rPr>
          <w:rFonts w:ascii="Arial" w:eastAsia="Tahoma" w:hAnsi="Arial" w:cs="Arial"/>
          <w:bCs/>
        </w:rPr>
        <w:t>_______________________________________________</w:t>
      </w:r>
    </w:p>
    <w:p w14:paraId="309A377A" w14:textId="77777777" w:rsidR="00CB1086" w:rsidRPr="00E46FA0" w:rsidRDefault="00CB1086" w:rsidP="00CB1086">
      <w:pPr>
        <w:spacing w:before="60" w:after="60" w:line="360" w:lineRule="auto"/>
        <w:jc w:val="center"/>
        <w:rPr>
          <w:rFonts w:ascii="Arial" w:eastAsia="Tahoma" w:hAnsi="Arial" w:cs="Arial"/>
          <w:b/>
          <w:bCs/>
        </w:rPr>
      </w:pPr>
    </w:p>
    <w:p w14:paraId="075682BD" w14:textId="6BA98FDA" w:rsidR="002B78B4" w:rsidRPr="00CB1086" w:rsidRDefault="002B78B4" w:rsidP="608D9F3D">
      <w:pPr>
        <w:jc w:val="both"/>
        <w:rPr>
          <w:rFonts w:ascii="Arial" w:eastAsia="Calibri" w:hAnsi="Arial" w:cs="Arial"/>
        </w:rPr>
      </w:pPr>
    </w:p>
    <w:p w14:paraId="7F5183C7" w14:textId="794B6348" w:rsidR="002B78B4" w:rsidRPr="00CB1086" w:rsidRDefault="41C473C7" w:rsidP="338FADCA">
      <w:pPr>
        <w:jc w:val="both"/>
        <w:rPr>
          <w:rFonts w:ascii="Arial" w:eastAsia="Calibri" w:hAnsi="Arial" w:cs="Arial"/>
          <w:b/>
          <w:bCs/>
        </w:rPr>
      </w:pPr>
      <w:r w:rsidRPr="00CB1086">
        <w:rPr>
          <w:rFonts w:ascii="Arial" w:eastAsia="Calibri" w:hAnsi="Arial" w:cs="Arial"/>
          <w:b/>
          <w:bCs/>
        </w:rPr>
        <w:t>Alumnado e instalaciones</w:t>
      </w:r>
    </w:p>
    <w:p w14:paraId="18967D43" w14:textId="454B14F9" w:rsidR="41C473C7" w:rsidRPr="00CB1086" w:rsidRDefault="41C473C7" w:rsidP="0091AD48">
      <w:pPr>
        <w:jc w:val="both"/>
        <w:rPr>
          <w:rFonts w:ascii="Arial" w:eastAsia="Calibri" w:hAnsi="Arial" w:cs="Arial"/>
        </w:rPr>
      </w:pPr>
      <w:r w:rsidRPr="00CB1086">
        <w:rPr>
          <w:rFonts w:ascii="Arial" w:eastAsia="Calibri" w:hAnsi="Arial" w:cs="Arial"/>
        </w:rPr>
        <w:t xml:space="preserve">La presente programación </w:t>
      </w:r>
      <w:proofErr w:type="gramStart"/>
      <w:r w:rsidRPr="00CB1086">
        <w:rPr>
          <w:rFonts w:ascii="Arial" w:eastAsia="Calibri" w:hAnsi="Arial" w:cs="Arial"/>
        </w:rPr>
        <w:t>va</w:t>
      </w:r>
      <w:proofErr w:type="gramEnd"/>
      <w:r w:rsidRPr="00CB1086">
        <w:rPr>
          <w:rFonts w:ascii="Arial" w:eastAsia="Calibri" w:hAnsi="Arial" w:cs="Arial"/>
        </w:rPr>
        <w:t xml:space="preserve"> dirigida a</w:t>
      </w:r>
      <w:r w:rsidR="45F1A916" w:rsidRPr="00CB1086">
        <w:rPr>
          <w:rFonts w:ascii="Arial" w:eastAsia="Calibri" w:hAnsi="Arial" w:cs="Arial"/>
        </w:rPr>
        <w:t xml:space="preserve"> un grupo de cinco estudiantes, todos ellos hombres</w:t>
      </w:r>
      <w:r w:rsidR="41365683" w:rsidRPr="00CB1086">
        <w:rPr>
          <w:rFonts w:ascii="Arial" w:eastAsia="Calibri" w:hAnsi="Arial" w:cs="Arial"/>
        </w:rPr>
        <w:t xml:space="preserve"> mayores de edad.</w:t>
      </w:r>
    </w:p>
    <w:p w14:paraId="43AC2DC4" w14:textId="0DE13255" w:rsidR="002B78B4" w:rsidRPr="00CB1086" w:rsidRDefault="41C473C7" w:rsidP="0091AD48">
      <w:pPr>
        <w:ind w:firstLine="720"/>
        <w:jc w:val="both"/>
        <w:rPr>
          <w:rFonts w:ascii="Arial" w:eastAsia="Calibri" w:hAnsi="Arial" w:cs="Arial"/>
        </w:rPr>
      </w:pPr>
      <w:r w:rsidRPr="00CB1086">
        <w:rPr>
          <w:rFonts w:ascii="Arial" w:eastAsia="Calibri" w:hAnsi="Arial" w:cs="Arial"/>
        </w:rPr>
        <w:t>Este módulo se realizará de manera</w:t>
      </w:r>
      <w:r w:rsidR="7D6C1552" w:rsidRPr="00CB1086">
        <w:rPr>
          <w:rFonts w:ascii="Arial" w:eastAsia="Calibri" w:hAnsi="Arial" w:cs="Arial"/>
        </w:rPr>
        <w:t xml:space="preserve"> semipresencial o a distancia</w:t>
      </w:r>
      <w:r w:rsidR="457C89B2" w:rsidRPr="00CB1086">
        <w:rPr>
          <w:rFonts w:ascii="Arial" w:eastAsia="Calibri" w:hAnsi="Arial" w:cs="Arial"/>
        </w:rPr>
        <w:t>, de manera que tendrá lugar en el IES Historiador Chabás</w:t>
      </w:r>
      <w:r w:rsidR="2B3592AF" w:rsidRPr="00CB1086">
        <w:rPr>
          <w:rFonts w:ascii="Arial" w:eastAsia="Calibri" w:hAnsi="Arial" w:cs="Arial"/>
        </w:rPr>
        <w:t xml:space="preserve"> de manera online.</w:t>
      </w:r>
    </w:p>
    <w:p w14:paraId="2372984F" w14:textId="5D1970EB" w:rsidR="002B78B4" w:rsidRPr="00CB1086" w:rsidRDefault="7D6C1552" w:rsidP="0091AD48">
      <w:pPr>
        <w:jc w:val="both"/>
        <w:rPr>
          <w:rFonts w:ascii="Arial" w:eastAsia="Calibri" w:hAnsi="Arial" w:cs="Arial"/>
          <w:b/>
          <w:bCs/>
        </w:rPr>
      </w:pPr>
      <w:r w:rsidRPr="00CB1086">
        <w:rPr>
          <w:rFonts w:ascii="Arial" w:eastAsia="Calibri" w:hAnsi="Arial" w:cs="Arial"/>
        </w:rPr>
        <w:t xml:space="preserve"> </w:t>
      </w:r>
      <w:r w:rsidR="00DB765C" w:rsidRPr="00CB1086">
        <w:rPr>
          <w:rFonts w:ascii="Arial" w:hAnsi="Arial" w:cs="Arial"/>
        </w:rPr>
        <w:tab/>
      </w:r>
      <w:r w:rsidRPr="00CB1086">
        <w:rPr>
          <w:rFonts w:ascii="Arial" w:eastAsia="Calibri" w:hAnsi="Arial" w:cs="Arial"/>
        </w:rPr>
        <w:t xml:space="preserve">Utilizaremos la plataforma virtual </w:t>
      </w:r>
      <w:r w:rsidR="14E291F7" w:rsidRPr="00CB1086">
        <w:rPr>
          <w:rFonts w:ascii="Arial" w:eastAsia="Calibri" w:hAnsi="Arial" w:cs="Arial"/>
        </w:rPr>
        <w:t>TEAMS</w:t>
      </w:r>
      <w:r w:rsidRPr="00CB1086">
        <w:rPr>
          <w:rFonts w:ascii="Arial" w:eastAsia="Calibri" w:hAnsi="Arial" w:cs="Arial"/>
        </w:rPr>
        <w:t xml:space="preserve"> de enseñanza en línea. </w:t>
      </w:r>
    </w:p>
    <w:p w14:paraId="58C829ED" w14:textId="75AB7739" w:rsidR="002B78B4" w:rsidRPr="00CB1086" w:rsidRDefault="7D6C1552" w:rsidP="0091AD48">
      <w:pPr>
        <w:jc w:val="both"/>
        <w:rPr>
          <w:rFonts w:ascii="Arial" w:eastAsia="Calibri" w:hAnsi="Arial" w:cs="Arial"/>
          <w:b/>
          <w:bCs/>
        </w:rPr>
      </w:pPr>
      <w:r w:rsidRPr="00CB1086">
        <w:rPr>
          <w:rFonts w:ascii="Arial" w:eastAsia="Calibri" w:hAnsi="Arial" w:cs="Arial"/>
        </w:rPr>
        <w:t xml:space="preserve"> </w:t>
      </w:r>
      <w:r w:rsidR="00DB765C" w:rsidRPr="00CB1086">
        <w:rPr>
          <w:rFonts w:ascii="Arial" w:hAnsi="Arial" w:cs="Arial"/>
        </w:rPr>
        <w:tab/>
      </w:r>
      <w:r w:rsidRPr="00CB1086">
        <w:rPr>
          <w:rFonts w:ascii="Arial" w:eastAsia="Calibri" w:hAnsi="Arial" w:cs="Arial"/>
        </w:rPr>
        <w:t xml:space="preserve">También utilizaremos ITACA </w:t>
      </w:r>
      <w:proofErr w:type="gramStart"/>
      <w:r w:rsidRPr="00CB1086">
        <w:rPr>
          <w:rFonts w:ascii="Arial" w:eastAsia="Calibri" w:hAnsi="Arial" w:cs="Arial"/>
        </w:rPr>
        <w:t>como</w:t>
      </w:r>
      <w:proofErr w:type="gramEnd"/>
      <w:r w:rsidRPr="00CB1086">
        <w:rPr>
          <w:rFonts w:ascii="Arial" w:eastAsia="Calibri" w:hAnsi="Arial" w:cs="Arial"/>
        </w:rPr>
        <w:t xml:space="preserve"> instrumento digital de control de asistencia, calificar al alumnado y enviar mensajes y comunicaciones al alumnado. </w:t>
      </w:r>
    </w:p>
    <w:p w14:paraId="487A59F4" w14:textId="73D16817" w:rsidR="002B78B4" w:rsidRPr="00CB1086" w:rsidRDefault="7D6C1552" w:rsidP="0091AD48">
      <w:pPr>
        <w:ind w:firstLine="720"/>
        <w:jc w:val="both"/>
        <w:rPr>
          <w:rFonts w:ascii="Arial" w:eastAsia="Calibri" w:hAnsi="Arial" w:cs="Arial"/>
        </w:rPr>
      </w:pPr>
      <w:r w:rsidRPr="00CB1086">
        <w:rPr>
          <w:rFonts w:ascii="Arial" w:eastAsia="Calibri" w:hAnsi="Arial" w:cs="Arial"/>
        </w:rPr>
        <w:t xml:space="preserve">Por último, a través de AULES y/o </w:t>
      </w:r>
      <w:r w:rsidR="48A8B857" w:rsidRPr="00CB1086">
        <w:rPr>
          <w:rFonts w:ascii="Arial" w:eastAsia="Calibri" w:hAnsi="Arial" w:cs="Arial"/>
        </w:rPr>
        <w:t>ONE</w:t>
      </w:r>
      <w:r w:rsidRPr="00CB1086">
        <w:rPr>
          <w:rFonts w:ascii="Arial" w:eastAsia="Calibri" w:hAnsi="Arial" w:cs="Arial"/>
        </w:rPr>
        <w:t>DRIVE</w:t>
      </w:r>
      <w:r w:rsidR="4CD95AED" w:rsidRPr="00CB1086">
        <w:rPr>
          <w:rFonts w:ascii="Arial" w:eastAsia="Calibri" w:hAnsi="Arial" w:cs="Arial"/>
        </w:rPr>
        <w:t xml:space="preserve"> del correo electrónico de la generalitat</w:t>
      </w:r>
      <w:r w:rsidRPr="00CB1086">
        <w:rPr>
          <w:rFonts w:ascii="Arial" w:eastAsia="Calibri" w:hAnsi="Arial" w:cs="Arial"/>
        </w:rPr>
        <w:t xml:space="preserve"> se enviarán al alumnado todos los materiales didácticos para consulta o descarga. </w:t>
      </w:r>
    </w:p>
    <w:p w14:paraId="41F62B4C" w14:textId="49BB1A0A" w:rsidR="002B78B4" w:rsidRPr="00CB1086" w:rsidRDefault="7D6C1552" w:rsidP="608D9F3D">
      <w:pPr>
        <w:ind w:firstLine="720"/>
        <w:jc w:val="both"/>
        <w:rPr>
          <w:rFonts w:ascii="Arial" w:hAnsi="Arial" w:cs="Arial"/>
        </w:rPr>
      </w:pPr>
      <w:r w:rsidRPr="00CB1086">
        <w:rPr>
          <w:rFonts w:ascii="Arial" w:eastAsia="Calibri" w:hAnsi="Arial" w:cs="Arial"/>
        </w:rPr>
        <w:t xml:space="preserve">El Centro pondrá a disposición </w:t>
      </w:r>
      <w:proofErr w:type="gramStart"/>
      <w:r w:rsidRPr="00CB1086">
        <w:rPr>
          <w:rFonts w:ascii="Arial" w:eastAsia="Calibri" w:hAnsi="Arial" w:cs="Arial"/>
        </w:rPr>
        <w:t>del</w:t>
      </w:r>
      <w:proofErr w:type="gramEnd"/>
      <w:r w:rsidRPr="00CB1086">
        <w:rPr>
          <w:rFonts w:ascii="Arial" w:eastAsia="Calibri" w:hAnsi="Arial" w:cs="Arial"/>
        </w:rPr>
        <w:t xml:space="preserve"> alumnado un correo corporativo para comunicación en el proceso de enseñanza y aprendizaje. </w:t>
      </w:r>
    </w:p>
    <w:p w14:paraId="47C6BE13" w14:textId="09D35E28" w:rsidR="002B78B4" w:rsidRPr="00CB1086" w:rsidRDefault="7D6C1552" w:rsidP="338FADCA">
      <w:pPr>
        <w:ind w:firstLine="720"/>
        <w:jc w:val="both"/>
        <w:rPr>
          <w:rFonts w:ascii="Arial" w:eastAsia="Calibri" w:hAnsi="Arial" w:cs="Arial"/>
        </w:rPr>
      </w:pPr>
      <w:r w:rsidRPr="00CB1086">
        <w:rPr>
          <w:rFonts w:ascii="Arial" w:eastAsia="Calibri" w:hAnsi="Arial" w:cs="Arial"/>
        </w:rPr>
        <w:t xml:space="preserve">Para el alumnado, debido a que la formación </w:t>
      </w:r>
      <w:proofErr w:type="gramStart"/>
      <w:r w:rsidRPr="00CB1086">
        <w:rPr>
          <w:rFonts w:ascii="Arial" w:eastAsia="Calibri" w:hAnsi="Arial" w:cs="Arial"/>
        </w:rPr>
        <w:t>va</w:t>
      </w:r>
      <w:proofErr w:type="gramEnd"/>
      <w:r w:rsidRPr="00CB1086">
        <w:rPr>
          <w:rFonts w:ascii="Arial" w:eastAsia="Calibri" w:hAnsi="Arial" w:cs="Arial"/>
        </w:rPr>
        <w:t xml:space="preserve"> a ser A DISTANCIA y ONLINE</w:t>
      </w:r>
      <w:r w:rsidR="11BB7EF1" w:rsidRPr="00CB1086">
        <w:rPr>
          <w:rFonts w:ascii="Arial" w:eastAsia="Calibri" w:hAnsi="Arial" w:cs="Arial"/>
        </w:rPr>
        <w:t>,</w:t>
      </w:r>
      <w:r w:rsidRPr="00CB1086">
        <w:rPr>
          <w:rFonts w:ascii="Arial" w:eastAsia="Calibri" w:hAnsi="Arial" w:cs="Arial"/>
        </w:rPr>
        <w:t xml:space="preserve"> será necesario que disponga de un PC con conexión a internet de cierta calidad</w:t>
      </w:r>
      <w:r w:rsidR="27FB2AF0" w:rsidRPr="00CB1086">
        <w:rPr>
          <w:rFonts w:ascii="Arial" w:eastAsia="Calibri" w:hAnsi="Arial" w:cs="Arial"/>
        </w:rPr>
        <w:t>.</w:t>
      </w:r>
    </w:p>
    <w:p w14:paraId="11E7D2F8" w14:textId="74D0CB2D" w:rsidR="002B78B4" w:rsidRPr="00CB1086" w:rsidRDefault="7D6C1552" w:rsidP="0091AD48">
      <w:pPr>
        <w:jc w:val="both"/>
        <w:rPr>
          <w:rFonts w:ascii="Arial" w:hAnsi="Arial" w:cs="Arial"/>
        </w:rPr>
      </w:pPr>
      <w:r w:rsidRPr="00CB1086">
        <w:rPr>
          <w:rFonts w:ascii="Arial" w:eastAsia="Calibri" w:hAnsi="Arial" w:cs="Arial"/>
        </w:rPr>
        <w:t xml:space="preserve"> </w:t>
      </w:r>
      <w:r w:rsidR="00DB765C" w:rsidRPr="00CB1086">
        <w:rPr>
          <w:rFonts w:ascii="Arial" w:hAnsi="Arial" w:cs="Arial"/>
        </w:rPr>
        <w:tab/>
      </w:r>
      <w:r w:rsidRPr="00CB1086">
        <w:rPr>
          <w:rFonts w:ascii="Arial" w:eastAsia="Calibri" w:hAnsi="Arial" w:cs="Arial"/>
        </w:rPr>
        <w:t>El examen final presencial y colectivo queda fijado para diciembre de 202</w:t>
      </w:r>
      <w:r w:rsidR="43898FC4" w:rsidRPr="00CB1086">
        <w:rPr>
          <w:rFonts w:ascii="Arial" w:eastAsia="Calibri" w:hAnsi="Arial" w:cs="Arial"/>
        </w:rPr>
        <w:t>3</w:t>
      </w:r>
      <w:r w:rsidRPr="00CB1086">
        <w:rPr>
          <w:rFonts w:ascii="Arial" w:eastAsia="Calibri" w:hAnsi="Arial" w:cs="Arial"/>
        </w:rPr>
        <w:t xml:space="preserve">, quedando a disposición </w:t>
      </w:r>
      <w:proofErr w:type="gramStart"/>
      <w:r w:rsidRPr="00CB1086">
        <w:rPr>
          <w:rFonts w:ascii="Arial" w:eastAsia="Calibri" w:hAnsi="Arial" w:cs="Arial"/>
        </w:rPr>
        <w:t>del</w:t>
      </w:r>
      <w:proofErr w:type="gramEnd"/>
      <w:r w:rsidRPr="00CB1086">
        <w:rPr>
          <w:rFonts w:ascii="Arial" w:eastAsia="Calibri" w:hAnsi="Arial" w:cs="Arial"/>
        </w:rPr>
        <w:t xml:space="preserve"> día al claustro de profesorado. </w:t>
      </w:r>
    </w:p>
    <w:p w14:paraId="536807C4" w14:textId="19289073" w:rsidR="338FADCA" w:rsidRPr="00CB1086" w:rsidRDefault="338FADCA" w:rsidP="338FADCA">
      <w:pPr>
        <w:ind w:firstLine="720"/>
        <w:jc w:val="both"/>
        <w:rPr>
          <w:rFonts w:ascii="Arial" w:eastAsia="Calibri" w:hAnsi="Arial" w:cs="Arial"/>
        </w:rPr>
      </w:pPr>
    </w:p>
    <w:p w14:paraId="70B61EBC" w14:textId="0591DD80" w:rsidR="002B78B4" w:rsidRPr="00CB1086" w:rsidRDefault="7D6C1552" w:rsidP="608D9F3D">
      <w:pPr>
        <w:ind w:firstLine="720"/>
        <w:jc w:val="both"/>
        <w:rPr>
          <w:rFonts w:ascii="Arial" w:hAnsi="Arial" w:cs="Arial"/>
        </w:rPr>
      </w:pPr>
      <w:r w:rsidRPr="00CB1086">
        <w:rPr>
          <w:rFonts w:ascii="Arial" w:eastAsia="Calibri" w:hAnsi="Arial" w:cs="Arial"/>
        </w:rPr>
        <w:t xml:space="preserve">Según esta </w:t>
      </w:r>
      <w:proofErr w:type="gramStart"/>
      <w:r w:rsidRPr="00CB1086">
        <w:rPr>
          <w:rFonts w:ascii="Arial" w:eastAsia="Calibri" w:hAnsi="Arial" w:cs="Arial"/>
        </w:rPr>
        <w:t>norma</w:t>
      </w:r>
      <w:proofErr w:type="gramEnd"/>
      <w:r w:rsidRPr="00CB1086">
        <w:rPr>
          <w:rFonts w:ascii="Arial" w:eastAsia="Calibri" w:hAnsi="Arial" w:cs="Arial"/>
        </w:rPr>
        <w:t>, el ciclo FINAL será para este curso del 21 de septiembre 202</w:t>
      </w:r>
      <w:r w:rsidR="00E46FA0">
        <w:rPr>
          <w:rFonts w:ascii="Arial" w:eastAsia="Calibri" w:hAnsi="Arial" w:cs="Arial"/>
        </w:rPr>
        <w:t>3</w:t>
      </w:r>
      <w:r w:rsidRPr="00CB1086">
        <w:rPr>
          <w:rFonts w:ascii="Arial" w:eastAsia="Calibri" w:hAnsi="Arial" w:cs="Arial"/>
        </w:rPr>
        <w:t xml:space="preserve"> al 17 de junio de 202</w:t>
      </w:r>
      <w:r w:rsidR="00E46FA0">
        <w:rPr>
          <w:rFonts w:ascii="Arial" w:eastAsia="Calibri" w:hAnsi="Arial" w:cs="Arial"/>
        </w:rPr>
        <w:t>4</w:t>
      </w:r>
      <w:bookmarkStart w:id="0" w:name="_GoBack"/>
      <w:bookmarkEnd w:id="0"/>
      <w:r w:rsidRPr="00CB1086">
        <w:rPr>
          <w:rFonts w:ascii="Arial" w:eastAsia="Calibri" w:hAnsi="Arial" w:cs="Arial"/>
        </w:rPr>
        <w:t xml:space="preserve">. Este módulo en concreto que forma parte </w:t>
      </w:r>
      <w:proofErr w:type="gramStart"/>
      <w:r w:rsidRPr="00CB1086">
        <w:rPr>
          <w:rFonts w:ascii="Arial" w:eastAsia="Calibri" w:hAnsi="Arial" w:cs="Arial"/>
        </w:rPr>
        <w:t>del</w:t>
      </w:r>
      <w:proofErr w:type="gramEnd"/>
      <w:r w:rsidRPr="00CB1086">
        <w:rPr>
          <w:rFonts w:ascii="Arial" w:eastAsia="Calibri" w:hAnsi="Arial" w:cs="Arial"/>
        </w:rPr>
        <w:t xml:space="preserve"> BLOQUE COMÚN se impartirá del 21 de septiembre al 22 de diciembre de 2022. Para este periodo de tiempo he calculado que se realizarán un total de 24 sesiones que cubrirán con creces las 45 horas que tiene asignadas este módulo en el BLOQUE COMÚN. El horario establecido para las clases será: </w:t>
      </w:r>
    </w:p>
    <w:p w14:paraId="0289BADB" w14:textId="7E1C1B19" w:rsidR="002B78B4" w:rsidRPr="00CB1086" w:rsidRDefault="7D6C1552" w:rsidP="608D9F3D">
      <w:pPr>
        <w:ind w:firstLine="720"/>
        <w:jc w:val="both"/>
        <w:rPr>
          <w:rFonts w:ascii="Arial" w:hAnsi="Arial" w:cs="Arial"/>
        </w:rPr>
      </w:pPr>
      <w:r w:rsidRPr="00CB1086">
        <w:rPr>
          <w:rFonts w:ascii="Arial" w:eastAsia="Calibri" w:hAnsi="Arial" w:cs="Arial"/>
        </w:rPr>
        <w:t xml:space="preserve">- Miércoles y jueves de 15:30h a 17:20h. </w:t>
      </w:r>
    </w:p>
    <w:p w14:paraId="01B9C699" w14:textId="3FDC200E" w:rsidR="338FADCA" w:rsidRPr="00CB1086" w:rsidRDefault="338FADCA" w:rsidP="338FADCA">
      <w:pPr>
        <w:ind w:firstLine="720"/>
        <w:jc w:val="both"/>
        <w:rPr>
          <w:rFonts w:ascii="Arial" w:eastAsia="Calibri" w:hAnsi="Arial" w:cs="Arial"/>
        </w:rPr>
      </w:pPr>
    </w:p>
    <w:p w14:paraId="042E9757" w14:textId="2922F678" w:rsidR="002B78B4" w:rsidRPr="00CB1086" w:rsidRDefault="7D6C1552" w:rsidP="608D9F3D">
      <w:pPr>
        <w:jc w:val="both"/>
        <w:rPr>
          <w:rFonts w:ascii="Arial" w:hAnsi="Arial" w:cs="Arial"/>
        </w:rPr>
      </w:pPr>
      <w:r w:rsidRPr="00CB1086">
        <w:rPr>
          <w:rFonts w:ascii="Arial" w:eastAsia="Calibri" w:hAnsi="Arial" w:cs="Arial"/>
        </w:rPr>
        <w:t xml:space="preserve"> </w:t>
      </w:r>
      <w:r w:rsidRPr="00CB1086">
        <w:rPr>
          <w:rFonts w:ascii="Arial" w:eastAsia="Calibri" w:hAnsi="Arial" w:cs="Arial"/>
          <w:b/>
          <w:bCs/>
        </w:rPr>
        <w:t>Objetivos generales:</w:t>
      </w:r>
    </w:p>
    <w:p w14:paraId="48455B54" w14:textId="16FE9022" w:rsidR="002B78B4" w:rsidRPr="00CB1086" w:rsidRDefault="7D6C1552" w:rsidP="608D9F3D">
      <w:pPr>
        <w:jc w:val="both"/>
        <w:rPr>
          <w:rFonts w:ascii="Arial" w:hAnsi="Arial" w:cs="Arial"/>
        </w:rPr>
      </w:pPr>
      <w:r w:rsidRPr="00CB1086">
        <w:rPr>
          <w:rFonts w:ascii="Arial" w:eastAsia="Calibri" w:hAnsi="Arial" w:cs="Arial"/>
          <w:b/>
          <w:bCs/>
        </w:rPr>
        <w:t xml:space="preserve"> </w:t>
      </w:r>
      <w:r w:rsidR="6F3A72C3" w:rsidRPr="00CB1086">
        <w:rPr>
          <w:rFonts w:ascii="Arial" w:eastAsia="Calibri" w:hAnsi="Arial" w:cs="Arial"/>
        </w:rPr>
        <w:t>La formación del módulo contribuye a alcanzar los objetivos generales “a”, “b”, “c” y “d” y las competencias “b”, “c” y “d” del ciclo final de grado medio en buceo deportivo con escafandra autónoma.</w:t>
      </w:r>
    </w:p>
    <w:p w14:paraId="0D352C1B" w14:textId="7252D17C" w:rsidR="002B78B4" w:rsidRPr="00CB1086" w:rsidRDefault="002B78B4" w:rsidP="338FADCA">
      <w:pPr>
        <w:jc w:val="both"/>
        <w:rPr>
          <w:rFonts w:ascii="Arial" w:eastAsia="Calibri" w:hAnsi="Arial" w:cs="Arial"/>
          <w:b/>
          <w:bCs/>
        </w:rPr>
      </w:pPr>
    </w:p>
    <w:p w14:paraId="1E4A3544" w14:textId="668DBDAF" w:rsidR="002B78B4" w:rsidRPr="00CB1086" w:rsidRDefault="7D6C1552" w:rsidP="608D9F3D">
      <w:pPr>
        <w:jc w:val="both"/>
        <w:rPr>
          <w:rFonts w:ascii="Arial" w:hAnsi="Arial" w:cs="Arial"/>
        </w:rPr>
      </w:pPr>
      <w:r w:rsidRPr="00CB1086">
        <w:rPr>
          <w:rFonts w:ascii="Arial" w:eastAsia="Calibri" w:hAnsi="Arial" w:cs="Arial"/>
        </w:rPr>
        <w:t xml:space="preserve">a) Identificar y detectar las características técnicas, físicas y psicológicas de los alumnos que van a participar en </w:t>
      </w:r>
      <w:proofErr w:type="gramStart"/>
      <w:r w:rsidRPr="00CB1086">
        <w:rPr>
          <w:rFonts w:ascii="Arial" w:eastAsia="Calibri" w:hAnsi="Arial" w:cs="Arial"/>
        </w:rPr>
        <w:t>un</w:t>
      </w:r>
      <w:proofErr w:type="gramEnd"/>
      <w:r w:rsidRPr="00CB1086">
        <w:rPr>
          <w:rFonts w:ascii="Arial" w:eastAsia="Calibri" w:hAnsi="Arial" w:cs="Arial"/>
        </w:rPr>
        <w:t xml:space="preserve"> curso, aplicando procedimientos establecidos, para evaluar si cumple los requisitos para iniciarlo. </w:t>
      </w:r>
    </w:p>
    <w:p w14:paraId="4D8FC4BA" w14:textId="50F154FF" w:rsidR="002B78B4" w:rsidRPr="00CB1086" w:rsidRDefault="7D6C1552" w:rsidP="608D9F3D">
      <w:pPr>
        <w:jc w:val="both"/>
        <w:rPr>
          <w:rFonts w:ascii="Arial" w:hAnsi="Arial" w:cs="Arial"/>
        </w:rPr>
      </w:pPr>
      <w:r w:rsidRPr="00CB1086">
        <w:rPr>
          <w:rFonts w:ascii="Arial" w:eastAsia="Calibri" w:hAnsi="Arial" w:cs="Arial"/>
        </w:rPr>
        <w:lastRenderedPageBreak/>
        <w:t xml:space="preserve">b) Analizar e interpretar la programación general de referencia de </w:t>
      </w:r>
      <w:proofErr w:type="gramStart"/>
      <w:r w:rsidRPr="00CB1086">
        <w:rPr>
          <w:rFonts w:ascii="Arial" w:eastAsia="Calibri" w:hAnsi="Arial" w:cs="Arial"/>
        </w:rPr>
        <w:t>un</w:t>
      </w:r>
      <w:proofErr w:type="gramEnd"/>
      <w:r w:rsidRPr="00CB1086">
        <w:rPr>
          <w:rFonts w:ascii="Arial" w:eastAsia="Calibri" w:hAnsi="Arial" w:cs="Arial"/>
        </w:rPr>
        <w:t xml:space="preserve"> curso de buceo deportivo, aplicando métodos establecidos para concretar su programa operativo. </w:t>
      </w:r>
    </w:p>
    <w:p w14:paraId="53FC498C" w14:textId="4408CF13" w:rsidR="002B78B4" w:rsidRPr="00CB1086" w:rsidRDefault="7D6C1552" w:rsidP="608D9F3D">
      <w:pPr>
        <w:jc w:val="both"/>
        <w:rPr>
          <w:rFonts w:ascii="Arial" w:hAnsi="Arial" w:cs="Arial"/>
        </w:rPr>
      </w:pPr>
      <w:proofErr w:type="gramStart"/>
      <w:r w:rsidRPr="00CB1086">
        <w:rPr>
          <w:rFonts w:ascii="Arial" w:eastAsia="Calibri" w:hAnsi="Arial" w:cs="Arial"/>
        </w:rPr>
        <w:t>c) Elegir y justificar los procedimientos de determinación de los objetivos, contenidos, metodología y actividades de las sesiones teóricas y prácticas de un curso de buceo deportivo y la temporalización de las actividades, ajustándose al programa operativo, utilizando los datos del grupo de alumnos y su evolución e identificando los principios del aprendizaje aplicables, para programar a corto plazo una sesión teórica o práctica.</w:t>
      </w:r>
      <w:proofErr w:type="gramEnd"/>
      <w:r w:rsidRPr="00CB1086">
        <w:rPr>
          <w:rFonts w:ascii="Arial" w:eastAsia="Calibri" w:hAnsi="Arial" w:cs="Arial"/>
        </w:rPr>
        <w:t xml:space="preserve"> </w:t>
      </w:r>
    </w:p>
    <w:p w14:paraId="34CF6467" w14:textId="5CD45EAB" w:rsidR="002B78B4" w:rsidRPr="00CB1086" w:rsidRDefault="7D6C1552" w:rsidP="608D9F3D">
      <w:pPr>
        <w:jc w:val="both"/>
        <w:rPr>
          <w:rFonts w:ascii="Arial" w:hAnsi="Arial" w:cs="Arial"/>
        </w:rPr>
      </w:pPr>
      <w:r w:rsidRPr="00CB1086">
        <w:rPr>
          <w:rFonts w:ascii="Arial" w:eastAsia="Calibri" w:hAnsi="Arial" w:cs="Arial"/>
        </w:rPr>
        <w:t>d) Exponer y demostrar los conocimientos y técnicas de buceo que se imparten en los cursos de iniciación, consolidación y especialización de buceo, justificando su importancia, analizando las estrategias de aprendizaje y los argumentos precisos.</w:t>
      </w:r>
    </w:p>
    <w:p w14:paraId="44F77D9E" w14:textId="3842905D" w:rsidR="0091AD48" w:rsidRPr="00CB1086" w:rsidRDefault="0091AD48" w:rsidP="0091AD48">
      <w:pPr>
        <w:jc w:val="both"/>
        <w:rPr>
          <w:rFonts w:ascii="Arial" w:eastAsia="Calibri" w:hAnsi="Arial" w:cs="Arial"/>
        </w:rPr>
      </w:pPr>
    </w:p>
    <w:p w14:paraId="4AAEBF66" w14:textId="2FC6B96B" w:rsidR="002B78B4" w:rsidRPr="00CB1086" w:rsidRDefault="7D6C1552" w:rsidP="608D9F3D">
      <w:pPr>
        <w:jc w:val="both"/>
        <w:rPr>
          <w:rFonts w:ascii="Arial" w:eastAsia="Calibri" w:hAnsi="Arial" w:cs="Arial"/>
          <w:b/>
          <w:bCs/>
        </w:rPr>
      </w:pPr>
      <w:r w:rsidRPr="00CB1086">
        <w:rPr>
          <w:rFonts w:ascii="Arial" w:eastAsia="Calibri" w:hAnsi="Arial" w:cs="Arial"/>
          <w:b/>
          <w:bCs/>
        </w:rPr>
        <w:t xml:space="preserve">Contenidos. </w:t>
      </w:r>
    </w:p>
    <w:p w14:paraId="5044C7E7" w14:textId="5976310B" w:rsidR="002B78B4" w:rsidRPr="00CB1086" w:rsidRDefault="7D6C1552" w:rsidP="608D9F3D">
      <w:pPr>
        <w:jc w:val="both"/>
        <w:rPr>
          <w:rFonts w:ascii="Arial" w:hAnsi="Arial" w:cs="Arial"/>
        </w:rPr>
      </w:pPr>
      <w:r w:rsidRPr="00CB1086">
        <w:rPr>
          <w:rFonts w:ascii="Arial" w:eastAsia="Calibri" w:hAnsi="Arial" w:cs="Arial"/>
        </w:rPr>
        <w:t xml:space="preserve">1. Identifica las características </w:t>
      </w:r>
      <w:proofErr w:type="gramStart"/>
      <w:r w:rsidRPr="00CB1086">
        <w:rPr>
          <w:rFonts w:ascii="Arial" w:eastAsia="Calibri" w:hAnsi="Arial" w:cs="Arial"/>
        </w:rPr>
        <w:t>del</w:t>
      </w:r>
      <w:proofErr w:type="gramEnd"/>
      <w:r w:rsidRPr="00CB1086">
        <w:rPr>
          <w:rFonts w:ascii="Arial" w:eastAsia="Calibri" w:hAnsi="Arial" w:cs="Arial"/>
        </w:rPr>
        <w:t xml:space="preserve"> deportista de Tecnificación Deportiva (TD), relacionándolas con la etapa de la adolescencia y analizando las variables psicológicas implicadas en el rendimiento deportivo. - Análisis de las características psico-sociales de los deportistas en la etapa de Tecnificación Deportiva: </w:t>
      </w:r>
    </w:p>
    <w:p w14:paraId="7D53FE4D" w14:textId="754D8467" w:rsidR="002B78B4" w:rsidRPr="00CB1086" w:rsidRDefault="7D6C1552" w:rsidP="608D9F3D">
      <w:pPr>
        <w:jc w:val="both"/>
        <w:rPr>
          <w:rFonts w:ascii="Arial" w:hAnsi="Arial" w:cs="Arial"/>
        </w:rPr>
      </w:pPr>
      <w:r w:rsidRPr="00CB1086">
        <w:rPr>
          <w:rFonts w:ascii="Arial" w:eastAsia="Calibri" w:hAnsi="Arial" w:cs="Arial"/>
        </w:rPr>
        <w:t xml:space="preserve">• Características psicológicas de la adolescencia. </w:t>
      </w:r>
    </w:p>
    <w:p w14:paraId="5D688793" w14:textId="3FD0EF24" w:rsidR="002B78B4" w:rsidRPr="00CB1086" w:rsidRDefault="7D6C1552" w:rsidP="608D9F3D">
      <w:pPr>
        <w:jc w:val="both"/>
        <w:rPr>
          <w:rFonts w:ascii="Arial" w:hAnsi="Arial" w:cs="Arial"/>
        </w:rPr>
      </w:pPr>
      <w:r w:rsidRPr="00CB1086">
        <w:rPr>
          <w:rFonts w:ascii="Arial" w:eastAsia="Calibri" w:hAnsi="Arial" w:cs="Arial"/>
        </w:rPr>
        <w:t xml:space="preserve">• Rasgos sociales de los/las adolescentes. </w:t>
      </w:r>
    </w:p>
    <w:p w14:paraId="333616B6" w14:textId="05BD3261" w:rsidR="002B78B4" w:rsidRPr="00CB1086" w:rsidRDefault="7D6C1552" w:rsidP="608D9F3D">
      <w:pPr>
        <w:jc w:val="both"/>
        <w:rPr>
          <w:rFonts w:ascii="Arial" w:hAnsi="Arial" w:cs="Arial"/>
        </w:rPr>
      </w:pPr>
      <w:r w:rsidRPr="00CB1086">
        <w:rPr>
          <w:rFonts w:ascii="Arial" w:eastAsia="Calibri" w:hAnsi="Arial" w:cs="Arial"/>
        </w:rPr>
        <w:t xml:space="preserve">• Diferencias entre chicos y chicas en la adolescencia. </w:t>
      </w:r>
    </w:p>
    <w:p w14:paraId="5DFC9400" w14:textId="64ED414F" w:rsidR="002B78B4" w:rsidRPr="00CB1086" w:rsidRDefault="7D6C1552" w:rsidP="608D9F3D">
      <w:pPr>
        <w:jc w:val="both"/>
        <w:rPr>
          <w:rFonts w:ascii="Arial" w:hAnsi="Arial" w:cs="Arial"/>
        </w:rPr>
      </w:pPr>
      <w:r w:rsidRPr="00CB1086">
        <w:rPr>
          <w:rFonts w:ascii="Arial" w:eastAsia="Calibri" w:hAnsi="Arial" w:cs="Arial"/>
        </w:rPr>
        <w:t xml:space="preserve">• Elementos del entorno familiar, social y deportivo en la TD. </w:t>
      </w:r>
    </w:p>
    <w:p w14:paraId="0D8A89C1" w14:textId="329746EE" w:rsidR="002B78B4" w:rsidRPr="00CB1086" w:rsidRDefault="7D6C1552" w:rsidP="608D9F3D">
      <w:pPr>
        <w:jc w:val="both"/>
        <w:rPr>
          <w:rFonts w:ascii="Arial" w:hAnsi="Arial" w:cs="Arial"/>
        </w:rPr>
      </w:pPr>
      <w:r w:rsidRPr="00CB1086">
        <w:rPr>
          <w:rFonts w:ascii="Arial" w:eastAsia="Calibri" w:hAnsi="Arial" w:cs="Arial"/>
        </w:rPr>
        <w:t xml:space="preserve">• Aplicación de métodos para evaluar las características psico-sociales de los deportistas en la etapa de TD y de su entorno familiar, social y deportivo. </w:t>
      </w:r>
    </w:p>
    <w:p w14:paraId="1F09C016" w14:textId="7ECC8D8A" w:rsidR="002B78B4" w:rsidRPr="00CB1086" w:rsidRDefault="7D6C1552" w:rsidP="608D9F3D">
      <w:pPr>
        <w:jc w:val="both"/>
        <w:rPr>
          <w:rFonts w:ascii="Arial" w:hAnsi="Arial" w:cs="Arial"/>
        </w:rPr>
      </w:pPr>
      <w:r w:rsidRPr="00CB1086">
        <w:rPr>
          <w:rFonts w:ascii="Arial" w:eastAsia="Calibri" w:hAnsi="Arial" w:cs="Arial"/>
        </w:rPr>
        <w:t xml:space="preserve">• Valoración de la necesidad de integrar los aspectos psico-sociales de la adolescencia en la preparación deportiva de la etapa de TD. </w:t>
      </w:r>
    </w:p>
    <w:p w14:paraId="6D318AF1" w14:textId="5EB83105" w:rsidR="002B78B4" w:rsidRPr="00CB1086" w:rsidRDefault="002B78B4" w:rsidP="608D9F3D">
      <w:pPr>
        <w:jc w:val="both"/>
        <w:rPr>
          <w:rFonts w:ascii="Arial" w:eastAsia="Calibri" w:hAnsi="Arial" w:cs="Arial"/>
        </w:rPr>
      </w:pPr>
    </w:p>
    <w:p w14:paraId="1F57FFDD" w14:textId="23989CAC" w:rsidR="002B78B4" w:rsidRPr="00CB1086" w:rsidRDefault="7D6C1552" w:rsidP="608D9F3D">
      <w:pPr>
        <w:jc w:val="both"/>
        <w:rPr>
          <w:rFonts w:ascii="Arial" w:hAnsi="Arial" w:cs="Arial"/>
        </w:rPr>
      </w:pPr>
      <w:r w:rsidRPr="00CB1086">
        <w:rPr>
          <w:rFonts w:ascii="Arial" w:eastAsia="Calibri" w:hAnsi="Arial" w:cs="Arial"/>
        </w:rPr>
        <w:t xml:space="preserve">- Identificación y control de los factores psicológicos más relevantes en la etapa de Tecnificación Deportiva. </w:t>
      </w:r>
    </w:p>
    <w:p w14:paraId="21EC531A" w14:textId="34DC38BD" w:rsidR="002B78B4" w:rsidRPr="00CB1086" w:rsidRDefault="7D6C1552" w:rsidP="608D9F3D">
      <w:pPr>
        <w:jc w:val="both"/>
        <w:rPr>
          <w:rFonts w:ascii="Arial" w:hAnsi="Arial" w:cs="Arial"/>
        </w:rPr>
      </w:pPr>
      <w:r w:rsidRPr="00CB1086">
        <w:rPr>
          <w:rFonts w:ascii="Arial" w:eastAsia="Calibri" w:hAnsi="Arial" w:cs="Arial"/>
        </w:rPr>
        <w:t xml:space="preserve">- La motivación: </w:t>
      </w:r>
    </w:p>
    <w:p w14:paraId="4E53D071" w14:textId="01EB5BC7" w:rsidR="002B78B4" w:rsidRPr="00CB1086" w:rsidRDefault="7D6C1552" w:rsidP="608D9F3D">
      <w:pPr>
        <w:jc w:val="both"/>
        <w:rPr>
          <w:rFonts w:ascii="Arial" w:hAnsi="Arial" w:cs="Arial"/>
        </w:rPr>
      </w:pPr>
      <w:r w:rsidRPr="00CB1086">
        <w:rPr>
          <w:rFonts w:ascii="Arial" w:eastAsia="Calibri" w:hAnsi="Arial" w:cs="Arial"/>
        </w:rPr>
        <w:t xml:space="preserve">• Características y tipos. </w:t>
      </w:r>
    </w:p>
    <w:p w14:paraId="769513C0" w14:textId="3C54FD34" w:rsidR="002B78B4" w:rsidRPr="00CB1086" w:rsidRDefault="7D6C1552" w:rsidP="608D9F3D">
      <w:pPr>
        <w:jc w:val="both"/>
        <w:rPr>
          <w:rFonts w:ascii="Arial" w:hAnsi="Arial" w:cs="Arial"/>
        </w:rPr>
      </w:pPr>
      <w:r w:rsidRPr="00CB1086">
        <w:rPr>
          <w:rFonts w:ascii="Arial" w:eastAsia="Calibri" w:hAnsi="Arial" w:cs="Arial"/>
        </w:rPr>
        <w:t xml:space="preserve">• Procedimientos para el mantenimiento de la motivación </w:t>
      </w:r>
      <w:proofErr w:type="gramStart"/>
      <w:r w:rsidRPr="00CB1086">
        <w:rPr>
          <w:rFonts w:ascii="Arial" w:eastAsia="Calibri" w:hAnsi="Arial" w:cs="Arial"/>
        </w:rPr>
        <w:t>durante</w:t>
      </w:r>
      <w:proofErr w:type="gramEnd"/>
      <w:r w:rsidRPr="00CB1086">
        <w:rPr>
          <w:rFonts w:ascii="Arial" w:eastAsia="Calibri" w:hAnsi="Arial" w:cs="Arial"/>
        </w:rPr>
        <w:t xml:space="preserve"> la etapa de TD. </w:t>
      </w:r>
    </w:p>
    <w:p w14:paraId="2FF1B7E2" w14:textId="70BE1C0E" w:rsidR="002B78B4" w:rsidRPr="00CB1086" w:rsidRDefault="7D6C1552" w:rsidP="608D9F3D">
      <w:pPr>
        <w:jc w:val="both"/>
        <w:rPr>
          <w:rFonts w:ascii="Arial" w:hAnsi="Arial" w:cs="Arial"/>
        </w:rPr>
      </w:pPr>
      <w:r w:rsidRPr="00CB1086">
        <w:rPr>
          <w:rFonts w:ascii="Arial" w:eastAsia="Calibri" w:hAnsi="Arial" w:cs="Arial"/>
        </w:rPr>
        <w:t xml:space="preserve">• Valoración del papel destacado de la motivación en el fomento de la TD. </w:t>
      </w:r>
    </w:p>
    <w:p w14:paraId="76DD1DE3" w14:textId="2FEC9D57" w:rsidR="002B78B4" w:rsidRPr="00CB1086" w:rsidRDefault="7D6C1552" w:rsidP="608D9F3D">
      <w:pPr>
        <w:jc w:val="both"/>
        <w:rPr>
          <w:rFonts w:ascii="Arial" w:hAnsi="Arial" w:cs="Arial"/>
        </w:rPr>
      </w:pPr>
      <w:r w:rsidRPr="00CB1086">
        <w:rPr>
          <w:rFonts w:ascii="Arial" w:eastAsia="Calibri" w:hAnsi="Arial" w:cs="Arial"/>
        </w:rPr>
        <w:t xml:space="preserve">- La concentración: </w:t>
      </w:r>
    </w:p>
    <w:p w14:paraId="72204414" w14:textId="5714BE84" w:rsidR="002B78B4" w:rsidRPr="00CB1086" w:rsidRDefault="7D6C1552" w:rsidP="608D9F3D">
      <w:pPr>
        <w:jc w:val="both"/>
        <w:rPr>
          <w:rFonts w:ascii="Arial" w:hAnsi="Arial" w:cs="Arial"/>
        </w:rPr>
      </w:pPr>
      <w:r w:rsidRPr="00CB1086">
        <w:rPr>
          <w:rFonts w:ascii="Arial" w:eastAsia="Calibri" w:hAnsi="Arial" w:cs="Arial"/>
        </w:rPr>
        <w:t xml:space="preserve">• Características psicológicas. </w:t>
      </w:r>
    </w:p>
    <w:p w14:paraId="5F46A781" w14:textId="3F5901D9" w:rsidR="002B78B4" w:rsidRPr="00CB1086" w:rsidRDefault="7D6C1552" w:rsidP="608D9F3D">
      <w:pPr>
        <w:jc w:val="both"/>
        <w:rPr>
          <w:rFonts w:ascii="Arial" w:hAnsi="Arial" w:cs="Arial"/>
        </w:rPr>
      </w:pPr>
      <w:r w:rsidRPr="00CB1086">
        <w:rPr>
          <w:rFonts w:ascii="Arial" w:eastAsia="Calibri" w:hAnsi="Arial" w:cs="Arial"/>
        </w:rPr>
        <w:lastRenderedPageBreak/>
        <w:t>• Aplicación de recursos para facilitar el mantenimiento de la concentración en entrenamientos y competiciones.</w:t>
      </w:r>
    </w:p>
    <w:p w14:paraId="4885F56C" w14:textId="6309447E" w:rsidR="002B78B4" w:rsidRPr="00CB1086" w:rsidRDefault="7D6C1552" w:rsidP="608D9F3D">
      <w:pPr>
        <w:jc w:val="both"/>
        <w:rPr>
          <w:rFonts w:ascii="Arial" w:hAnsi="Arial" w:cs="Arial"/>
        </w:rPr>
      </w:pPr>
      <w:r w:rsidRPr="00CB1086">
        <w:rPr>
          <w:rFonts w:ascii="Arial" w:eastAsia="Calibri" w:hAnsi="Arial" w:cs="Arial"/>
        </w:rPr>
        <w:t xml:space="preserve"> - Control de pensamientos y emociones: </w:t>
      </w:r>
    </w:p>
    <w:p w14:paraId="4A031E2B" w14:textId="53309FE8" w:rsidR="002B78B4" w:rsidRPr="00CB1086" w:rsidRDefault="7D6C1552" w:rsidP="608D9F3D">
      <w:pPr>
        <w:jc w:val="both"/>
        <w:rPr>
          <w:rFonts w:ascii="Arial" w:hAnsi="Arial" w:cs="Arial"/>
        </w:rPr>
      </w:pPr>
      <w:r w:rsidRPr="00CB1086">
        <w:rPr>
          <w:rFonts w:ascii="Arial" w:eastAsia="Calibri" w:hAnsi="Arial" w:cs="Arial"/>
        </w:rPr>
        <w:t xml:space="preserve">• Características psicológicas. </w:t>
      </w:r>
    </w:p>
    <w:p w14:paraId="448CF8DE" w14:textId="2325F4FC" w:rsidR="002B78B4" w:rsidRPr="00CB1086" w:rsidRDefault="7D6C1552" w:rsidP="608D9F3D">
      <w:pPr>
        <w:jc w:val="both"/>
        <w:rPr>
          <w:rFonts w:ascii="Arial" w:hAnsi="Arial" w:cs="Arial"/>
        </w:rPr>
      </w:pPr>
      <w:r w:rsidRPr="00CB1086">
        <w:rPr>
          <w:rFonts w:ascii="Arial" w:eastAsia="Calibri" w:hAnsi="Arial" w:cs="Arial"/>
        </w:rPr>
        <w:t xml:space="preserve">• Miedo al fracaso y ansiedad precompetitiva. </w:t>
      </w:r>
    </w:p>
    <w:p w14:paraId="5265965E" w14:textId="0A34D6EE" w:rsidR="002B78B4" w:rsidRPr="00CB1086" w:rsidRDefault="7D6C1552" w:rsidP="608D9F3D">
      <w:pPr>
        <w:jc w:val="both"/>
        <w:rPr>
          <w:rFonts w:ascii="Arial" w:hAnsi="Arial" w:cs="Arial"/>
        </w:rPr>
      </w:pPr>
      <w:r w:rsidRPr="00CB1086">
        <w:rPr>
          <w:rFonts w:ascii="Arial" w:eastAsia="Calibri" w:hAnsi="Arial" w:cs="Arial"/>
        </w:rPr>
        <w:t xml:space="preserve">• Burnout (Síndrome del quemado) en jóvenes deportistas. </w:t>
      </w:r>
    </w:p>
    <w:p w14:paraId="041A3E5F" w14:textId="497D9048" w:rsidR="002B78B4" w:rsidRPr="00CB1086" w:rsidRDefault="7D6C1552" w:rsidP="608D9F3D">
      <w:pPr>
        <w:jc w:val="both"/>
        <w:rPr>
          <w:rFonts w:ascii="Arial" w:hAnsi="Arial" w:cs="Arial"/>
        </w:rPr>
      </w:pPr>
      <w:r w:rsidRPr="00CB1086">
        <w:rPr>
          <w:rFonts w:ascii="Arial" w:eastAsia="Calibri" w:hAnsi="Arial" w:cs="Arial"/>
        </w:rPr>
        <w:t xml:space="preserve">• Aplicación de recursos para facilitar el control de pensamientos y emociones en entrenamientos y competiciones. </w:t>
      </w:r>
    </w:p>
    <w:p w14:paraId="6F4A72DE" w14:textId="0DDB6B0F" w:rsidR="002B78B4" w:rsidRPr="00CB1086" w:rsidRDefault="7D6C1552" w:rsidP="608D9F3D">
      <w:pPr>
        <w:jc w:val="both"/>
        <w:rPr>
          <w:rFonts w:ascii="Arial" w:hAnsi="Arial" w:cs="Arial"/>
        </w:rPr>
      </w:pPr>
      <w:r w:rsidRPr="00CB1086">
        <w:rPr>
          <w:rFonts w:ascii="Arial" w:eastAsia="Calibri" w:hAnsi="Arial" w:cs="Arial"/>
        </w:rPr>
        <w:t xml:space="preserve">2. Valora el proceso de perfeccionamiento técnico-táctico </w:t>
      </w:r>
      <w:proofErr w:type="gramStart"/>
      <w:r w:rsidRPr="00CB1086">
        <w:rPr>
          <w:rFonts w:ascii="Arial" w:eastAsia="Calibri" w:hAnsi="Arial" w:cs="Arial"/>
        </w:rPr>
        <w:t>del</w:t>
      </w:r>
      <w:proofErr w:type="gramEnd"/>
      <w:r w:rsidRPr="00CB1086">
        <w:rPr>
          <w:rFonts w:ascii="Arial" w:eastAsia="Calibri" w:hAnsi="Arial" w:cs="Arial"/>
        </w:rPr>
        <w:t xml:space="preserve"> deportista, analizando las características del aprendizaje motor y los factores que intervienen. </w:t>
      </w:r>
    </w:p>
    <w:p w14:paraId="1777AC9E" w14:textId="677152E6" w:rsidR="002B78B4" w:rsidRPr="00CB1086" w:rsidRDefault="7D6C1552" w:rsidP="608D9F3D">
      <w:pPr>
        <w:jc w:val="both"/>
        <w:rPr>
          <w:rFonts w:ascii="Arial" w:hAnsi="Arial" w:cs="Arial"/>
        </w:rPr>
      </w:pPr>
      <w:r w:rsidRPr="00CB1086">
        <w:rPr>
          <w:rFonts w:ascii="Arial" w:eastAsia="Calibri" w:hAnsi="Arial" w:cs="Arial"/>
        </w:rPr>
        <w:t xml:space="preserve">- Análisis de las características </w:t>
      </w:r>
      <w:proofErr w:type="gramStart"/>
      <w:r w:rsidRPr="00CB1086">
        <w:rPr>
          <w:rFonts w:ascii="Arial" w:eastAsia="Calibri" w:hAnsi="Arial" w:cs="Arial"/>
        </w:rPr>
        <w:t>del</w:t>
      </w:r>
      <w:proofErr w:type="gramEnd"/>
      <w:r w:rsidRPr="00CB1086">
        <w:rPr>
          <w:rFonts w:ascii="Arial" w:eastAsia="Calibri" w:hAnsi="Arial" w:cs="Arial"/>
        </w:rPr>
        <w:t xml:space="preserve"> aprendizaje motor y los factores que intervienen: </w:t>
      </w:r>
    </w:p>
    <w:p w14:paraId="6A03C7A1" w14:textId="0105CB56" w:rsidR="002B78B4" w:rsidRPr="00CB1086" w:rsidRDefault="7D6C1552" w:rsidP="608D9F3D">
      <w:pPr>
        <w:jc w:val="both"/>
        <w:rPr>
          <w:rFonts w:ascii="Arial" w:hAnsi="Arial" w:cs="Arial"/>
        </w:rPr>
      </w:pPr>
      <w:r w:rsidRPr="00CB1086">
        <w:rPr>
          <w:rFonts w:ascii="Arial" w:eastAsia="Calibri" w:hAnsi="Arial" w:cs="Arial"/>
        </w:rPr>
        <w:t>• Teorías del aprendizaje motor.</w:t>
      </w:r>
    </w:p>
    <w:p w14:paraId="25DDFACA" w14:textId="4BACC6FF" w:rsidR="002B78B4" w:rsidRPr="00CB1086" w:rsidRDefault="7D6C1552" w:rsidP="608D9F3D">
      <w:pPr>
        <w:jc w:val="both"/>
        <w:rPr>
          <w:rFonts w:ascii="Arial" w:hAnsi="Arial" w:cs="Arial"/>
        </w:rPr>
      </w:pPr>
      <w:r w:rsidRPr="00CB1086">
        <w:rPr>
          <w:rFonts w:ascii="Arial" w:eastAsia="Calibri" w:hAnsi="Arial" w:cs="Arial"/>
        </w:rPr>
        <w:t xml:space="preserve"> • Mecanismos de aprendizaje: La percepción, la decisión, la ejecución y sus mecanismos de regulación. • Fases del aprendizaje deportivo: Cognitiva (iniciación). Asociativa (perfeccionamiento). Automática (dominio). </w:t>
      </w:r>
    </w:p>
    <w:p w14:paraId="74A283C1" w14:textId="5A280A5D" w:rsidR="002B78B4" w:rsidRPr="00CB1086" w:rsidRDefault="7D6C1552" w:rsidP="608D9F3D">
      <w:pPr>
        <w:jc w:val="both"/>
        <w:rPr>
          <w:rFonts w:ascii="Arial" w:hAnsi="Arial" w:cs="Arial"/>
        </w:rPr>
      </w:pPr>
      <w:r w:rsidRPr="00CB1086">
        <w:rPr>
          <w:rFonts w:ascii="Arial" w:eastAsia="Calibri" w:hAnsi="Arial" w:cs="Arial"/>
        </w:rPr>
        <w:t xml:space="preserve">• La importancia </w:t>
      </w:r>
      <w:proofErr w:type="gramStart"/>
      <w:r w:rsidRPr="00CB1086">
        <w:rPr>
          <w:rFonts w:ascii="Arial" w:eastAsia="Calibri" w:hAnsi="Arial" w:cs="Arial"/>
        </w:rPr>
        <w:t>del</w:t>
      </w:r>
      <w:proofErr w:type="gramEnd"/>
      <w:r w:rsidRPr="00CB1086">
        <w:rPr>
          <w:rFonts w:ascii="Arial" w:eastAsia="Calibri" w:hAnsi="Arial" w:cs="Arial"/>
        </w:rPr>
        <w:t xml:space="preserve"> aprendizaje en base a los mecanismos de percepción y decisión, sobre los aspectos de ejecución.</w:t>
      </w:r>
    </w:p>
    <w:p w14:paraId="5D2DDF11" w14:textId="4837A27C" w:rsidR="002B78B4" w:rsidRPr="00CB1086" w:rsidRDefault="7D6C1552" w:rsidP="608D9F3D">
      <w:pPr>
        <w:jc w:val="both"/>
        <w:rPr>
          <w:rFonts w:ascii="Arial" w:hAnsi="Arial" w:cs="Arial"/>
        </w:rPr>
      </w:pPr>
      <w:r w:rsidRPr="00CB1086">
        <w:rPr>
          <w:rFonts w:ascii="Arial" w:eastAsia="Calibri" w:hAnsi="Arial" w:cs="Arial"/>
        </w:rPr>
        <w:t xml:space="preserve"> • Factores de los que depende el aprendizaje: Identificación de los factores que influyen en el aprendizaje, dependientes </w:t>
      </w:r>
      <w:proofErr w:type="gramStart"/>
      <w:r w:rsidRPr="00CB1086">
        <w:rPr>
          <w:rFonts w:ascii="Arial" w:eastAsia="Calibri" w:hAnsi="Arial" w:cs="Arial"/>
        </w:rPr>
        <w:t>del</w:t>
      </w:r>
      <w:proofErr w:type="gramEnd"/>
      <w:r w:rsidRPr="00CB1086">
        <w:rPr>
          <w:rFonts w:ascii="Arial" w:eastAsia="Calibri" w:hAnsi="Arial" w:cs="Arial"/>
        </w:rPr>
        <w:t xml:space="preserve"> alumnado: edad, sexo, conocimientos previos, coeficiente intelectual, motivación. Identificación de los factores que influyen en el aprendizaje, dependientes de la habilidad: atendiendo al mecanismo implicado y a la complejidad de la tarea. Identificación de los factores que influyen en el aprendizaje, dependientes </w:t>
      </w:r>
      <w:proofErr w:type="gramStart"/>
      <w:r w:rsidRPr="00CB1086">
        <w:rPr>
          <w:rFonts w:ascii="Arial" w:eastAsia="Calibri" w:hAnsi="Arial" w:cs="Arial"/>
        </w:rPr>
        <w:t>del</w:t>
      </w:r>
      <w:proofErr w:type="gramEnd"/>
      <w:r w:rsidRPr="00CB1086">
        <w:rPr>
          <w:rFonts w:ascii="Arial" w:eastAsia="Calibri" w:hAnsi="Arial" w:cs="Arial"/>
        </w:rPr>
        <w:t xml:space="preserve"> proceso de enseñanzaaprendizaje: transmisión de información, progresión, distribución de la práctica. Valoración de la importancia de adaptar las tareas a las necesidades </w:t>
      </w:r>
      <w:proofErr w:type="gramStart"/>
      <w:r w:rsidRPr="00CB1086">
        <w:rPr>
          <w:rFonts w:ascii="Arial" w:eastAsia="Calibri" w:hAnsi="Arial" w:cs="Arial"/>
        </w:rPr>
        <w:t>del</w:t>
      </w:r>
      <w:proofErr w:type="gramEnd"/>
      <w:r w:rsidRPr="00CB1086">
        <w:rPr>
          <w:rFonts w:ascii="Arial" w:eastAsia="Calibri" w:hAnsi="Arial" w:cs="Arial"/>
        </w:rPr>
        <w:t xml:space="preserve"> alumnado. </w:t>
      </w:r>
    </w:p>
    <w:p w14:paraId="426EE813" w14:textId="55877E16" w:rsidR="002B78B4" w:rsidRPr="00CB1086" w:rsidRDefault="7D6C1552" w:rsidP="608D9F3D">
      <w:pPr>
        <w:jc w:val="both"/>
        <w:rPr>
          <w:rFonts w:ascii="Arial" w:hAnsi="Arial" w:cs="Arial"/>
        </w:rPr>
      </w:pPr>
      <w:r w:rsidRPr="00CB1086">
        <w:rPr>
          <w:rFonts w:ascii="Arial" w:eastAsia="Calibri" w:hAnsi="Arial" w:cs="Arial"/>
        </w:rPr>
        <w:t xml:space="preserve">• Principios del aprendizaje motor: Aplicación de los principios </w:t>
      </w:r>
      <w:proofErr w:type="gramStart"/>
      <w:r w:rsidRPr="00CB1086">
        <w:rPr>
          <w:rFonts w:ascii="Arial" w:eastAsia="Calibri" w:hAnsi="Arial" w:cs="Arial"/>
        </w:rPr>
        <w:t>del</w:t>
      </w:r>
      <w:proofErr w:type="gramEnd"/>
      <w:r w:rsidRPr="00CB1086">
        <w:rPr>
          <w:rFonts w:ascii="Arial" w:eastAsia="Calibri" w:hAnsi="Arial" w:cs="Arial"/>
        </w:rPr>
        <w:t xml:space="preserve"> aprendizaje motor: ejercicio, refuerzo, retención y transferencia. La transferencia: tipos y aplicaciones al aprendizaje. La memoria. Importancia de la transferencia de lo aprendido </w:t>
      </w:r>
      <w:proofErr w:type="gramStart"/>
      <w:r w:rsidRPr="00CB1086">
        <w:rPr>
          <w:rFonts w:ascii="Arial" w:eastAsia="Calibri" w:hAnsi="Arial" w:cs="Arial"/>
        </w:rPr>
        <w:t>a</w:t>
      </w:r>
      <w:proofErr w:type="gramEnd"/>
      <w:r w:rsidRPr="00CB1086">
        <w:rPr>
          <w:rFonts w:ascii="Arial" w:eastAsia="Calibri" w:hAnsi="Arial" w:cs="Arial"/>
        </w:rPr>
        <w:t xml:space="preserve"> otros contextos. </w:t>
      </w:r>
    </w:p>
    <w:p w14:paraId="22C1D2DF" w14:textId="1D178C9C" w:rsidR="002B78B4" w:rsidRPr="00CB1086" w:rsidRDefault="7D6C1552" w:rsidP="608D9F3D">
      <w:pPr>
        <w:jc w:val="both"/>
        <w:rPr>
          <w:rFonts w:ascii="Arial" w:hAnsi="Arial" w:cs="Arial"/>
        </w:rPr>
      </w:pPr>
      <w:r w:rsidRPr="00CB1086">
        <w:rPr>
          <w:rFonts w:ascii="Arial" w:eastAsia="Calibri" w:hAnsi="Arial" w:cs="Arial"/>
        </w:rPr>
        <w:t xml:space="preserve">- El proceso de perfeccionamiento técnico-táctico del/de la deportista: </w:t>
      </w:r>
    </w:p>
    <w:p w14:paraId="528E80F4" w14:textId="03C21791" w:rsidR="002B78B4" w:rsidRPr="00CB1086" w:rsidRDefault="7D6C1552" w:rsidP="608D9F3D">
      <w:pPr>
        <w:jc w:val="both"/>
        <w:rPr>
          <w:rFonts w:ascii="Arial" w:hAnsi="Arial" w:cs="Arial"/>
        </w:rPr>
      </w:pPr>
      <w:r w:rsidRPr="00CB1086">
        <w:rPr>
          <w:rFonts w:ascii="Arial" w:eastAsia="Calibri" w:hAnsi="Arial" w:cs="Arial"/>
        </w:rPr>
        <w:t xml:space="preserve">• Identificación de las características técnico-tácticas propias de la etapa de perfeccionamiento. </w:t>
      </w:r>
    </w:p>
    <w:p w14:paraId="7301A96C" w14:textId="76D83B0A" w:rsidR="002B78B4" w:rsidRPr="00CB1086" w:rsidRDefault="7D6C1552" w:rsidP="608D9F3D">
      <w:pPr>
        <w:jc w:val="both"/>
        <w:rPr>
          <w:rFonts w:ascii="Arial" w:hAnsi="Arial" w:cs="Arial"/>
        </w:rPr>
      </w:pPr>
      <w:r w:rsidRPr="00CB1086">
        <w:rPr>
          <w:rFonts w:ascii="Arial" w:eastAsia="Calibri" w:hAnsi="Arial" w:cs="Arial"/>
        </w:rPr>
        <w:t xml:space="preserve">• La evaluación: Concepto, características y tipos. Diseño y aplicación de procedimientos e instrumentos de evaluación </w:t>
      </w:r>
      <w:proofErr w:type="gramStart"/>
      <w:r w:rsidRPr="00CB1086">
        <w:rPr>
          <w:rFonts w:ascii="Arial" w:eastAsia="Calibri" w:hAnsi="Arial" w:cs="Arial"/>
        </w:rPr>
        <w:t>del</w:t>
      </w:r>
      <w:proofErr w:type="gramEnd"/>
      <w:r w:rsidRPr="00CB1086">
        <w:rPr>
          <w:rFonts w:ascii="Arial" w:eastAsia="Calibri" w:hAnsi="Arial" w:cs="Arial"/>
        </w:rPr>
        <w:t xml:space="preserve"> proceso de perfeccionamiento técnicotáctico del deportista: Objetivos/ subjetivos, cualitativos/cuantitativos. Valoración de la importancia de la evaluación para valorar la adquisición de nuevos aprendizajes y la estabilidad de los ya aprendidos. </w:t>
      </w:r>
    </w:p>
    <w:p w14:paraId="689075FB" w14:textId="064498A8" w:rsidR="002B78B4" w:rsidRPr="00CB1086" w:rsidRDefault="7D6C1552" w:rsidP="608D9F3D">
      <w:pPr>
        <w:jc w:val="both"/>
        <w:rPr>
          <w:rFonts w:ascii="Arial" w:hAnsi="Arial" w:cs="Arial"/>
        </w:rPr>
      </w:pPr>
      <w:r w:rsidRPr="00CB1086">
        <w:rPr>
          <w:rFonts w:ascii="Arial" w:eastAsia="Calibri" w:hAnsi="Arial" w:cs="Arial"/>
        </w:rPr>
        <w:lastRenderedPageBreak/>
        <w:t>3. Aplica las técnicas de dirección, organización y dinamización de actividades de entrenamiento básico y perfeccionamiento técnico analizando la metodología y los procedimientos de control y dinamización adecuados.</w:t>
      </w:r>
    </w:p>
    <w:p w14:paraId="1F0E2B0B" w14:textId="6ABF4B7C" w:rsidR="002B78B4" w:rsidRPr="00CB1086" w:rsidRDefault="7D6C1552" w:rsidP="608D9F3D">
      <w:pPr>
        <w:jc w:val="both"/>
        <w:rPr>
          <w:rFonts w:ascii="Arial" w:hAnsi="Arial" w:cs="Arial"/>
        </w:rPr>
      </w:pPr>
      <w:r w:rsidRPr="00CB1086">
        <w:rPr>
          <w:rFonts w:ascii="Arial" w:eastAsia="Calibri" w:hAnsi="Arial" w:cs="Arial"/>
        </w:rPr>
        <w:t xml:space="preserve"> - Análisis de la metodología y los procedimientos de control y dinamización de actividades de entrenamiento básico y perfeccionamiento técnico.</w:t>
      </w:r>
    </w:p>
    <w:p w14:paraId="39097B1D" w14:textId="707C6E17" w:rsidR="002B78B4" w:rsidRPr="00CB1086" w:rsidRDefault="7D6C1552" w:rsidP="608D9F3D">
      <w:pPr>
        <w:jc w:val="both"/>
        <w:rPr>
          <w:rFonts w:ascii="Arial" w:hAnsi="Arial" w:cs="Arial"/>
        </w:rPr>
      </w:pPr>
      <w:r w:rsidRPr="00CB1086">
        <w:rPr>
          <w:rFonts w:ascii="Arial" w:eastAsia="Calibri" w:hAnsi="Arial" w:cs="Arial"/>
        </w:rPr>
        <w:t xml:space="preserve"> • Técnicas de dirección, organización y dinamización de actividades. </w:t>
      </w:r>
    </w:p>
    <w:p w14:paraId="1A4C3BF4" w14:textId="265214B7" w:rsidR="002B78B4" w:rsidRPr="00CB1086" w:rsidRDefault="7D6C1552" w:rsidP="608D9F3D">
      <w:pPr>
        <w:jc w:val="both"/>
        <w:rPr>
          <w:rFonts w:ascii="Arial" w:hAnsi="Arial" w:cs="Arial"/>
        </w:rPr>
      </w:pPr>
      <w:r w:rsidRPr="00CB1086">
        <w:rPr>
          <w:rFonts w:ascii="Arial" w:eastAsia="Calibri" w:hAnsi="Arial" w:cs="Arial"/>
        </w:rPr>
        <w:t>• Los estilos de entrenador en la dirección de grupos.</w:t>
      </w:r>
    </w:p>
    <w:p w14:paraId="231DE83D" w14:textId="2508B096" w:rsidR="002B78B4" w:rsidRPr="00CB1086" w:rsidRDefault="7D6C1552" w:rsidP="608D9F3D">
      <w:pPr>
        <w:jc w:val="both"/>
        <w:rPr>
          <w:rFonts w:ascii="Arial" w:hAnsi="Arial" w:cs="Arial"/>
        </w:rPr>
      </w:pPr>
      <w:r w:rsidRPr="00CB1086">
        <w:rPr>
          <w:rFonts w:ascii="Arial" w:eastAsia="Calibri" w:hAnsi="Arial" w:cs="Arial"/>
        </w:rPr>
        <w:t xml:space="preserve"> • Estrategias metodológicas y estilos de enseñanza en función de las características </w:t>
      </w:r>
      <w:proofErr w:type="gramStart"/>
      <w:r w:rsidRPr="00CB1086">
        <w:rPr>
          <w:rFonts w:ascii="Arial" w:eastAsia="Calibri" w:hAnsi="Arial" w:cs="Arial"/>
        </w:rPr>
        <w:t>del</w:t>
      </w:r>
      <w:proofErr w:type="gramEnd"/>
      <w:r w:rsidRPr="00CB1086">
        <w:rPr>
          <w:rFonts w:ascii="Arial" w:eastAsia="Calibri" w:hAnsi="Arial" w:cs="Arial"/>
        </w:rPr>
        <w:t xml:space="preserve"> grupo y la actividad. </w:t>
      </w:r>
    </w:p>
    <w:p w14:paraId="7874FB0E" w14:textId="4CBD5A07" w:rsidR="002B78B4" w:rsidRPr="00CB1086" w:rsidRDefault="7D6C1552" w:rsidP="608D9F3D">
      <w:pPr>
        <w:jc w:val="both"/>
        <w:rPr>
          <w:rFonts w:ascii="Arial" w:hAnsi="Arial" w:cs="Arial"/>
        </w:rPr>
      </w:pPr>
      <w:r w:rsidRPr="00CB1086">
        <w:rPr>
          <w:rFonts w:ascii="Arial" w:eastAsia="Calibri" w:hAnsi="Arial" w:cs="Arial"/>
        </w:rPr>
        <w:t xml:space="preserve">• Valoración del tiempo de práctica </w:t>
      </w:r>
      <w:proofErr w:type="gramStart"/>
      <w:r w:rsidRPr="00CB1086">
        <w:rPr>
          <w:rFonts w:ascii="Arial" w:eastAsia="Calibri" w:hAnsi="Arial" w:cs="Arial"/>
        </w:rPr>
        <w:t>del</w:t>
      </w:r>
      <w:proofErr w:type="gramEnd"/>
      <w:r w:rsidRPr="00CB1086">
        <w:rPr>
          <w:rFonts w:ascii="Arial" w:eastAsia="Calibri" w:hAnsi="Arial" w:cs="Arial"/>
        </w:rPr>
        <w:t xml:space="preserve"> alumnado.</w:t>
      </w:r>
    </w:p>
    <w:p w14:paraId="7262B6FB" w14:textId="2DB4A19E" w:rsidR="002B78B4" w:rsidRPr="00CB1086" w:rsidRDefault="7D6C1552" w:rsidP="608D9F3D">
      <w:pPr>
        <w:jc w:val="both"/>
        <w:rPr>
          <w:rFonts w:ascii="Arial" w:hAnsi="Arial" w:cs="Arial"/>
        </w:rPr>
      </w:pPr>
      <w:r w:rsidRPr="00CB1086">
        <w:rPr>
          <w:rFonts w:ascii="Arial" w:eastAsia="Calibri" w:hAnsi="Arial" w:cs="Arial"/>
        </w:rPr>
        <w:t xml:space="preserve"> • Técnicas de gestión de las actividades para optimizar los tiempos de práctica y el control </w:t>
      </w:r>
      <w:proofErr w:type="gramStart"/>
      <w:r w:rsidRPr="00CB1086">
        <w:rPr>
          <w:rFonts w:ascii="Arial" w:eastAsia="Calibri" w:hAnsi="Arial" w:cs="Arial"/>
        </w:rPr>
        <w:t>del</w:t>
      </w:r>
      <w:proofErr w:type="gramEnd"/>
      <w:r w:rsidRPr="00CB1086">
        <w:rPr>
          <w:rFonts w:ascii="Arial" w:eastAsia="Calibri" w:hAnsi="Arial" w:cs="Arial"/>
        </w:rPr>
        <w:t xml:space="preserve"> grupo.</w:t>
      </w:r>
    </w:p>
    <w:p w14:paraId="55824AFB" w14:textId="10DEB4A9" w:rsidR="002B78B4" w:rsidRPr="00CB1086" w:rsidRDefault="7D6C1552" w:rsidP="608D9F3D">
      <w:pPr>
        <w:jc w:val="both"/>
        <w:rPr>
          <w:rFonts w:ascii="Arial" w:hAnsi="Arial" w:cs="Arial"/>
        </w:rPr>
      </w:pPr>
      <w:r w:rsidRPr="00CB1086">
        <w:rPr>
          <w:rFonts w:ascii="Arial" w:eastAsia="Calibri" w:hAnsi="Arial" w:cs="Arial"/>
        </w:rPr>
        <w:t xml:space="preserve"> • Importancia de la posición estratégica </w:t>
      </w:r>
      <w:proofErr w:type="gramStart"/>
      <w:r w:rsidRPr="00CB1086">
        <w:rPr>
          <w:rFonts w:ascii="Arial" w:eastAsia="Calibri" w:hAnsi="Arial" w:cs="Arial"/>
        </w:rPr>
        <w:t>del</w:t>
      </w:r>
      <w:proofErr w:type="gramEnd"/>
      <w:r w:rsidRPr="00CB1086">
        <w:rPr>
          <w:rFonts w:ascii="Arial" w:eastAsia="Calibri" w:hAnsi="Arial" w:cs="Arial"/>
        </w:rPr>
        <w:t xml:space="preserve"> técnico en la actividad.</w:t>
      </w:r>
    </w:p>
    <w:p w14:paraId="223F083F" w14:textId="26186A5B" w:rsidR="002B78B4" w:rsidRPr="00CB1086" w:rsidRDefault="7D6C1552" w:rsidP="608D9F3D">
      <w:pPr>
        <w:jc w:val="both"/>
        <w:rPr>
          <w:rFonts w:ascii="Arial" w:hAnsi="Arial" w:cs="Arial"/>
        </w:rPr>
      </w:pPr>
      <w:r w:rsidRPr="00CB1086">
        <w:rPr>
          <w:rFonts w:ascii="Arial" w:eastAsia="Calibri" w:hAnsi="Arial" w:cs="Arial"/>
        </w:rPr>
        <w:t xml:space="preserve"> • Implicación activa </w:t>
      </w:r>
      <w:proofErr w:type="gramStart"/>
      <w:r w:rsidRPr="00CB1086">
        <w:rPr>
          <w:rFonts w:ascii="Arial" w:eastAsia="Calibri" w:hAnsi="Arial" w:cs="Arial"/>
        </w:rPr>
        <w:t>del</w:t>
      </w:r>
      <w:proofErr w:type="gramEnd"/>
      <w:r w:rsidRPr="00CB1086">
        <w:rPr>
          <w:rFonts w:ascii="Arial" w:eastAsia="Calibri" w:hAnsi="Arial" w:cs="Arial"/>
        </w:rPr>
        <w:t xml:space="preserve"> técnico en las tareas para involucrar y motivar al alumnado. </w:t>
      </w:r>
    </w:p>
    <w:p w14:paraId="66918645" w14:textId="5ACA19FE" w:rsidR="002B78B4" w:rsidRPr="00CB1086" w:rsidRDefault="7D6C1552" w:rsidP="608D9F3D">
      <w:pPr>
        <w:jc w:val="both"/>
        <w:rPr>
          <w:rFonts w:ascii="Arial" w:hAnsi="Arial" w:cs="Arial"/>
        </w:rPr>
      </w:pPr>
      <w:r w:rsidRPr="00CB1086">
        <w:rPr>
          <w:rFonts w:ascii="Arial" w:eastAsia="Calibri" w:hAnsi="Arial" w:cs="Arial"/>
        </w:rPr>
        <w:t xml:space="preserve">• Diferentes tipos de feedback, variables y tipos desde el punto de vista de la eficacia </w:t>
      </w:r>
      <w:proofErr w:type="gramStart"/>
      <w:r w:rsidRPr="00CB1086">
        <w:rPr>
          <w:rFonts w:ascii="Arial" w:eastAsia="Calibri" w:hAnsi="Arial" w:cs="Arial"/>
        </w:rPr>
        <w:t>del</w:t>
      </w:r>
      <w:proofErr w:type="gramEnd"/>
      <w:r w:rsidRPr="00CB1086">
        <w:rPr>
          <w:rFonts w:ascii="Arial" w:eastAsia="Calibri" w:hAnsi="Arial" w:cs="Arial"/>
        </w:rPr>
        <w:t xml:space="preserve"> mismo (conocimiento de resultados y conocimiento del rendimiento). </w:t>
      </w:r>
    </w:p>
    <w:p w14:paraId="4DC14188" w14:textId="259B7A06" w:rsidR="002B78B4" w:rsidRPr="00CB1086" w:rsidRDefault="7D6C1552" w:rsidP="608D9F3D">
      <w:pPr>
        <w:jc w:val="both"/>
        <w:rPr>
          <w:rFonts w:ascii="Arial" w:hAnsi="Arial" w:cs="Arial"/>
        </w:rPr>
      </w:pPr>
      <w:r w:rsidRPr="00CB1086">
        <w:rPr>
          <w:rFonts w:ascii="Arial" w:eastAsia="Calibri" w:hAnsi="Arial" w:cs="Arial"/>
        </w:rPr>
        <w:t xml:space="preserve">• Identificación de la práctica concentrada o distribuida en función </w:t>
      </w:r>
      <w:proofErr w:type="gramStart"/>
      <w:r w:rsidRPr="00CB1086">
        <w:rPr>
          <w:rFonts w:ascii="Arial" w:eastAsia="Calibri" w:hAnsi="Arial" w:cs="Arial"/>
        </w:rPr>
        <w:t>del</w:t>
      </w:r>
      <w:proofErr w:type="gramEnd"/>
      <w:r w:rsidRPr="00CB1086">
        <w:rPr>
          <w:rFonts w:ascii="Arial" w:eastAsia="Calibri" w:hAnsi="Arial" w:cs="Arial"/>
        </w:rPr>
        <w:t xml:space="preserve"> tipo de actividad y características del grupo. </w:t>
      </w:r>
    </w:p>
    <w:p w14:paraId="265C5661" w14:textId="1F628950" w:rsidR="002B78B4" w:rsidRPr="00CB1086" w:rsidRDefault="7D6C1552" w:rsidP="608D9F3D">
      <w:pPr>
        <w:jc w:val="both"/>
        <w:rPr>
          <w:rFonts w:ascii="Arial" w:hAnsi="Arial" w:cs="Arial"/>
        </w:rPr>
      </w:pPr>
      <w:r w:rsidRPr="00CB1086">
        <w:rPr>
          <w:rFonts w:ascii="Arial" w:eastAsia="Calibri" w:hAnsi="Arial" w:cs="Arial"/>
        </w:rPr>
        <w:t>• Las conductas disruptivas y situaciones de conflicto en las actividades.</w:t>
      </w:r>
    </w:p>
    <w:p w14:paraId="42BC1331" w14:textId="122AF091" w:rsidR="002B78B4" w:rsidRPr="00CB1086" w:rsidRDefault="7D6C1552" w:rsidP="608D9F3D">
      <w:pPr>
        <w:jc w:val="both"/>
        <w:rPr>
          <w:rFonts w:ascii="Arial" w:hAnsi="Arial" w:cs="Arial"/>
        </w:rPr>
      </w:pPr>
      <w:r w:rsidRPr="00CB1086">
        <w:rPr>
          <w:rFonts w:ascii="Arial" w:eastAsia="Calibri" w:hAnsi="Arial" w:cs="Arial"/>
        </w:rPr>
        <w:t xml:space="preserve"> • Gestión de recursos frente a las conductas no deseadas.</w:t>
      </w:r>
    </w:p>
    <w:p w14:paraId="444B3DE3" w14:textId="18FCF8F9" w:rsidR="002B78B4" w:rsidRPr="00CB1086" w:rsidRDefault="7D6C1552" w:rsidP="608D9F3D">
      <w:pPr>
        <w:jc w:val="both"/>
        <w:rPr>
          <w:rFonts w:ascii="Arial" w:hAnsi="Arial" w:cs="Arial"/>
        </w:rPr>
      </w:pPr>
      <w:r w:rsidRPr="00CB1086">
        <w:rPr>
          <w:rFonts w:ascii="Arial" w:eastAsia="Calibri" w:hAnsi="Arial" w:cs="Arial"/>
        </w:rPr>
        <w:t xml:space="preserve"> 4. Interpreta la programación de la enseñanza deportiva analizando sus componentes y diseñando actividades en función de la etapa de aprendizaje </w:t>
      </w:r>
      <w:proofErr w:type="gramStart"/>
      <w:r w:rsidRPr="00CB1086">
        <w:rPr>
          <w:rFonts w:ascii="Arial" w:eastAsia="Calibri" w:hAnsi="Arial" w:cs="Arial"/>
        </w:rPr>
        <w:t>del</w:t>
      </w:r>
      <w:proofErr w:type="gramEnd"/>
      <w:r w:rsidRPr="00CB1086">
        <w:rPr>
          <w:rFonts w:ascii="Arial" w:eastAsia="Calibri" w:hAnsi="Arial" w:cs="Arial"/>
        </w:rPr>
        <w:t xml:space="preserve"> deportista. </w:t>
      </w:r>
    </w:p>
    <w:p w14:paraId="4187B870" w14:textId="67195F18" w:rsidR="002B78B4" w:rsidRPr="00CB1086" w:rsidRDefault="7D6C1552" w:rsidP="608D9F3D">
      <w:pPr>
        <w:jc w:val="both"/>
        <w:rPr>
          <w:rFonts w:ascii="Arial" w:hAnsi="Arial" w:cs="Arial"/>
        </w:rPr>
      </w:pPr>
      <w:r w:rsidRPr="00CB1086">
        <w:rPr>
          <w:rFonts w:ascii="Arial" w:eastAsia="Calibri" w:hAnsi="Arial" w:cs="Arial"/>
        </w:rPr>
        <w:t xml:space="preserve">- Interpretación y diseño de programaciones: </w:t>
      </w:r>
    </w:p>
    <w:p w14:paraId="05A52A23" w14:textId="564CD9E2" w:rsidR="002B78B4" w:rsidRPr="00CB1086" w:rsidRDefault="7D6C1552" w:rsidP="608D9F3D">
      <w:pPr>
        <w:jc w:val="both"/>
        <w:rPr>
          <w:rFonts w:ascii="Arial" w:hAnsi="Arial" w:cs="Arial"/>
        </w:rPr>
      </w:pPr>
      <w:r w:rsidRPr="00CB1086">
        <w:rPr>
          <w:rFonts w:ascii="Arial" w:eastAsia="Calibri" w:hAnsi="Arial" w:cs="Arial"/>
        </w:rPr>
        <w:t xml:space="preserve">• Tipos, principios y fases de la programación deportiva. </w:t>
      </w:r>
    </w:p>
    <w:p w14:paraId="20C5F9EA" w14:textId="6E258E2D" w:rsidR="002B78B4" w:rsidRPr="00CB1086" w:rsidRDefault="7D6C1552" w:rsidP="608D9F3D">
      <w:pPr>
        <w:jc w:val="both"/>
        <w:rPr>
          <w:rFonts w:ascii="Arial" w:hAnsi="Arial" w:cs="Arial"/>
        </w:rPr>
      </w:pPr>
      <w:r w:rsidRPr="00CB1086">
        <w:rPr>
          <w:rFonts w:ascii="Arial" w:eastAsia="Calibri" w:hAnsi="Arial" w:cs="Arial"/>
        </w:rPr>
        <w:t>• Elementos de la programación de los aprendizajes deportivos: objetivos, contenidos, medios, métodos e instrumentos de evaluación.</w:t>
      </w:r>
    </w:p>
    <w:p w14:paraId="45FFAC5A" w14:textId="1C0C6036" w:rsidR="002B78B4" w:rsidRPr="00CB1086" w:rsidRDefault="7D6C1552" w:rsidP="608D9F3D">
      <w:pPr>
        <w:jc w:val="both"/>
        <w:rPr>
          <w:rFonts w:ascii="Arial" w:hAnsi="Arial" w:cs="Arial"/>
        </w:rPr>
      </w:pPr>
      <w:r w:rsidRPr="00CB1086">
        <w:rPr>
          <w:rFonts w:ascii="Arial" w:eastAsia="Calibri" w:hAnsi="Arial" w:cs="Arial"/>
        </w:rPr>
        <w:t xml:space="preserve"> • Interpretación de la programación de la enseñanza deportiva. </w:t>
      </w:r>
    </w:p>
    <w:p w14:paraId="446EF22B" w14:textId="6A90EF3C" w:rsidR="002B78B4" w:rsidRPr="00CB1086" w:rsidRDefault="7D6C1552" w:rsidP="608D9F3D">
      <w:pPr>
        <w:jc w:val="both"/>
        <w:rPr>
          <w:rFonts w:ascii="Arial" w:hAnsi="Arial" w:cs="Arial"/>
        </w:rPr>
      </w:pPr>
      <w:r w:rsidRPr="00CB1086">
        <w:rPr>
          <w:rFonts w:ascii="Arial" w:eastAsia="Calibri" w:hAnsi="Arial" w:cs="Arial"/>
        </w:rPr>
        <w:t xml:space="preserve">• Elaboración y aplicación de programas de iniciación deportiva. </w:t>
      </w:r>
    </w:p>
    <w:p w14:paraId="3E815E9E" w14:textId="17145412" w:rsidR="002B78B4" w:rsidRPr="00CB1086" w:rsidRDefault="7D6C1552" w:rsidP="608D9F3D">
      <w:pPr>
        <w:jc w:val="both"/>
        <w:rPr>
          <w:rFonts w:ascii="Arial" w:hAnsi="Arial" w:cs="Arial"/>
        </w:rPr>
      </w:pPr>
      <w:r w:rsidRPr="00CB1086">
        <w:rPr>
          <w:rFonts w:ascii="Arial" w:eastAsia="Calibri" w:hAnsi="Arial" w:cs="Arial"/>
        </w:rPr>
        <w:t xml:space="preserve">• Diseño de sesiones de aprendizaje en la iniciación deportiva. </w:t>
      </w:r>
    </w:p>
    <w:p w14:paraId="2EC242C7" w14:textId="12F96979" w:rsidR="002B78B4" w:rsidRPr="00CB1086" w:rsidRDefault="7D6C1552" w:rsidP="608D9F3D">
      <w:pPr>
        <w:jc w:val="both"/>
        <w:rPr>
          <w:rFonts w:ascii="Arial" w:hAnsi="Arial" w:cs="Arial"/>
        </w:rPr>
      </w:pPr>
      <w:r w:rsidRPr="00CB1086">
        <w:rPr>
          <w:rFonts w:ascii="Arial" w:eastAsia="Calibri" w:hAnsi="Arial" w:cs="Arial"/>
        </w:rPr>
        <w:t xml:space="preserve">• Elaboración de secuencias de aprendizaje, aplicación de criterios para la modificación de tareas de aprendizaje deportivo. </w:t>
      </w:r>
    </w:p>
    <w:p w14:paraId="5BEF844D" w14:textId="10340DEB" w:rsidR="002B78B4" w:rsidRPr="00CB1086" w:rsidRDefault="7D6C1552" w:rsidP="608D9F3D">
      <w:pPr>
        <w:jc w:val="both"/>
        <w:rPr>
          <w:rFonts w:ascii="Arial" w:hAnsi="Arial" w:cs="Arial"/>
        </w:rPr>
      </w:pPr>
      <w:r w:rsidRPr="00CB1086">
        <w:rPr>
          <w:rFonts w:ascii="Arial" w:eastAsia="Calibri" w:hAnsi="Arial" w:cs="Arial"/>
        </w:rPr>
        <w:t xml:space="preserve">• La programación </w:t>
      </w:r>
      <w:proofErr w:type="gramStart"/>
      <w:r w:rsidRPr="00CB1086">
        <w:rPr>
          <w:rFonts w:ascii="Arial" w:eastAsia="Calibri" w:hAnsi="Arial" w:cs="Arial"/>
        </w:rPr>
        <w:t>como</w:t>
      </w:r>
      <w:proofErr w:type="gramEnd"/>
      <w:r w:rsidRPr="00CB1086">
        <w:rPr>
          <w:rFonts w:ascii="Arial" w:eastAsia="Calibri" w:hAnsi="Arial" w:cs="Arial"/>
        </w:rPr>
        <w:t xml:space="preserve"> elemento de evaluación de los aprendizajes deportivos. </w:t>
      </w:r>
    </w:p>
    <w:p w14:paraId="2FD9FCEC" w14:textId="3EF1868C" w:rsidR="002B78B4" w:rsidRPr="00CB1086" w:rsidRDefault="7D6C1552" w:rsidP="608D9F3D">
      <w:pPr>
        <w:jc w:val="both"/>
        <w:rPr>
          <w:rFonts w:ascii="Arial" w:hAnsi="Arial" w:cs="Arial"/>
        </w:rPr>
      </w:pPr>
      <w:r w:rsidRPr="00CB1086">
        <w:rPr>
          <w:rFonts w:ascii="Arial" w:eastAsia="Calibri" w:hAnsi="Arial" w:cs="Arial"/>
        </w:rPr>
        <w:lastRenderedPageBreak/>
        <w:t xml:space="preserve">- Elección y diseño de tareas motoras: </w:t>
      </w:r>
    </w:p>
    <w:p w14:paraId="4BDC2250" w14:textId="39D8976C" w:rsidR="002B78B4" w:rsidRPr="00CB1086" w:rsidRDefault="7D6C1552" w:rsidP="608D9F3D">
      <w:pPr>
        <w:jc w:val="both"/>
        <w:rPr>
          <w:rFonts w:ascii="Arial" w:hAnsi="Arial" w:cs="Arial"/>
        </w:rPr>
      </w:pPr>
      <w:r w:rsidRPr="00CB1086">
        <w:rPr>
          <w:rFonts w:ascii="Arial" w:eastAsia="Calibri" w:hAnsi="Arial" w:cs="Arial"/>
        </w:rPr>
        <w:t xml:space="preserve">• La tarea motora: complejidad y dificultad, factores de los que depende. </w:t>
      </w:r>
    </w:p>
    <w:p w14:paraId="2426CE9C" w14:textId="47F27986" w:rsidR="002B78B4" w:rsidRPr="00CB1086" w:rsidRDefault="7D6C1552" w:rsidP="608D9F3D">
      <w:pPr>
        <w:jc w:val="both"/>
        <w:rPr>
          <w:rFonts w:ascii="Arial" w:hAnsi="Arial" w:cs="Arial"/>
        </w:rPr>
      </w:pPr>
      <w:r w:rsidRPr="00CB1086">
        <w:rPr>
          <w:rFonts w:ascii="Arial" w:eastAsia="Calibri" w:hAnsi="Arial" w:cs="Arial"/>
        </w:rPr>
        <w:t xml:space="preserve">• La progresión, significatividad e interferencia contextual en las tareas </w:t>
      </w:r>
      <w:proofErr w:type="gramStart"/>
      <w:r w:rsidRPr="00CB1086">
        <w:rPr>
          <w:rFonts w:ascii="Arial" w:eastAsia="Calibri" w:hAnsi="Arial" w:cs="Arial"/>
        </w:rPr>
        <w:t>durante</w:t>
      </w:r>
      <w:proofErr w:type="gramEnd"/>
      <w:r w:rsidRPr="00CB1086">
        <w:rPr>
          <w:rFonts w:ascii="Arial" w:eastAsia="Calibri" w:hAnsi="Arial" w:cs="Arial"/>
        </w:rPr>
        <w:t xml:space="preserve"> las secuencias de aprendizaje. </w:t>
      </w:r>
    </w:p>
    <w:p w14:paraId="6FB79559" w14:textId="583E93AA" w:rsidR="002B78B4" w:rsidRPr="00CB1086" w:rsidRDefault="7D6C1552" w:rsidP="608D9F3D">
      <w:pPr>
        <w:jc w:val="both"/>
        <w:rPr>
          <w:rFonts w:ascii="Arial" w:hAnsi="Arial" w:cs="Arial"/>
        </w:rPr>
      </w:pPr>
      <w:r w:rsidRPr="00CB1086">
        <w:rPr>
          <w:rFonts w:ascii="Arial" w:eastAsia="Calibri" w:hAnsi="Arial" w:cs="Arial"/>
        </w:rPr>
        <w:t xml:space="preserve">• Valoración de la progresión de los aprendizajes </w:t>
      </w:r>
      <w:proofErr w:type="gramStart"/>
      <w:r w:rsidRPr="00CB1086">
        <w:rPr>
          <w:rFonts w:ascii="Arial" w:eastAsia="Calibri" w:hAnsi="Arial" w:cs="Arial"/>
        </w:rPr>
        <w:t>como</w:t>
      </w:r>
      <w:proofErr w:type="gramEnd"/>
      <w:r w:rsidRPr="00CB1086">
        <w:rPr>
          <w:rFonts w:ascii="Arial" w:eastAsia="Calibri" w:hAnsi="Arial" w:cs="Arial"/>
        </w:rPr>
        <w:t xml:space="preserve"> elemento fundamental en el diseño y modificación/manipulación de tareas.</w:t>
      </w:r>
    </w:p>
    <w:p w14:paraId="7B82B414" w14:textId="7F1DE946" w:rsidR="002B78B4" w:rsidRPr="00CB1086" w:rsidRDefault="7D6C1552" w:rsidP="608D9F3D">
      <w:pPr>
        <w:jc w:val="both"/>
        <w:rPr>
          <w:rFonts w:ascii="Arial" w:hAnsi="Arial" w:cs="Arial"/>
        </w:rPr>
      </w:pPr>
      <w:r w:rsidRPr="00CB1086">
        <w:rPr>
          <w:rFonts w:ascii="Arial" w:eastAsia="Calibri" w:hAnsi="Arial" w:cs="Arial"/>
        </w:rPr>
        <w:t xml:space="preserve"> • Valoración de la importancia de adecuar las tareas a las características e intereses de los y las deportistas. </w:t>
      </w:r>
    </w:p>
    <w:p w14:paraId="12376364" w14:textId="57D8E72E" w:rsidR="002B78B4" w:rsidRPr="00CB1086" w:rsidRDefault="7D6C1552" w:rsidP="608D9F3D">
      <w:pPr>
        <w:jc w:val="both"/>
        <w:rPr>
          <w:rFonts w:ascii="Arial" w:hAnsi="Arial" w:cs="Arial"/>
        </w:rPr>
      </w:pPr>
      <w:r w:rsidRPr="00CB1086">
        <w:rPr>
          <w:rFonts w:ascii="Arial" w:eastAsia="Calibri" w:hAnsi="Arial" w:cs="Arial"/>
        </w:rPr>
        <w:t xml:space="preserve">5. Coordina la intervención </w:t>
      </w:r>
      <w:proofErr w:type="gramStart"/>
      <w:r w:rsidRPr="00CB1086">
        <w:rPr>
          <w:rFonts w:ascii="Arial" w:eastAsia="Calibri" w:hAnsi="Arial" w:cs="Arial"/>
        </w:rPr>
        <w:t>del</w:t>
      </w:r>
      <w:proofErr w:type="gramEnd"/>
      <w:r w:rsidRPr="00CB1086">
        <w:rPr>
          <w:rFonts w:ascii="Arial" w:eastAsia="Calibri" w:hAnsi="Arial" w:cs="Arial"/>
        </w:rPr>
        <w:t xml:space="preserve"> personal técnico a su cargo, aplicando técnicas de gestión de recursos humanos. </w:t>
      </w:r>
    </w:p>
    <w:p w14:paraId="36EB3825" w14:textId="3D453DF0" w:rsidR="002B78B4" w:rsidRPr="00CB1086" w:rsidRDefault="7D6C1552" w:rsidP="608D9F3D">
      <w:pPr>
        <w:jc w:val="both"/>
        <w:rPr>
          <w:rFonts w:ascii="Arial" w:hAnsi="Arial" w:cs="Arial"/>
        </w:rPr>
      </w:pPr>
      <w:r w:rsidRPr="00CB1086">
        <w:rPr>
          <w:rFonts w:ascii="Arial" w:eastAsia="Calibri" w:hAnsi="Arial" w:cs="Arial"/>
        </w:rPr>
        <w:t xml:space="preserve">- Dirección y coordinación de grupos de trabajo: </w:t>
      </w:r>
    </w:p>
    <w:p w14:paraId="1034473A" w14:textId="1E026B6B" w:rsidR="002B78B4" w:rsidRPr="00CB1086" w:rsidRDefault="7D6C1552" w:rsidP="608D9F3D">
      <w:pPr>
        <w:jc w:val="both"/>
        <w:rPr>
          <w:rFonts w:ascii="Arial" w:hAnsi="Arial" w:cs="Arial"/>
        </w:rPr>
      </w:pPr>
      <w:r w:rsidRPr="00CB1086">
        <w:rPr>
          <w:rFonts w:ascii="Arial" w:eastAsia="Calibri" w:hAnsi="Arial" w:cs="Arial"/>
        </w:rPr>
        <w:t xml:space="preserve">• Dinámica y características de grupos de trabajo no jerarquizados. </w:t>
      </w:r>
    </w:p>
    <w:p w14:paraId="7323BE32" w14:textId="515957F7" w:rsidR="002B78B4" w:rsidRPr="00CB1086" w:rsidRDefault="7D6C1552" w:rsidP="608D9F3D">
      <w:pPr>
        <w:jc w:val="both"/>
        <w:rPr>
          <w:rFonts w:ascii="Arial" w:hAnsi="Arial" w:cs="Arial"/>
        </w:rPr>
      </w:pPr>
      <w:r w:rsidRPr="00CB1086">
        <w:rPr>
          <w:rFonts w:ascii="Arial" w:eastAsia="Calibri" w:hAnsi="Arial" w:cs="Arial"/>
        </w:rPr>
        <w:t xml:space="preserve">• Asignación de roles: Claridad, aceptación y cumplimiento de las funciones </w:t>
      </w:r>
      <w:proofErr w:type="gramStart"/>
      <w:r w:rsidRPr="00CB1086">
        <w:rPr>
          <w:rFonts w:ascii="Arial" w:eastAsia="Calibri" w:hAnsi="Arial" w:cs="Arial"/>
        </w:rPr>
        <w:t>del</w:t>
      </w:r>
      <w:proofErr w:type="gramEnd"/>
      <w:r w:rsidRPr="00CB1086">
        <w:rPr>
          <w:rFonts w:ascii="Arial" w:eastAsia="Calibri" w:hAnsi="Arial" w:cs="Arial"/>
        </w:rPr>
        <w:t xml:space="preserve"> personal técnico. </w:t>
      </w:r>
    </w:p>
    <w:p w14:paraId="5800551E" w14:textId="1E427BE1" w:rsidR="002B78B4" w:rsidRPr="00CB1086" w:rsidRDefault="7D6C1552" w:rsidP="608D9F3D">
      <w:pPr>
        <w:jc w:val="both"/>
        <w:rPr>
          <w:rFonts w:ascii="Arial" w:hAnsi="Arial" w:cs="Arial"/>
        </w:rPr>
      </w:pPr>
      <w:r w:rsidRPr="00CB1086">
        <w:rPr>
          <w:rFonts w:ascii="Arial" w:eastAsia="Calibri" w:hAnsi="Arial" w:cs="Arial"/>
        </w:rPr>
        <w:t xml:space="preserve">• Valoración de la necesidad de cooperar. - Aplicación técnicas de comunicación y conducción de grupos: </w:t>
      </w:r>
    </w:p>
    <w:p w14:paraId="16806B1C" w14:textId="47D1C4AE" w:rsidR="002B78B4" w:rsidRPr="00CB1086" w:rsidRDefault="7D6C1552" w:rsidP="608D9F3D">
      <w:pPr>
        <w:jc w:val="both"/>
        <w:rPr>
          <w:rFonts w:ascii="Arial" w:hAnsi="Arial" w:cs="Arial"/>
        </w:rPr>
      </w:pPr>
      <w:r w:rsidRPr="00CB1086">
        <w:rPr>
          <w:rFonts w:ascii="Arial" w:eastAsia="Calibri" w:hAnsi="Arial" w:cs="Arial"/>
        </w:rPr>
        <w:t xml:space="preserve">• Técnicas de comunicación para la coordinación de grupos no jerarquizados. </w:t>
      </w:r>
    </w:p>
    <w:p w14:paraId="5DFFAD2F" w14:textId="05B21AA8" w:rsidR="002B78B4" w:rsidRPr="00CB1086" w:rsidRDefault="7D6C1552" w:rsidP="608D9F3D">
      <w:pPr>
        <w:jc w:val="both"/>
        <w:rPr>
          <w:rFonts w:ascii="Arial" w:hAnsi="Arial" w:cs="Arial"/>
        </w:rPr>
      </w:pPr>
      <w:r w:rsidRPr="00CB1086">
        <w:rPr>
          <w:rFonts w:ascii="Arial" w:eastAsia="Calibri" w:hAnsi="Arial" w:cs="Arial"/>
        </w:rPr>
        <w:t xml:space="preserve">• Adecuación de los estilos de conducción a las necesidades de la situación y de las personas. </w:t>
      </w:r>
    </w:p>
    <w:p w14:paraId="458C1B6E" w14:textId="79ABF25F" w:rsidR="002B78B4" w:rsidRPr="00CB1086" w:rsidRDefault="7D6C1552" w:rsidP="608D9F3D">
      <w:pPr>
        <w:jc w:val="both"/>
        <w:rPr>
          <w:rFonts w:ascii="Arial" w:hAnsi="Arial" w:cs="Arial"/>
        </w:rPr>
      </w:pPr>
      <w:r w:rsidRPr="00CB1086">
        <w:rPr>
          <w:rFonts w:ascii="Arial" w:eastAsia="Calibri" w:hAnsi="Arial" w:cs="Arial"/>
        </w:rPr>
        <w:t xml:space="preserve">6. Tutela a los deportistas </w:t>
      </w:r>
      <w:proofErr w:type="gramStart"/>
      <w:r w:rsidRPr="00CB1086">
        <w:rPr>
          <w:rFonts w:ascii="Arial" w:eastAsia="Calibri" w:hAnsi="Arial" w:cs="Arial"/>
        </w:rPr>
        <w:t>durante</w:t>
      </w:r>
      <w:proofErr w:type="gramEnd"/>
      <w:r w:rsidRPr="00CB1086">
        <w:rPr>
          <w:rFonts w:ascii="Arial" w:eastAsia="Calibri" w:hAnsi="Arial" w:cs="Arial"/>
        </w:rPr>
        <w:t xml:space="preserve"> su participación en entrenamientos y competiciones, identificando e inculcando actitudes y valores personales y sociales.</w:t>
      </w:r>
    </w:p>
    <w:p w14:paraId="60FFEA4B" w14:textId="35FAC242" w:rsidR="002B78B4" w:rsidRPr="00CB1086" w:rsidRDefault="7D6C1552" w:rsidP="608D9F3D">
      <w:pPr>
        <w:jc w:val="both"/>
        <w:rPr>
          <w:rFonts w:ascii="Arial" w:hAnsi="Arial" w:cs="Arial"/>
        </w:rPr>
      </w:pPr>
      <w:r w:rsidRPr="00CB1086">
        <w:rPr>
          <w:rFonts w:ascii="Arial" w:eastAsia="Calibri" w:hAnsi="Arial" w:cs="Arial"/>
        </w:rPr>
        <w:t xml:space="preserve"> - Identificación de actitudes y valores personales y sociales en relación con la práctica deportiva y la competición: </w:t>
      </w:r>
    </w:p>
    <w:p w14:paraId="04A11672" w14:textId="6AECBD7F" w:rsidR="002B78B4" w:rsidRPr="00CB1086" w:rsidRDefault="7D6C1552" w:rsidP="608D9F3D">
      <w:pPr>
        <w:jc w:val="both"/>
        <w:rPr>
          <w:rFonts w:ascii="Arial" w:hAnsi="Arial" w:cs="Arial"/>
        </w:rPr>
      </w:pPr>
      <w:r w:rsidRPr="00CB1086">
        <w:rPr>
          <w:rFonts w:ascii="Arial" w:eastAsia="Calibri" w:hAnsi="Arial" w:cs="Arial"/>
        </w:rPr>
        <w:t xml:space="preserve">• Principales problemas éticos en la etapa de TD: abandono, exclusión de la práctica, búsqueda de resultados. </w:t>
      </w:r>
    </w:p>
    <w:p w14:paraId="6EC07059" w14:textId="67619287" w:rsidR="002B78B4" w:rsidRPr="00CB1086" w:rsidRDefault="7D6C1552" w:rsidP="608D9F3D">
      <w:pPr>
        <w:jc w:val="both"/>
        <w:rPr>
          <w:rFonts w:ascii="Arial" w:hAnsi="Arial" w:cs="Arial"/>
        </w:rPr>
      </w:pPr>
      <w:r w:rsidRPr="00CB1086">
        <w:rPr>
          <w:rFonts w:ascii="Arial" w:eastAsia="Calibri" w:hAnsi="Arial" w:cs="Arial"/>
        </w:rPr>
        <w:t xml:space="preserve">• El contexto de la práctica deportiva (clubes, asociaciones, organizadores deportivos, árbitros, medios de comunicación, etc.) en la promoción y desarrollo de valores en el deporte. </w:t>
      </w:r>
    </w:p>
    <w:p w14:paraId="4440209C" w14:textId="7EEF339A" w:rsidR="002B78B4" w:rsidRPr="00CB1086" w:rsidRDefault="7D6C1552" w:rsidP="608D9F3D">
      <w:pPr>
        <w:jc w:val="both"/>
        <w:rPr>
          <w:rFonts w:ascii="Arial" w:hAnsi="Arial" w:cs="Arial"/>
        </w:rPr>
      </w:pPr>
      <w:r w:rsidRPr="00CB1086">
        <w:rPr>
          <w:rFonts w:ascii="Arial" w:eastAsia="Calibri" w:hAnsi="Arial" w:cs="Arial"/>
        </w:rPr>
        <w:t>• Evaluación y medida de actitudes y valores en el deporte: técnicas e instrumentos de medida de los valores en el deporte (diario de sesiones, test sociométrico, cuestionarios, perfil de polaridad, etc.).</w:t>
      </w:r>
    </w:p>
    <w:p w14:paraId="6B4F604B" w14:textId="4673B833" w:rsidR="002B78B4" w:rsidRPr="00CB1086" w:rsidRDefault="7D6C1552" w:rsidP="608D9F3D">
      <w:pPr>
        <w:jc w:val="both"/>
        <w:rPr>
          <w:rFonts w:ascii="Arial" w:hAnsi="Arial" w:cs="Arial"/>
        </w:rPr>
      </w:pPr>
      <w:r w:rsidRPr="00CB1086">
        <w:rPr>
          <w:rFonts w:ascii="Arial" w:eastAsia="Calibri" w:hAnsi="Arial" w:cs="Arial"/>
        </w:rPr>
        <w:t xml:space="preserve"> - Transmisión de actitudes y valores personales y sociales en relación con la práctica deportiva y la competición: </w:t>
      </w:r>
    </w:p>
    <w:p w14:paraId="5649DEC7" w14:textId="315DB63B" w:rsidR="002B78B4" w:rsidRPr="00CB1086" w:rsidRDefault="7D6C1552" w:rsidP="608D9F3D">
      <w:pPr>
        <w:jc w:val="both"/>
        <w:rPr>
          <w:rFonts w:ascii="Arial" w:hAnsi="Arial" w:cs="Arial"/>
        </w:rPr>
      </w:pPr>
      <w:r w:rsidRPr="00CB1086">
        <w:rPr>
          <w:rFonts w:ascii="Arial" w:eastAsia="Calibri" w:hAnsi="Arial" w:cs="Arial"/>
        </w:rPr>
        <w:t xml:space="preserve">• Características del técnico deportivo para favorecer la transmisión de valores personales y sociales a través </w:t>
      </w:r>
      <w:proofErr w:type="gramStart"/>
      <w:r w:rsidRPr="00CB1086">
        <w:rPr>
          <w:rFonts w:ascii="Arial" w:eastAsia="Calibri" w:hAnsi="Arial" w:cs="Arial"/>
        </w:rPr>
        <w:t>del</w:t>
      </w:r>
      <w:proofErr w:type="gramEnd"/>
      <w:r w:rsidRPr="00CB1086">
        <w:rPr>
          <w:rFonts w:ascii="Arial" w:eastAsia="Calibri" w:hAnsi="Arial" w:cs="Arial"/>
        </w:rPr>
        <w:t xml:space="preserve"> deporte: Empatía, asertividad, sensibilidad moral, capacidad de liderazgo, fomento del trabajo en equipo, etc. </w:t>
      </w:r>
    </w:p>
    <w:p w14:paraId="460DEF78" w14:textId="679DD3BB" w:rsidR="002B78B4" w:rsidRPr="00CB1086" w:rsidRDefault="7D6C1552" w:rsidP="608D9F3D">
      <w:pPr>
        <w:jc w:val="both"/>
        <w:rPr>
          <w:rFonts w:ascii="Arial" w:hAnsi="Arial" w:cs="Arial"/>
        </w:rPr>
      </w:pPr>
      <w:r w:rsidRPr="00CB1086">
        <w:rPr>
          <w:rFonts w:ascii="Arial" w:eastAsia="Calibri" w:hAnsi="Arial" w:cs="Arial"/>
        </w:rPr>
        <w:lastRenderedPageBreak/>
        <w:t xml:space="preserve">• Necesidad de desarrollo de la responsabilidad personal y la asertividad en la transmisión de valores personales y sociales a través </w:t>
      </w:r>
      <w:proofErr w:type="gramStart"/>
      <w:r w:rsidRPr="00CB1086">
        <w:rPr>
          <w:rFonts w:ascii="Arial" w:eastAsia="Calibri" w:hAnsi="Arial" w:cs="Arial"/>
        </w:rPr>
        <w:t>del</w:t>
      </w:r>
      <w:proofErr w:type="gramEnd"/>
      <w:r w:rsidRPr="00CB1086">
        <w:rPr>
          <w:rFonts w:ascii="Arial" w:eastAsia="Calibri" w:hAnsi="Arial" w:cs="Arial"/>
        </w:rPr>
        <w:t xml:space="preserve"> deporte. </w:t>
      </w:r>
    </w:p>
    <w:p w14:paraId="2F288D27" w14:textId="68C6FDD5" w:rsidR="002B78B4" w:rsidRPr="00CB1086" w:rsidRDefault="7D6C1552" w:rsidP="608D9F3D">
      <w:pPr>
        <w:jc w:val="both"/>
        <w:rPr>
          <w:rFonts w:ascii="Arial" w:hAnsi="Arial" w:cs="Arial"/>
        </w:rPr>
      </w:pPr>
      <w:r w:rsidRPr="00CB1086">
        <w:rPr>
          <w:rFonts w:ascii="Arial" w:eastAsia="Calibri" w:hAnsi="Arial" w:cs="Arial"/>
        </w:rPr>
        <w:t xml:space="preserve">• Estrategias para resolución de conflictos que puedan surgir </w:t>
      </w:r>
      <w:proofErr w:type="gramStart"/>
      <w:r w:rsidRPr="00CB1086">
        <w:rPr>
          <w:rFonts w:ascii="Arial" w:eastAsia="Calibri" w:hAnsi="Arial" w:cs="Arial"/>
        </w:rPr>
        <w:t>durante</w:t>
      </w:r>
      <w:proofErr w:type="gramEnd"/>
      <w:r w:rsidRPr="00CB1086">
        <w:rPr>
          <w:rFonts w:ascii="Arial" w:eastAsia="Calibri" w:hAnsi="Arial" w:cs="Arial"/>
        </w:rPr>
        <w:t xml:space="preserve"> la participación en eventos deportivos y competiciones (role-playing; banquillo de reflexión; dilemas morales, etc.). </w:t>
      </w:r>
    </w:p>
    <w:p w14:paraId="1CD8CA29" w14:textId="44ABFCEA" w:rsidR="002B78B4" w:rsidRPr="00CB1086" w:rsidRDefault="7D6C1552" w:rsidP="608D9F3D">
      <w:pPr>
        <w:jc w:val="both"/>
        <w:rPr>
          <w:rFonts w:ascii="Arial" w:hAnsi="Arial" w:cs="Arial"/>
        </w:rPr>
      </w:pPr>
      <w:r w:rsidRPr="00CB1086">
        <w:rPr>
          <w:rFonts w:ascii="Arial" w:eastAsia="Calibri" w:hAnsi="Arial" w:cs="Arial"/>
        </w:rPr>
        <w:t xml:space="preserve">• Principios deontológicos </w:t>
      </w:r>
      <w:proofErr w:type="gramStart"/>
      <w:r w:rsidRPr="00CB1086">
        <w:rPr>
          <w:rFonts w:ascii="Arial" w:eastAsia="Calibri" w:hAnsi="Arial" w:cs="Arial"/>
        </w:rPr>
        <w:t>del</w:t>
      </w:r>
      <w:proofErr w:type="gramEnd"/>
      <w:r w:rsidRPr="00CB1086">
        <w:rPr>
          <w:rFonts w:ascii="Arial" w:eastAsia="Calibri" w:hAnsi="Arial" w:cs="Arial"/>
        </w:rPr>
        <w:t xml:space="preserve"> técnico deportivo. </w:t>
      </w:r>
    </w:p>
    <w:p w14:paraId="615F4F79" w14:textId="2D687FA1" w:rsidR="002B78B4" w:rsidRPr="00CB1086" w:rsidRDefault="7D6C1552" w:rsidP="608D9F3D">
      <w:pPr>
        <w:jc w:val="both"/>
        <w:rPr>
          <w:rFonts w:ascii="Arial" w:hAnsi="Arial" w:cs="Arial"/>
        </w:rPr>
      </w:pPr>
      <w:r w:rsidRPr="00CB1086">
        <w:rPr>
          <w:rFonts w:ascii="Arial" w:eastAsia="Calibri" w:hAnsi="Arial" w:cs="Arial"/>
        </w:rPr>
        <w:t xml:space="preserve">• Adaptación de las estructuras competitivas al desarrollo de valores personales y sociales (mantenimiento </w:t>
      </w:r>
      <w:proofErr w:type="gramStart"/>
      <w:r w:rsidRPr="00CB1086">
        <w:rPr>
          <w:rFonts w:ascii="Arial" w:eastAsia="Calibri" w:hAnsi="Arial" w:cs="Arial"/>
        </w:rPr>
        <w:t>del</w:t>
      </w:r>
      <w:proofErr w:type="gramEnd"/>
      <w:r w:rsidRPr="00CB1086">
        <w:rPr>
          <w:rFonts w:ascii="Arial" w:eastAsia="Calibri" w:hAnsi="Arial" w:cs="Arial"/>
        </w:rPr>
        <w:t xml:space="preserve"> carácter lúdico y de participación de todos y todas, cambios reglamentarios). </w:t>
      </w:r>
    </w:p>
    <w:p w14:paraId="621EE504" w14:textId="560FCD8A" w:rsidR="002B78B4" w:rsidRPr="00CB1086" w:rsidRDefault="002B78B4" w:rsidP="608D9F3D">
      <w:pPr>
        <w:jc w:val="both"/>
        <w:rPr>
          <w:rFonts w:ascii="Arial" w:eastAsia="Calibri" w:hAnsi="Arial" w:cs="Arial"/>
        </w:rPr>
      </w:pPr>
    </w:p>
    <w:p w14:paraId="648F4E58" w14:textId="5C865D73" w:rsidR="002B78B4" w:rsidRPr="00CB1086" w:rsidRDefault="40D89F74" w:rsidP="608D9F3D">
      <w:pPr>
        <w:jc w:val="both"/>
        <w:rPr>
          <w:rFonts w:ascii="Arial" w:eastAsia="Calibri" w:hAnsi="Arial" w:cs="Arial"/>
          <w:b/>
          <w:bCs/>
        </w:rPr>
      </w:pPr>
      <w:proofErr w:type="gramStart"/>
      <w:r w:rsidRPr="00CB1086">
        <w:rPr>
          <w:rFonts w:ascii="Arial" w:eastAsia="Calibri" w:hAnsi="Arial" w:cs="Arial"/>
          <w:b/>
          <w:bCs/>
        </w:rPr>
        <w:t>Calendario  y</w:t>
      </w:r>
      <w:proofErr w:type="gramEnd"/>
      <w:r w:rsidRPr="00CB1086">
        <w:rPr>
          <w:rFonts w:ascii="Arial" w:eastAsia="Calibri" w:hAnsi="Arial" w:cs="Arial"/>
          <w:b/>
          <w:bCs/>
        </w:rPr>
        <w:t xml:space="preserve"> temporalización</w:t>
      </w:r>
    </w:p>
    <w:p w14:paraId="208237F6" w14:textId="48756F2B" w:rsidR="002B78B4" w:rsidRPr="00CB1086" w:rsidRDefault="40D89F74" w:rsidP="608D9F3D">
      <w:pPr>
        <w:jc w:val="both"/>
        <w:rPr>
          <w:rFonts w:ascii="Arial" w:eastAsia="Calibri" w:hAnsi="Arial" w:cs="Arial"/>
        </w:rPr>
      </w:pPr>
      <w:r w:rsidRPr="00CB1086">
        <w:rPr>
          <w:rFonts w:ascii="Arial" w:eastAsia="Calibri" w:hAnsi="Arial" w:cs="Arial"/>
        </w:rPr>
        <w:t>UT 1: Análisis de las características psico-sociales de los deportistas en la etapa de Tecnificación Deportiva (</w:t>
      </w:r>
      <w:r w:rsidR="504DC8BF" w:rsidRPr="00CB1086">
        <w:rPr>
          <w:rFonts w:ascii="Arial" w:eastAsia="Calibri" w:hAnsi="Arial" w:cs="Arial"/>
        </w:rPr>
        <w:t>3</w:t>
      </w:r>
      <w:r w:rsidRPr="00CB1086">
        <w:rPr>
          <w:rFonts w:ascii="Arial" w:eastAsia="Calibri" w:hAnsi="Arial" w:cs="Arial"/>
        </w:rPr>
        <w:t xml:space="preserve"> sesiones)</w:t>
      </w:r>
    </w:p>
    <w:p w14:paraId="28E3C6D7" w14:textId="58EC9484" w:rsidR="002B78B4" w:rsidRPr="00CB1086" w:rsidRDefault="40D89F74" w:rsidP="608D9F3D">
      <w:pPr>
        <w:jc w:val="both"/>
        <w:rPr>
          <w:rFonts w:ascii="Arial" w:eastAsia="Calibri" w:hAnsi="Arial" w:cs="Arial"/>
        </w:rPr>
      </w:pPr>
      <w:r w:rsidRPr="00CB1086">
        <w:rPr>
          <w:rFonts w:ascii="Arial" w:eastAsia="Calibri" w:hAnsi="Arial" w:cs="Arial"/>
        </w:rPr>
        <w:t xml:space="preserve">UT 2: </w:t>
      </w:r>
      <w:r w:rsidR="3E2269D7" w:rsidRPr="00CB1086">
        <w:rPr>
          <w:rFonts w:ascii="Arial" w:eastAsia="Calibri" w:hAnsi="Arial" w:cs="Arial"/>
        </w:rPr>
        <w:t>Identificación y control de los factores psicológicos más relevantes en la etapa de Tecnificación Deportiva (</w:t>
      </w:r>
      <w:r w:rsidR="3EBBC9D4" w:rsidRPr="00CB1086">
        <w:rPr>
          <w:rFonts w:ascii="Arial" w:eastAsia="Calibri" w:hAnsi="Arial" w:cs="Arial"/>
        </w:rPr>
        <w:t>5</w:t>
      </w:r>
      <w:r w:rsidR="3E2269D7" w:rsidRPr="00CB1086">
        <w:rPr>
          <w:rFonts w:ascii="Arial" w:eastAsia="Calibri" w:hAnsi="Arial" w:cs="Arial"/>
        </w:rPr>
        <w:t xml:space="preserve"> sesiones)</w:t>
      </w:r>
    </w:p>
    <w:p w14:paraId="0CD2131E" w14:textId="65BBA250" w:rsidR="002B78B4" w:rsidRPr="00CB1086" w:rsidRDefault="3E2269D7" w:rsidP="608D9F3D">
      <w:pPr>
        <w:jc w:val="both"/>
        <w:rPr>
          <w:rFonts w:ascii="Arial" w:eastAsia="Calibri" w:hAnsi="Arial" w:cs="Arial"/>
        </w:rPr>
      </w:pPr>
      <w:r w:rsidRPr="00CB1086">
        <w:rPr>
          <w:rFonts w:ascii="Arial" w:eastAsia="Calibri" w:hAnsi="Arial" w:cs="Arial"/>
        </w:rPr>
        <w:t>UT 3:</w:t>
      </w:r>
      <w:r w:rsidR="2C0836B3" w:rsidRPr="00CB1086">
        <w:rPr>
          <w:rFonts w:ascii="Arial" w:eastAsia="Calibri" w:hAnsi="Arial" w:cs="Arial"/>
        </w:rPr>
        <w:t xml:space="preserve"> proceso de perfeccionamiento técnico-táctico </w:t>
      </w:r>
      <w:proofErr w:type="gramStart"/>
      <w:r w:rsidR="2C0836B3" w:rsidRPr="00CB1086">
        <w:rPr>
          <w:rFonts w:ascii="Arial" w:eastAsia="Calibri" w:hAnsi="Arial" w:cs="Arial"/>
        </w:rPr>
        <w:t>del</w:t>
      </w:r>
      <w:proofErr w:type="gramEnd"/>
      <w:r w:rsidR="2C0836B3" w:rsidRPr="00CB1086">
        <w:rPr>
          <w:rFonts w:ascii="Arial" w:eastAsia="Calibri" w:hAnsi="Arial" w:cs="Arial"/>
        </w:rPr>
        <w:t xml:space="preserve"> deportista, analizando las características del aprendizaje motor y los factores que intervienen (</w:t>
      </w:r>
      <w:r w:rsidR="516B5ADE" w:rsidRPr="00CB1086">
        <w:rPr>
          <w:rFonts w:ascii="Arial" w:eastAsia="Calibri" w:hAnsi="Arial" w:cs="Arial"/>
        </w:rPr>
        <w:t>9</w:t>
      </w:r>
      <w:r w:rsidR="2C0836B3" w:rsidRPr="00CB1086">
        <w:rPr>
          <w:rFonts w:ascii="Arial" w:eastAsia="Calibri" w:hAnsi="Arial" w:cs="Arial"/>
        </w:rPr>
        <w:t xml:space="preserve"> sesiones)</w:t>
      </w:r>
    </w:p>
    <w:p w14:paraId="0A0E49DC" w14:textId="552A415D" w:rsidR="002B78B4" w:rsidRPr="00CB1086" w:rsidRDefault="2C0836B3" w:rsidP="608D9F3D">
      <w:pPr>
        <w:jc w:val="both"/>
        <w:rPr>
          <w:rFonts w:ascii="Arial" w:eastAsia="Calibri" w:hAnsi="Arial" w:cs="Arial"/>
        </w:rPr>
      </w:pPr>
      <w:r w:rsidRPr="00CB1086">
        <w:rPr>
          <w:rFonts w:ascii="Arial" w:eastAsia="Calibri" w:hAnsi="Arial" w:cs="Arial"/>
        </w:rPr>
        <w:t>UT 4:</w:t>
      </w:r>
      <w:r w:rsidR="3ECA02EE" w:rsidRPr="00CB1086">
        <w:rPr>
          <w:rFonts w:ascii="Arial" w:eastAsia="Calibri" w:hAnsi="Arial" w:cs="Arial"/>
        </w:rPr>
        <w:t xml:space="preserve"> técnicas de dirección, organización y dinamización de actividades de entrenamiento básico y perfeccionamiento técnico analizando la metodología y los procedimientos de control y dinamización adecuados (10 sesiones)</w:t>
      </w:r>
    </w:p>
    <w:p w14:paraId="7D11B577" w14:textId="38E6F57D" w:rsidR="002B78B4" w:rsidRPr="00CB1086" w:rsidRDefault="3ECA02EE" w:rsidP="608D9F3D">
      <w:pPr>
        <w:jc w:val="both"/>
        <w:rPr>
          <w:rFonts w:ascii="Arial" w:eastAsia="Calibri" w:hAnsi="Arial" w:cs="Arial"/>
        </w:rPr>
      </w:pPr>
      <w:r w:rsidRPr="00CB1086">
        <w:rPr>
          <w:rFonts w:ascii="Arial" w:eastAsia="Calibri" w:hAnsi="Arial" w:cs="Arial"/>
        </w:rPr>
        <w:t>UT 5: Programación de la enseñanza deportiva (10 sesiones)</w:t>
      </w:r>
    </w:p>
    <w:p w14:paraId="2F5E75B1" w14:textId="52A40B2B" w:rsidR="002B78B4" w:rsidRPr="00CB1086" w:rsidRDefault="3ECA02EE" w:rsidP="608D9F3D">
      <w:pPr>
        <w:jc w:val="both"/>
        <w:rPr>
          <w:rFonts w:ascii="Arial" w:eastAsia="Calibri" w:hAnsi="Arial" w:cs="Arial"/>
        </w:rPr>
      </w:pPr>
      <w:r w:rsidRPr="00CB1086">
        <w:rPr>
          <w:rFonts w:ascii="Arial" w:eastAsia="Calibri" w:hAnsi="Arial" w:cs="Arial"/>
        </w:rPr>
        <w:t xml:space="preserve">UT 6: </w:t>
      </w:r>
      <w:r w:rsidR="3969B1F4" w:rsidRPr="00CB1086">
        <w:rPr>
          <w:rFonts w:ascii="Arial" w:eastAsia="Calibri" w:hAnsi="Arial" w:cs="Arial"/>
        </w:rPr>
        <w:t>Gestion de recursos humanos (3 sesiones)</w:t>
      </w:r>
    </w:p>
    <w:p w14:paraId="2EC53840" w14:textId="4FA25836" w:rsidR="002B78B4" w:rsidRPr="00CB1086" w:rsidRDefault="3969B1F4" w:rsidP="608D9F3D">
      <w:pPr>
        <w:jc w:val="both"/>
        <w:rPr>
          <w:rFonts w:ascii="Arial" w:eastAsia="Calibri" w:hAnsi="Arial" w:cs="Arial"/>
        </w:rPr>
      </w:pPr>
      <w:r w:rsidRPr="00CB1086">
        <w:rPr>
          <w:rFonts w:ascii="Arial" w:eastAsia="Calibri" w:hAnsi="Arial" w:cs="Arial"/>
        </w:rPr>
        <w:t xml:space="preserve">UT 7: Tutela a los deportistas </w:t>
      </w:r>
      <w:proofErr w:type="gramStart"/>
      <w:r w:rsidRPr="00CB1086">
        <w:rPr>
          <w:rFonts w:ascii="Arial" w:eastAsia="Calibri" w:hAnsi="Arial" w:cs="Arial"/>
        </w:rPr>
        <w:t>durante</w:t>
      </w:r>
      <w:proofErr w:type="gramEnd"/>
      <w:r w:rsidRPr="00CB1086">
        <w:rPr>
          <w:rFonts w:ascii="Arial" w:eastAsia="Calibri" w:hAnsi="Arial" w:cs="Arial"/>
        </w:rPr>
        <w:t xml:space="preserve"> su participación en entrenamientos y competiciones (</w:t>
      </w:r>
      <w:r w:rsidR="43C0490E" w:rsidRPr="00CB1086">
        <w:rPr>
          <w:rFonts w:ascii="Arial" w:eastAsia="Calibri" w:hAnsi="Arial" w:cs="Arial"/>
        </w:rPr>
        <w:t>5</w:t>
      </w:r>
      <w:r w:rsidRPr="00CB1086">
        <w:rPr>
          <w:rFonts w:ascii="Arial" w:eastAsia="Calibri" w:hAnsi="Arial" w:cs="Arial"/>
        </w:rPr>
        <w:t xml:space="preserve"> sesiones)</w:t>
      </w:r>
    </w:p>
    <w:p w14:paraId="613CFC3F" w14:textId="7C82FCF0" w:rsidR="338FADCA" w:rsidRPr="00CB1086" w:rsidRDefault="338FADCA" w:rsidP="338FADCA">
      <w:pPr>
        <w:jc w:val="both"/>
        <w:rPr>
          <w:rFonts w:ascii="Arial" w:eastAsia="Calibri" w:hAnsi="Arial" w:cs="Arial"/>
        </w:rPr>
      </w:pPr>
    </w:p>
    <w:p w14:paraId="06102C72" w14:textId="5BF9F5E5" w:rsidR="002B78B4" w:rsidRPr="00CB1086" w:rsidRDefault="7D6C1552" w:rsidP="608D9F3D">
      <w:pPr>
        <w:jc w:val="both"/>
        <w:rPr>
          <w:rFonts w:ascii="Arial" w:eastAsia="Calibri" w:hAnsi="Arial" w:cs="Arial"/>
          <w:b/>
          <w:bCs/>
        </w:rPr>
      </w:pPr>
      <w:r w:rsidRPr="00CB1086">
        <w:rPr>
          <w:rFonts w:ascii="Arial" w:eastAsia="Calibri" w:hAnsi="Arial" w:cs="Arial"/>
          <w:b/>
          <w:bCs/>
        </w:rPr>
        <w:t xml:space="preserve">Instrumentos de evaluación y calificación. </w:t>
      </w:r>
    </w:p>
    <w:p w14:paraId="681C4384" w14:textId="0BFDE82A" w:rsidR="7D6C1552" w:rsidRPr="006D041F" w:rsidRDefault="5056BC8C" w:rsidP="006D041F">
      <w:pPr>
        <w:pStyle w:val="Prrafodelista"/>
        <w:numPr>
          <w:ilvl w:val="0"/>
          <w:numId w:val="4"/>
        </w:numPr>
        <w:rPr>
          <w:rFonts w:ascii="Arial" w:hAnsi="Arial" w:cs="Arial"/>
        </w:rPr>
      </w:pPr>
      <w:r w:rsidRPr="006D041F">
        <w:rPr>
          <w:rFonts w:ascii="Arial" w:hAnsi="Arial" w:cs="Arial"/>
        </w:rPr>
        <w:t>Prueba escrita</w:t>
      </w:r>
      <w:r w:rsidR="4495406E" w:rsidRPr="006D041F">
        <w:rPr>
          <w:rFonts w:ascii="Arial" w:hAnsi="Arial" w:cs="Arial"/>
        </w:rPr>
        <w:t>/ oral</w:t>
      </w:r>
    </w:p>
    <w:p w14:paraId="4CDF54FE" w14:textId="247F1475" w:rsidR="002B78B4" w:rsidRPr="006D041F" w:rsidRDefault="7D6C1552" w:rsidP="006D041F">
      <w:pPr>
        <w:pStyle w:val="Prrafodelista"/>
        <w:numPr>
          <w:ilvl w:val="0"/>
          <w:numId w:val="4"/>
        </w:numPr>
        <w:rPr>
          <w:rFonts w:ascii="Arial" w:hAnsi="Arial" w:cs="Arial"/>
        </w:rPr>
      </w:pPr>
      <w:r w:rsidRPr="006D041F">
        <w:rPr>
          <w:rFonts w:ascii="Arial" w:hAnsi="Arial" w:cs="Arial"/>
        </w:rPr>
        <w:t xml:space="preserve">Elaboración y entrega de </w:t>
      </w:r>
      <w:r w:rsidR="2E43DE9D" w:rsidRPr="006D041F">
        <w:rPr>
          <w:rFonts w:ascii="Arial" w:hAnsi="Arial" w:cs="Arial"/>
        </w:rPr>
        <w:t xml:space="preserve">trabajos, </w:t>
      </w:r>
      <w:r w:rsidRPr="006D041F">
        <w:rPr>
          <w:rFonts w:ascii="Arial" w:hAnsi="Arial" w:cs="Arial"/>
        </w:rPr>
        <w:t xml:space="preserve">informes, esquemas o resúmenes. </w:t>
      </w:r>
    </w:p>
    <w:p w14:paraId="0B4D1898" w14:textId="139670B2" w:rsidR="002B78B4" w:rsidRPr="006D041F" w:rsidRDefault="19DF4BDC" w:rsidP="006D041F">
      <w:pPr>
        <w:pStyle w:val="Prrafodelista"/>
        <w:numPr>
          <w:ilvl w:val="0"/>
          <w:numId w:val="4"/>
        </w:numPr>
        <w:rPr>
          <w:rFonts w:ascii="Arial" w:hAnsi="Arial" w:cs="Arial"/>
        </w:rPr>
      </w:pPr>
      <w:r w:rsidRPr="006D041F">
        <w:rPr>
          <w:rFonts w:ascii="Arial" w:hAnsi="Arial" w:cs="Arial"/>
        </w:rPr>
        <w:t>Cualquier otro instrumento que contribuya</w:t>
      </w:r>
      <w:r w:rsidR="4900CEA8" w:rsidRPr="006D041F">
        <w:rPr>
          <w:rFonts w:ascii="Arial" w:hAnsi="Arial" w:cs="Arial"/>
        </w:rPr>
        <w:t xml:space="preserve"> a la consecución de una evaluación justa, formativa, práctic</w:t>
      </w:r>
      <w:r w:rsidR="498500CA" w:rsidRPr="006D041F">
        <w:rPr>
          <w:rFonts w:ascii="Arial" w:hAnsi="Arial" w:cs="Arial"/>
        </w:rPr>
        <w:t>a, integradora.</w:t>
      </w:r>
    </w:p>
    <w:p w14:paraId="166D2811" w14:textId="4566D58D" w:rsidR="002B78B4" w:rsidRPr="00CB1086" w:rsidRDefault="002B78B4" w:rsidP="608D9F3D">
      <w:pPr>
        <w:jc w:val="both"/>
        <w:rPr>
          <w:rFonts w:ascii="Arial" w:eastAsia="Calibri" w:hAnsi="Arial" w:cs="Arial"/>
        </w:rPr>
      </w:pPr>
    </w:p>
    <w:p w14:paraId="696D4802" w14:textId="74EEC84C" w:rsidR="002B78B4" w:rsidRPr="00CB1086" w:rsidRDefault="7D6C1552" w:rsidP="608D9F3D">
      <w:pPr>
        <w:jc w:val="both"/>
        <w:rPr>
          <w:rFonts w:ascii="Arial" w:eastAsia="Calibri" w:hAnsi="Arial" w:cs="Arial"/>
          <w:b/>
          <w:bCs/>
        </w:rPr>
      </w:pPr>
      <w:r w:rsidRPr="00CB1086">
        <w:rPr>
          <w:rFonts w:ascii="Arial" w:eastAsia="Calibri" w:hAnsi="Arial" w:cs="Arial"/>
        </w:rPr>
        <w:t xml:space="preserve"> </w:t>
      </w:r>
      <w:r w:rsidRPr="00CB1086">
        <w:rPr>
          <w:rFonts w:ascii="Arial" w:eastAsia="Calibri" w:hAnsi="Arial" w:cs="Arial"/>
          <w:b/>
          <w:bCs/>
        </w:rPr>
        <w:t xml:space="preserve">Criterios de calificación. </w:t>
      </w:r>
    </w:p>
    <w:p w14:paraId="1F8FEFD3" w14:textId="58DA96E5" w:rsidR="002B78B4" w:rsidRPr="00CB1086" w:rsidRDefault="7D6C1552" w:rsidP="608D9F3D">
      <w:pPr>
        <w:jc w:val="both"/>
        <w:rPr>
          <w:rFonts w:ascii="Arial" w:hAnsi="Arial" w:cs="Arial"/>
        </w:rPr>
      </w:pPr>
      <w:r w:rsidRPr="00CB1086">
        <w:rPr>
          <w:rFonts w:ascii="Arial" w:eastAsia="Calibri" w:hAnsi="Arial" w:cs="Arial"/>
        </w:rPr>
        <w:t xml:space="preserve">Se podrá obtener una calificación de 10 puntos (100 %) atendiendo a la suma de las notas </w:t>
      </w:r>
      <w:r w:rsidR="179EB861" w:rsidRPr="00CB1086">
        <w:rPr>
          <w:rFonts w:ascii="Arial" w:eastAsia="Calibri" w:hAnsi="Arial" w:cs="Arial"/>
        </w:rPr>
        <w:t xml:space="preserve">ponderadas </w:t>
      </w:r>
      <w:r w:rsidRPr="00CB1086">
        <w:rPr>
          <w:rFonts w:ascii="Arial" w:eastAsia="Calibri" w:hAnsi="Arial" w:cs="Arial"/>
        </w:rPr>
        <w:t>de todos los instrumentos de evaluación empleados</w:t>
      </w:r>
      <w:r w:rsidR="1D89DAF6" w:rsidRPr="00CB1086">
        <w:rPr>
          <w:rFonts w:ascii="Arial" w:eastAsia="Calibri" w:hAnsi="Arial" w:cs="Arial"/>
        </w:rPr>
        <w:t>.</w:t>
      </w:r>
      <w:r w:rsidRPr="00CB1086">
        <w:rPr>
          <w:rFonts w:ascii="Arial" w:eastAsia="Calibri" w:hAnsi="Arial" w:cs="Arial"/>
        </w:rPr>
        <w:t xml:space="preserve"> </w:t>
      </w:r>
    </w:p>
    <w:p w14:paraId="55A7EEFE" w14:textId="7DA8F813" w:rsidR="002B78B4" w:rsidRPr="00CB1086" w:rsidRDefault="7D6C1552" w:rsidP="608D9F3D">
      <w:pPr>
        <w:jc w:val="both"/>
        <w:rPr>
          <w:rFonts w:ascii="Arial" w:hAnsi="Arial" w:cs="Arial"/>
        </w:rPr>
      </w:pPr>
      <w:r w:rsidRPr="00CB1086">
        <w:rPr>
          <w:rFonts w:ascii="Arial" w:eastAsia="Calibri" w:hAnsi="Arial" w:cs="Arial"/>
        </w:rPr>
        <w:lastRenderedPageBreak/>
        <w:t xml:space="preserve">Los aprendizajes se evaluarán de forma continua y en régimen “A DISTANCIA” será necesaria, </w:t>
      </w:r>
      <w:proofErr w:type="gramStart"/>
      <w:r w:rsidRPr="00CB1086">
        <w:rPr>
          <w:rFonts w:ascii="Arial" w:eastAsia="Calibri" w:hAnsi="Arial" w:cs="Arial"/>
        </w:rPr>
        <w:t>como</w:t>
      </w:r>
      <w:proofErr w:type="gramEnd"/>
      <w:r w:rsidRPr="00CB1086">
        <w:rPr>
          <w:rFonts w:ascii="Arial" w:eastAsia="Calibri" w:hAnsi="Arial" w:cs="Arial"/>
        </w:rPr>
        <w:t xml:space="preserve"> se ha comentado anteriormente, la asistencia al menos al </w:t>
      </w:r>
      <w:r w:rsidR="08950B5A" w:rsidRPr="00CB1086">
        <w:rPr>
          <w:rFonts w:ascii="Arial" w:eastAsia="Calibri" w:hAnsi="Arial" w:cs="Arial"/>
        </w:rPr>
        <w:t>8</w:t>
      </w:r>
      <w:r w:rsidRPr="00CB1086">
        <w:rPr>
          <w:rFonts w:ascii="Arial" w:eastAsia="Calibri" w:hAnsi="Arial" w:cs="Arial"/>
        </w:rPr>
        <w:t xml:space="preserve">0 % de clases y actividades del total de horas de cada módulo. </w:t>
      </w:r>
    </w:p>
    <w:p w14:paraId="258E5302" w14:textId="218F36BC" w:rsidR="002B78B4" w:rsidRPr="00CB1086" w:rsidRDefault="7D6C1552" w:rsidP="608D9F3D">
      <w:pPr>
        <w:jc w:val="both"/>
        <w:rPr>
          <w:rFonts w:ascii="Arial" w:hAnsi="Arial" w:cs="Arial"/>
        </w:rPr>
      </w:pPr>
      <w:r w:rsidRPr="00CB1086">
        <w:rPr>
          <w:rFonts w:ascii="Arial" w:eastAsia="Calibri" w:hAnsi="Arial" w:cs="Arial"/>
        </w:rPr>
        <w:t>• El examen final presencial y colectivo queda fijado para la segunda o tercera semana de diciembre de 202</w:t>
      </w:r>
      <w:r w:rsidR="4D5B7476" w:rsidRPr="00CB1086">
        <w:rPr>
          <w:rFonts w:ascii="Arial" w:eastAsia="Calibri" w:hAnsi="Arial" w:cs="Arial"/>
        </w:rPr>
        <w:t>3</w:t>
      </w:r>
      <w:r w:rsidRPr="00CB1086">
        <w:rPr>
          <w:rFonts w:ascii="Arial" w:eastAsia="Calibri" w:hAnsi="Arial" w:cs="Arial"/>
        </w:rPr>
        <w:t xml:space="preserve">, quedando a disposición </w:t>
      </w:r>
      <w:proofErr w:type="gramStart"/>
      <w:r w:rsidRPr="00CB1086">
        <w:rPr>
          <w:rFonts w:ascii="Arial" w:eastAsia="Calibri" w:hAnsi="Arial" w:cs="Arial"/>
        </w:rPr>
        <w:t>del</w:t>
      </w:r>
      <w:proofErr w:type="gramEnd"/>
      <w:r w:rsidRPr="00CB1086">
        <w:rPr>
          <w:rFonts w:ascii="Arial" w:eastAsia="Calibri" w:hAnsi="Arial" w:cs="Arial"/>
        </w:rPr>
        <w:t xml:space="preserve"> día al </w:t>
      </w:r>
      <w:r w:rsidR="78090F45" w:rsidRPr="00CB1086">
        <w:rPr>
          <w:rFonts w:ascii="Arial" w:eastAsia="Calibri" w:hAnsi="Arial" w:cs="Arial"/>
        </w:rPr>
        <w:t>equipo educativo</w:t>
      </w:r>
      <w:r w:rsidRPr="00CB1086">
        <w:rPr>
          <w:rFonts w:ascii="Arial" w:eastAsia="Calibri" w:hAnsi="Arial" w:cs="Arial"/>
        </w:rPr>
        <w:t>.</w:t>
      </w:r>
    </w:p>
    <w:p w14:paraId="2DBA090B" w14:textId="4B082973" w:rsidR="002B78B4" w:rsidRPr="00CB1086" w:rsidRDefault="002B78B4" w:rsidP="608D9F3D">
      <w:pPr>
        <w:jc w:val="both"/>
        <w:rPr>
          <w:rFonts w:ascii="Arial" w:eastAsia="Calibri" w:hAnsi="Arial" w:cs="Arial"/>
        </w:rPr>
      </w:pPr>
    </w:p>
    <w:p w14:paraId="2A517C6C" w14:textId="2ABAEB17" w:rsidR="002B78B4" w:rsidRPr="00CB1086" w:rsidRDefault="7D6C1552" w:rsidP="608D9F3D">
      <w:pPr>
        <w:jc w:val="both"/>
        <w:rPr>
          <w:rFonts w:ascii="Arial" w:hAnsi="Arial" w:cs="Arial"/>
        </w:rPr>
      </w:pPr>
      <w:r w:rsidRPr="00CB1086">
        <w:rPr>
          <w:rFonts w:ascii="Arial" w:eastAsia="Calibri" w:hAnsi="Arial" w:cs="Arial"/>
        </w:rPr>
        <w:t xml:space="preserve"> La falta de asistencia a las sesiones programadas tanto ONLINE </w:t>
      </w:r>
      <w:proofErr w:type="gramStart"/>
      <w:r w:rsidRPr="00CB1086">
        <w:rPr>
          <w:rFonts w:ascii="Arial" w:eastAsia="Calibri" w:hAnsi="Arial" w:cs="Arial"/>
        </w:rPr>
        <w:t>como</w:t>
      </w:r>
      <w:proofErr w:type="gramEnd"/>
      <w:r w:rsidRPr="00CB1086">
        <w:rPr>
          <w:rFonts w:ascii="Arial" w:eastAsia="Calibri" w:hAnsi="Arial" w:cs="Arial"/>
        </w:rPr>
        <w:t xml:space="preserve"> presenciales supondrá la pérdida del derecho a la evaluación continua y el alumnado quedará emplazado a la convocatoria ordinaria del examen final. </w:t>
      </w:r>
    </w:p>
    <w:p w14:paraId="4258D03E" w14:textId="0B76362C" w:rsidR="002B78B4" w:rsidRPr="00CB1086" w:rsidRDefault="7D6C1552" w:rsidP="608D9F3D">
      <w:pPr>
        <w:jc w:val="both"/>
        <w:rPr>
          <w:rFonts w:ascii="Arial" w:hAnsi="Arial" w:cs="Arial"/>
        </w:rPr>
      </w:pPr>
      <w:r w:rsidRPr="00CB1086">
        <w:rPr>
          <w:rFonts w:ascii="Arial" w:eastAsia="Calibri" w:hAnsi="Arial" w:cs="Arial"/>
        </w:rPr>
        <w:t xml:space="preserve">El control de faltas se llevará a través de la plataforma ITACA. Se considerarán faltas justificadas las ausencias derivadas de enfermedad, accidente o cualquier otra circunstancia que el alumno acredite de manera fehaciente y con </w:t>
      </w:r>
      <w:proofErr w:type="gramStart"/>
      <w:r w:rsidRPr="00CB1086">
        <w:rPr>
          <w:rFonts w:ascii="Arial" w:eastAsia="Calibri" w:hAnsi="Arial" w:cs="Arial"/>
        </w:rPr>
        <w:t>un</w:t>
      </w:r>
      <w:proofErr w:type="gramEnd"/>
      <w:r w:rsidRPr="00CB1086">
        <w:rPr>
          <w:rFonts w:ascii="Arial" w:eastAsia="Calibri" w:hAnsi="Arial" w:cs="Arial"/>
        </w:rPr>
        <w:t xml:space="preserve"> documento justificante y en el plazo máximo de una semana desde la sesión. Pasado </w:t>
      </w:r>
      <w:proofErr w:type="gramStart"/>
      <w:r w:rsidRPr="00CB1086">
        <w:rPr>
          <w:rFonts w:ascii="Arial" w:eastAsia="Calibri" w:hAnsi="Arial" w:cs="Arial"/>
        </w:rPr>
        <w:t>este</w:t>
      </w:r>
      <w:proofErr w:type="gramEnd"/>
      <w:r w:rsidRPr="00CB1086">
        <w:rPr>
          <w:rFonts w:ascii="Arial" w:eastAsia="Calibri" w:hAnsi="Arial" w:cs="Arial"/>
        </w:rPr>
        <w:t xml:space="preserve"> plazo no se considerará falta justificada.</w:t>
      </w:r>
    </w:p>
    <w:p w14:paraId="6A6186C2" w14:textId="4BBEA1B8" w:rsidR="002B78B4" w:rsidRPr="006D041F" w:rsidRDefault="7D6C1552" w:rsidP="006D041F">
      <w:pPr>
        <w:pStyle w:val="Prrafodelista"/>
        <w:numPr>
          <w:ilvl w:val="0"/>
          <w:numId w:val="5"/>
        </w:numPr>
        <w:jc w:val="both"/>
        <w:rPr>
          <w:rFonts w:ascii="Arial" w:hAnsi="Arial" w:cs="Arial"/>
        </w:rPr>
      </w:pPr>
      <w:r w:rsidRPr="006D041F">
        <w:rPr>
          <w:rFonts w:ascii="Arial" w:eastAsia="Calibri" w:hAnsi="Arial" w:cs="Arial"/>
        </w:rPr>
        <w:t xml:space="preserve">Examen final: 40% </w:t>
      </w:r>
    </w:p>
    <w:p w14:paraId="6EF15B7A" w14:textId="75841D24" w:rsidR="002B78B4" w:rsidRPr="006D041F" w:rsidRDefault="7EB0374A" w:rsidP="006D041F">
      <w:pPr>
        <w:pStyle w:val="Prrafodelista"/>
        <w:numPr>
          <w:ilvl w:val="0"/>
          <w:numId w:val="5"/>
        </w:numPr>
        <w:jc w:val="both"/>
        <w:rPr>
          <w:rFonts w:ascii="Arial" w:hAnsi="Arial" w:cs="Arial"/>
        </w:rPr>
      </w:pPr>
      <w:r w:rsidRPr="006D041F">
        <w:rPr>
          <w:rFonts w:ascii="Arial" w:eastAsia="Calibri" w:hAnsi="Arial" w:cs="Arial"/>
        </w:rPr>
        <w:t xml:space="preserve">Entrega de trabajos </w:t>
      </w:r>
      <w:r w:rsidR="7D6C1552" w:rsidRPr="006D041F">
        <w:rPr>
          <w:rFonts w:ascii="Arial" w:eastAsia="Calibri" w:hAnsi="Arial" w:cs="Arial"/>
        </w:rPr>
        <w:t xml:space="preserve">:40% </w:t>
      </w:r>
    </w:p>
    <w:p w14:paraId="04B22393" w14:textId="480760F8" w:rsidR="002B78B4" w:rsidRPr="006D041F" w:rsidRDefault="2457B0BA" w:rsidP="006D041F">
      <w:pPr>
        <w:pStyle w:val="Prrafodelista"/>
        <w:numPr>
          <w:ilvl w:val="0"/>
          <w:numId w:val="5"/>
        </w:numPr>
        <w:jc w:val="both"/>
        <w:rPr>
          <w:rFonts w:ascii="Arial" w:hAnsi="Arial" w:cs="Arial"/>
        </w:rPr>
      </w:pPr>
      <w:r w:rsidRPr="006D041F">
        <w:rPr>
          <w:rFonts w:ascii="Arial" w:eastAsia="Calibri" w:hAnsi="Arial" w:cs="Arial"/>
        </w:rPr>
        <w:t>Participación activa en las sesiones</w:t>
      </w:r>
      <w:r w:rsidR="7D6C1552" w:rsidRPr="006D041F">
        <w:rPr>
          <w:rFonts w:ascii="Arial" w:eastAsia="Calibri" w:hAnsi="Arial" w:cs="Arial"/>
        </w:rPr>
        <w:t xml:space="preserve">: 20% </w:t>
      </w:r>
    </w:p>
    <w:p w14:paraId="10ADB0C6" w14:textId="55A6C01C" w:rsidR="002B78B4" w:rsidRPr="00CB1086" w:rsidRDefault="7D6C1552" w:rsidP="608D9F3D">
      <w:pPr>
        <w:jc w:val="both"/>
        <w:rPr>
          <w:rFonts w:ascii="Arial" w:hAnsi="Arial" w:cs="Arial"/>
        </w:rPr>
      </w:pPr>
      <w:r w:rsidRPr="00CB1086">
        <w:rPr>
          <w:rFonts w:ascii="Arial" w:eastAsia="Calibri" w:hAnsi="Arial" w:cs="Arial"/>
        </w:rPr>
        <w:t xml:space="preserve">Es imprescindible obtener mínimo </w:t>
      </w:r>
      <w:proofErr w:type="gramStart"/>
      <w:r w:rsidRPr="00CB1086">
        <w:rPr>
          <w:rFonts w:ascii="Arial" w:eastAsia="Calibri" w:hAnsi="Arial" w:cs="Arial"/>
        </w:rPr>
        <w:t>un</w:t>
      </w:r>
      <w:proofErr w:type="gramEnd"/>
      <w:r w:rsidRPr="00CB1086">
        <w:rPr>
          <w:rFonts w:ascii="Arial" w:eastAsia="Calibri" w:hAnsi="Arial" w:cs="Arial"/>
        </w:rPr>
        <w:t xml:space="preserve"> 5 en cada bloque para poder hacer media entre bloques. En caso contrario, la calificación final será la nota </w:t>
      </w:r>
      <w:proofErr w:type="gramStart"/>
      <w:r w:rsidRPr="00CB1086">
        <w:rPr>
          <w:rFonts w:ascii="Arial" w:eastAsia="Calibri" w:hAnsi="Arial" w:cs="Arial"/>
        </w:rPr>
        <w:t>del</w:t>
      </w:r>
      <w:proofErr w:type="gramEnd"/>
      <w:r w:rsidRPr="00CB1086">
        <w:rPr>
          <w:rFonts w:ascii="Arial" w:eastAsia="Calibri" w:hAnsi="Arial" w:cs="Arial"/>
        </w:rPr>
        <w:t xml:space="preserve"> bloque suspendido. </w:t>
      </w:r>
    </w:p>
    <w:p w14:paraId="2E2F5E43" w14:textId="5DBB72C1" w:rsidR="002B78B4" w:rsidRPr="00CB1086" w:rsidRDefault="002B78B4" w:rsidP="608D9F3D">
      <w:pPr>
        <w:jc w:val="both"/>
        <w:rPr>
          <w:rFonts w:ascii="Arial" w:eastAsia="Calibri" w:hAnsi="Arial" w:cs="Arial"/>
        </w:rPr>
      </w:pPr>
    </w:p>
    <w:p w14:paraId="2ADAD6AC" w14:textId="44CD73C5" w:rsidR="002B78B4" w:rsidRPr="00CB1086" w:rsidRDefault="7D6C1552" w:rsidP="608D9F3D">
      <w:pPr>
        <w:jc w:val="both"/>
        <w:rPr>
          <w:rFonts w:ascii="Arial" w:eastAsia="Calibri" w:hAnsi="Arial" w:cs="Arial"/>
          <w:b/>
          <w:bCs/>
        </w:rPr>
      </w:pPr>
      <w:r w:rsidRPr="00CB1086">
        <w:rPr>
          <w:rFonts w:ascii="Arial" w:eastAsia="Calibri" w:hAnsi="Arial" w:cs="Arial"/>
          <w:b/>
          <w:bCs/>
          <w:u w:val="single"/>
        </w:rPr>
        <w:t>Evaluació</w:t>
      </w:r>
      <w:r w:rsidRPr="00CB1086">
        <w:rPr>
          <w:rFonts w:ascii="Arial" w:eastAsia="Calibri" w:hAnsi="Arial" w:cs="Arial"/>
          <w:b/>
          <w:bCs/>
        </w:rPr>
        <w:t xml:space="preserve">n. </w:t>
      </w:r>
    </w:p>
    <w:p w14:paraId="197E9603" w14:textId="15E45896" w:rsidR="002B78B4" w:rsidRPr="00CB1086" w:rsidRDefault="7D6C1552" w:rsidP="608D9F3D">
      <w:pPr>
        <w:jc w:val="both"/>
        <w:rPr>
          <w:rFonts w:ascii="Arial" w:eastAsia="Calibri" w:hAnsi="Arial" w:cs="Arial"/>
        </w:rPr>
      </w:pPr>
      <w:r w:rsidRPr="00CB1086">
        <w:rPr>
          <w:rFonts w:ascii="Arial" w:eastAsia="Calibri" w:hAnsi="Arial" w:cs="Arial"/>
        </w:rPr>
        <w:t xml:space="preserve">La evaluación </w:t>
      </w:r>
      <w:proofErr w:type="gramStart"/>
      <w:r w:rsidRPr="00CB1086">
        <w:rPr>
          <w:rFonts w:ascii="Arial" w:eastAsia="Calibri" w:hAnsi="Arial" w:cs="Arial"/>
        </w:rPr>
        <w:t>del</w:t>
      </w:r>
      <w:proofErr w:type="gramEnd"/>
      <w:r w:rsidRPr="00CB1086">
        <w:rPr>
          <w:rFonts w:ascii="Arial" w:eastAsia="Calibri" w:hAnsi="Arial" w:cs="Arial"/>
        </w:rPr>
        <w:t xml:space="preserve"> aprendizaje del alumnado de los ciclos de enseñanzas deportivas se realizará por módulos. La evaluación de dichas enseñanzas será continua y tendrá en cuenta el progreso </w:t>
      </w:r>
      <w:proofErr w:type="gramStart"/>
      <w:r w:rsidRPr="00CB1086">
        <w:rPr>
          <w:rFonts w:ascii="Arial" w:eastAsia="Calibri" w:hAnsi="Arial" w:cs="Arial"/>
        </w:rPr>
        <w:t>del</w:t>
      </w:r>
      <w:proofErr w:type="gramEnd"/>
      <w:r w:rsidRPr="00CB1086">
        <w:rPr>
          <w:rFonts w:ascii="Arial" w:eastAsia="Calibri" w:hAnsi="Arial" w:cs="Arial"/>
        </w:rPr>
        <w:t xml:space="preserve"> alumnado respecto a la formación adquirida en los distintos módulos que componen los bloques correspondientes. Los procesos de evaluación se adecuarán a las adaptaciones metodológicas de las que haya podido ser objeto el alumnado con discapacidad y se garantizará su accesibilidad a las pruebas de evaluación. La evaluación tomará </w:t>
      </w:r>
      <w:proofErr w:type="gramStart"/>
      <w:r w:rsidRPr="00CB1086">
        <w:rPr>
          <w:rFonts w:ascii="Arial" w:eastAsia="Calibri" w:hAnsi="Arial" w:cs="Arial"/>
        </w:rPr>
        <w:t>como</w:t>
      </w:r>
      <w:proofErr w:type="gramEnd"/>
      <w:r w:rsidRPr="00CB1086">
        <w:rPr>
          <w:rFonts w:ascii="Arial" w:eastAsia="Calibri" w:hAnsi="Arial" w:cs="Arial"/>
        </w:rPr>
        <w:t xml:space="preserve"> referencia los resultados de aprendizaje y los criterios de evaluación de los módulos, así como los objetivos generales del ciclo de enseñanzas deportivas. La superación de </w:t>
      </w:r>
      <w:proofErr w:type="gramStart"/>
      <w:r w:rsidRPr="00CB1086">
        <w:rPr>
          <w:rFonts w:ascii="Arial" w:eastAsia="Calibri" w:hAnsi="Arial" w:cs="Arial"/>
        </w:rPr>
        <w:t>un</w:t>
      </w:r>
      <w:proofErr w:type="gramEnd"/>
      <w:r w:rsidRPr="00CB1086">
        <w:rPr>
          <w:rFonts w:ascii="Arial" w:eastAsia="Calibri" w:hAnsi="Arial" w:cs="Arial"/>
        </w:rPr>
        <w:t xml:space="preserve"> ciclo requerirá la evaluación positiva de todos los módulos que lo componen. </w:t>
      </w:r>
    </w:p>
    <w:p w14:paraId="3C01B1FE" w14:textId="38E7A3ED" w:rsidR="002B78B4" w:rsidRPr="00CB1086" w:rsidRDefault="002B78B4" w:rsidP="608D9F3D">
      <w:pPr>
        <w:jc w:val="both"/>
        <w:rPr>
          <w:rFonts w:ascii="Arial" w:eastAsia="Calibri" w:hAnsi="Arial" w:cs="Arial"/>
          <w:b/>
          <w:bCs/>
        </w:rPr>
      </w:pPr>
    </w:p>
    <w:p w14:paraId="716316FD" w14:textId="3044A669" w:rsidR="002B78B4" w:rsidRPr="00CB1086" w:rsidRDefault="7D6C1552" w:rsidP="608D9F3D">
      <w:pPr>
        <w:jc w:val="both"/>
        <w:rPr>
          <w:rFonts w:ascii="Arial" w:eastAsia="Calibri" w:hAnsi="Arial" w:cs="Arial"/>
          <w:b/>
          <w:bCs/>
        </w:rPr>
      </w:pPr>
      <w:r w:rsidRPr="00CB1086">
        <w:rPr>
          <w:rFonts w:ascii="Arial" w:eastAsia="Calibri" w:hAnsi="Arial" w:cs="Arial"/>
          <w:b/>
          <w:bCs/>
        </w:rPr>
        <w:t>Resultados de aprendizaje.</w:t>
      </w:r>
      <w:r w:rsidR="6E12CEF8" w:rsidRPr="00CB1086">
        <w:rPr>
          <w:rFonts w:ascii="Arial" w:eastAsia="Calibri" w:hAnsi="Arial" w:cs="Arial"/>
          <w:b/>
          <w:bCs/>
        </w:rPr>
        <w:t xml:space="preserve"> Criterios de evaluación</w:t>
      </w:r>
    </w:p>
    <w:p w14:paraId="175D2A74" w14:textId="5B977FEC" w:rsidR="002B78B4" w:rsidRPr="00CB1086" w:rsidRDefault="7D6C1552" w:rsidP="608D9F3D">
      <w:pPr>
        <w:jc w:val="both"/>
        <w:rPr>
          <w:rFonts w:ascii="Arial" w:eastAsia="Calibri" w:hAnsi="Arial" w:cs="Arial"/>
        </w:rPr>
      </w:pPr>
      <w:r w:rsidRPr="00CB1086">
        <w:rPr>
          <w:rFonts w:ascii="Arial" w:eastAsia="Calibri" w:hAnsi="Arial" w:cs="Arial"/>
        </w:rPr>
        <w:t xml:space="preserve"> 1. Identifica las características </w:t>
      </w:r>
      <w:proofErr w:type="gramStart"/>
      <w:r w:rsidRPr="00CB1086">
        <w:rPr>
          <w:rFonts w:ascii="Arial" w:eastAsia="Calibri" w:hAnsi="Arial" w:cs="Arial"/>
        </w:rPr>
        <w:t>del</w:t>
      </w:r>
      <w:proofErr w:type="gramEnd"/>
      <w:r w:rsidRPr="00CB1086">
        <w:rPr>
          <w:rFonts w:ascii="Arial" w:eastAsia="Calibri" w:hAnsi="Arial" w:cs="Arial"/>
        </w:rPr>
        <w:t xml:space="preserve"> deportista de Tecnificación Deportiva (TD), relacionándolas con la etapa de la adolescencia y analizando las variables psicológicas implicadas en el rendimiento deportivo. </w:t>
      </w:r>
      <w:proofErr w:type="gramStart"/>
      <w:r w:rsidRPr="00CB1086">
        <w:rPr>
          <w:rFonts w:ascii="Arial" w:eastAsia="Calibri" w:hAnsi="Arial" w:cs="Arial"/>
        </w:rPr>
        <w:t>a</w:t>
      </w:r>
      <w:proofErr w:type="gramEnd"/>
      <w:r w:rsidRPr="00CB1086">
        <w:rPr>
          <w:rFonts w:ascii="Arial" w:eastAsia="Calibri" w:hAnsi="Arial" w:cs="Arial"/>
        </w:rPr>
        <w:t xml:space="preserve">. Se han descrito las características psicológicas propias de la adolescencia. </w:t>
      </w:r>
    </w:p>
    <w:p w14:paraId="2E3D75DC" w14:textId="375069CE" w:rsidR="002B78B4" w:rsidRPr="00CB1086" w:rsidRDefault="7D6C1552" w:rsidP="608D9F3D">
      <w:pPr>
        <w:jc w:val="both"/>
        <w:rPr>
          <w:rFonts w:ascii="Arial" w:eastAsia="Calibri" w:hAnsi="Arial" w:cs="Arial"/>
        </w:rPr>
      </w:pPr>
      <w:proofErr w:type="gramStart"/>
      <w:r w:rsidRPr="00CB1086">
        <w:rPr>
          <w:rFonts w:ascii="Arial" w:eastAsia="Calibri" w:hAnsi="Arial" w:cs="Arial"/>
        </w:rPr>
        <w:t>b</w:t>
      </w:r>
      <w:proofErr w:type="gramEnd"/>
      <w:r w:rsidRPr="00CB1086">
        <w:rPr>
          <w:rFonts w:ascii="Arial" w:eastAsia="Calibri" w:hAnsi="Arial" w:cs="Arial"/>
        </w:rPr>
        <w:t>. Se han aplicado métodos de valoración de las características psicológicas de la etapa de TD.</w:t>
      </w:r>
    </w:p>
    <w:p w14:paraId="5EDC00FA" w14:textId="7080EFBE"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c</w:t>
      </w:r>
      <w:proofErr w:type="gramEnd"/>
      <w:r w:rsidRPr="00CB1086">
        <w:rPr>
          <w:rFonts w:ascii="Arial" w:eastAsia="Calibri" w:hAnsi="Arial" w:cs="Arial"/>
        </w:rPr>
        <w:t xml:space="preserve">. Se han enumerado los rasgos sociales más frecuentes de los adolescentes. </w:t>
      </w:r>
    </w:p>
    <w:p w14:paraId="472E8E89" w14:textId="1A563F1F" w:rsidR="002B78B4" w:rsidRPr="00CB1086" w:rsidRDefault="7D6C1552" w:rsidP="608D9F3D">
      <w:pPr>
        <w:jc w:val="both"/>
        <w:rPr>
          <w:rFonts w:ascii="Arial" w:eastAsia="Calibri" w:hAnsi="Arial" w:cs="Arial"/>
        </w:rPr>
      </w:pPr>
      <w:proofErr w:type="gramStart"/>
      <w:r w:rsidRPr="00CB1086">
        <w:rPr>
          <w:rFonts w:ascii="Arial" w:eastAsia="Calibri" w:hAnsi="Arial" w:cs="Arial"/>
        </w:rPr>
        <w:lastRenderedPageBreak/>
        <w:t>d</w:t>
      </w:r>
      <w:proofErr w:type="gramEnd"/>
      <w:r w:rsidRPr="00CB1086">
        <w:rPr>
          <w:rFonts w:ascii="Arial" w:eastAsia="Calibri" w:hAnsi="Arial" w:cs="Arial"/>
        </w:rPr>
        <w:t>. Se han determinado los elementos que forman parte del entorno familiar, social y deportivo del deportista de la etapa de TD.</w:t>
      </w:r>
    </w:p>
    <w:p w14:paraId="09B7C0B2" w14:textId="7EFDBA48"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e</w:t>
      </w:r>
      <w:proofErr w:type="gramEnd"/>
      <w:r w:rsidRPr="00CB1086">
        <w:rPr>
          <w:rFonts w:ascii="Arial" w:eastAsia="Calibri" w:hAnsi="Arial" w:cs="Arial"/>
        </w:rPr>
        <w:t xml:space="preserve">. Se han aplicado procedimientos de evaluación de los rasgos sociales más frecuentes en el adolescente. </w:t>
      </w:r>
    </w:p>
    <w:p w14:paraId="44BA2D18" w14:textId="67D785D6" w:rsidR="002B78B4" w:rsidRPr="00CB1086" w:rsidRDefault="7D6C1552" w:rsidP="608D9F3D">
      <w:pPr>
        <w:jc w:val="both"/>
        <w:rPr>
          <w:rFonts w:ascii="Arial" w:eastAsia="Calibri" w:hAnsi="Arial" w:cs="Arial"/>
        </w:rPr>
      </w:pPr>
      <w:proofErr w:type="gramStart"/>
      <w:r w:rsidRPr="00CB1086">
        <w:rPr>
          <w:rFonts w:ascii="Arial" w:eastAsia="Calibri" w:hAnsi="Arial" w:cs="Arial"/>
        </w:rPr>
        <w:t>f</w:t>
      </w:r>
      <w:proofErr w:type="gramEnd"/>
      <w:r w:rsidRPr="00CB1086">
        <w:rPr>
          <w:rFonts w:ascii="Arial" w:eastAsia="Calibri" w:hAnsi="Arial" w:cs="Arial"/>
        </w:rPr>
        <w:t xml:space="preserve">. Se han descrito los factores psicológicos que facilitan el aprendizaje en la etapa de TD: La motivación, la concentración, el control de pensamientos y el control de las emociones. </w:t>
      </w:r>
    </w:p>
    <w:p w14:paraId="6950913C" w14:textId="4F4FFC57" w:rsidR="002B78B4" w:rsidRPr="00CB1086" w:rsidRDefault="7D6C1552" w:rsidP="608D9F3D">
      <w:pPr>
        <w:jc w:val="both"/>
        <w:rPr>
          <w:rFonts w:ascii="Arial" w:eastAsia="Calibri" w:hAnsi="Arial" w:cs="Arial"/>
        </w:rPr>
      </w:pPr>
      <w:proofErr w:type="gramStart"/>
      <w:r w:rsidRPr="00CB1086">
        <w:rPr>
          <w:rFonts w:ascii="Arial" w:eastAsia="Calibri" w:hAnsi="Arial" w:cs="Arial"/>
        </w:rPr>
        <w:t>g</w:t>
      </w:r>
      <w:proofErr w:type="gramEnd"/>
      <w:r w:rsidRPr="00CB1086">
        <w:rPr>
          <w:rFonts w:ascii="Arial" w:eastAsia="Calibri" w:hAnsi="Arial" w:cs="Arial"/>
        </w:rPr>
        <w:t xml:space="preserve">. Se han descrito las características y tipos de motivación en el deporte. </w:t>
      </w:r>
    </w:p>
    <w:p w14:paraId="6D678D36" w14:textId="281F35E1" w:rsidR="002B78B4" w:rsidRPr="00CB1086" w:rsidRDefault="7D6C1552" w:rsidP="608D9F3D">
      <w:pPr>
        <w:jc w:val="both"/>
        <w:rPr>
          <w:rFonts w:ascii="Arial" w:eastAsia="Calibri" w:hAnsi="Arial" w:cs="Arial"/>
        </w:rPr>
      </w:pPr>
      <w:r w:rsidRPr="00CB1086">
        <w:rPr>
          <w:rFonts w:ascii="Arial" w:eastAsia="Calibri" w:hAnsi="Arial" w:cs="Arial"/>
        </w:rPr>
        <w:t xml:space="preserve">h. Se ha argumentado la contribución de la motivación en el fomento de la TD. </w:t>
      </w:r>
    </w:p>
    <w:p w14:paraId="7FED8073" w14:textId="586DFB6B" w:rsidR="002B78B4" w:rsidRPr="00CB1086" w:rsidRDefault="7D6C1552" w:rsidP="608D9F3D">
      <w:pPr>
        <w:jc w:val="both"/>
        <w:rPr>
          <w:rFonts w:ascii="Arial" w:eastAsia="Calibri" w:hAnsi="Arial" w:cs="Arial"/>
        </w:rPr>
      </w:pPr>
      <w:proofErr w:type="gramStart"/>
      <w:r w:rsidRPr="00CB1086">
        <w:rPr>
          <w:rFonts w:ascii="Arial" w:eastAsia="Calibri" w:hAnsi="Arial" w:cs="Arial"/>
        </w:rPr>
        <w:t>i</w:t>
      </w:r>
      <w:proofErr w:type="gramEnd"/>
      <w:r w:rsidRPr="00CB1086">
        <w:rPr>
          <w:rFonts w:ascii="Arial" w:eastAsia="Calibri" w:hAnsi="Arial" w:cs="Arial"/>
        </w:rPr>
        <w:t xml:space="preserve">. Se han analizado los procedimientos del mantenimiento de la motivación durante la etapa de TD. </w:t>
      </w:r>
    </w:p>
    <w:p w14:paraId="61688305" w14:textId="69E93C7E" w:rsidR="002B78B4" w:rsidRPr="00CB1086" w:rsidRDefault="7D6C1552" w:rsidP="608D9F3D">
      <w:pPr>
        <w:jc w:val="both"/>
        <w:rPr>
          <w:rFonts w:ascii="Arial" w:eastAsia="Calibri" w:hAnsi="Arial" w:cs="Arial"/>
        </w:rPr>
      </w:pPr>
      <w:proofErr w:type="gramStart"/>
      <w:r w:rsidRPr="00CB1086">
        <w:rPr>
          <w:rFonts w:ascii="Arial" w:eastAsia="Calibri" w:hAnsi="Arial" w:cs="Arial"/>
        </w:rPr>
        <w:t>j</w:t>
      </w:r>
      <w:proofErr w:type="gramEnd"/>
      <w:r w:rsidRPr="00CB1086">
        <w:rPr>
          <w:rFonts w:ascii="Arial" w:eastAsia="Calibri" w:hAnsi="Arial" w:cs="Arial"/>
        </w:rPr>
        <w:t xml:space="preserve">. Se han aplicado estrategias psicológicas para el mantenimiento de la concentración y el control de pensamientos y emociones en entrenamientos y competiciones propios de la etapa de TD. </w:t>
      </w:r>
    </w:p>
    <w:p w14:paraId="5BF91513" w14:textId="09C5C056" w:rsidR="002B78B4" w:rsidRPr="00CB1086" w:rsidRDefault="7D6C1552" w:rsidP="608D9F3D">
      <w:pPr>
        <w:jc w:val="both"/>
        <w:rPr>
          <w:rFonts w:ascii="Arial" w:eastAsia="Calibri" w:hAnsi="Arial" w:cs="Arial"/>
        </w:rPr>
      </w:pPr>
      <w:r w:rsidRPr="00CB1086">
        <w:rPr>
          <w:rFonts w:ascii="Arial" w:eastAsia="Calibri" w:hAnsi="Arial" w:cs="Arial"/>
        </w:rPr>
        <w:t xml:space="preserve">k. Se ha valorado la necesidad de integrar los aspectos psico-sociales en la preparación deportiva en la etapa de TD. </w:t>
      </w:r>
    </w:p>
    <w:p w14:paraId="068CE4D0" w14:textId="0A0521C1" w:rsidR="002B78B4" w:rsidRPr="00CB1086" w:rsidRDefault="7D6C1552" w:rsidP="608D9F3D">
      <w:pPr>
        <w:jc w:val="both"/>
        <w:rPr>
          <w:rFonts w:ascii="Arial" w:eastAsia="Calibri" w:hAnsi="Arial" w:cs="Arial"/>
        </w:rPr>
      </w:pPr>
      <w:r w:rsidRPr="00CB1086">
        <w:rPr>
          <w:rFonts w:ascii="Arial" w:eastAsia="Calibri" w:hAnsi="Arial" w:cs="Arial"/>
        </w:rPr>
        <w:t xml:space="preserve">2. Valora el proceso de perfeccionamiento técnico-táctico </w:t>
      </w:r>
      <w:proofErr w:type="gramStart"/>
      <w:r w:rsidRPr="00CB1086">
        <w:rPr>
          <w:rFonts w:ascii="Arial" w:eastAsia="Calibri" w:hAnsi="Arial" w:cs="Arial"/>
        </w:rPr>
        <w:t>del</w:t>
      </w:r>
      <w:proofErr w:type="gramEnd"/>
      <w:r w:rsidRPr="00CB1086">
        <w:rPr>
          <w:rFonts w:ascii="Arial" w:eastAsia="Calibri" w:hAnsi="Arial" w:cs="Arial"/>
        </w:rPr>
        <w:t xml:space="preserve"> deportista, analizando las características del aprendizaje motor y los factores que intervienen. </w:t>
      </w:r>
    </w:p>
    <w:p w14:paraId="08C4BDB1" w14:textId="28D54A3D" w:rsidR="002B78B4" w:rsidRPr="00CB1086" w:rsidRDefault="7D6C1552" w:rsidP="608D9F3D">
      <w:pPr>
        <w:jc w:val="both"/>
        <w:rPr>
          <w:rFonts w:ascii="Arial" w:eastAsia="Calibri" w:hAnsi="Arial" w:cs="Arial"/>
        </w:rPr>
      </w:pPr>
      <w:proofErr w:type="gramStart"/>
      <w:r w:rsidRPr="00CB1086">
        <w:rPr>
          <w:rFonts w:ascii="Arial" w:eastAsia="Calibri" w:hAnsi="Arial" w:cs="Arial"/>
        </w:rPr>
        <w:t>a</w:t>
      </w:r>
      <w:proofErr w:type="gramEnd"/>
      <w:r w:rsidRPr="00CB1086">
        <w:rPr>
          <w:rFonts w:ascii="Arial" w:eastAsia="Calibri" w:hAnsi="Arial" w:cs="Arial"/>
        </w:rPr>
        <w:t>. Se han descrito las diferentes teorías del aprendizaje motor.</w:t>
      </w:r>
    </w:p>
    <w:p w14:paraId="332D0B1D" w14:textId="71A11F89"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b</w:t>
      </w:r>
      <w:proofErr w:type="gramEnd"/>
      <w:r w:rsidRPr="00CB1086">
        <w:rPr>
          <w:rFonts w:ascii="Arial" w:eastAsia="Calibri" w:hAnsi="Arial" w:cs="Arial"/>
        </w:rPr>
        <w:t>. Se han analizado el proceso de aprendizaje en base a los mecanismos de percepción, decisión y ejecución de acciones motoras, y sus mecanismos de regulación.</w:t>
      </w:r>
    </w:p>
    <w:p w14:paraId="792888F1" w14:textId="2D2FA247" w:rsidR="002B78B4" w:rsidRPr="00CB1086" w:rsidRDefault="7D6C1552" w:rsidP="608D9F3D">
      <w:pPr>
        <w:jc w:val="both"/>
        <w:rPr>
          <w:rFonts w:ascii="Arial" w:eastAsia="Calibri" w:hAnsi="Arial" w:cs="Arial"/>
        </w:rPr>
      </w:pPr>
      <w:r w:rsidRPr="00CB1086">
        <w:rPr>
          <w:rFonts w:ascii="Arial" w:eastAsia="Calibri" w:hAnsi="Arial" w:cs="Arial"/>
        </w:rPr>
        <w:t xml:space="preserve"> c. Se ha valorado la importancia de estimular los mecanismos de percepción y decisión (aspectos tácticos y estratégicos) </w:t>
      </w:r>
      <w:proofErr w:type="gramStart"/>
      <w:r w:rsidRPr="00CB1086">
        <w:rPr>
          <w:rFonts w:ascii="Arial" w:eastAsia="Calibri" w:hAnsi="Arial" w:cs="Arial"/>
        </w:rPr>
        <w:t>como</w:t>
      </w:r>
      <w:proofErr w:type="gramEnd"/>
      <w:r w:rsidRPr="00CB1086">
        <w:rPr>
          <w:rFonts w:ascii="Arial" w:eastAsia="Calibri" w:hAnsi="Arial" w:cs="Arial"/>
        </w:rPr>
        <w:t xml:space="preserve"> constructo previo a los mecanismos de ejecución (aspectos técnicos). </w:t>
      </w:r>
    </w:p>
    <w:p w14:paraId="1CE27ADC" w14:textId="5DE54BD6" w:rsidR="002B78B4" w:rsidRPr="00CB1086" w:rsidRDefault="7D6C1552" w:rsidP="608D9F3D">
      <w:pPr>
        <w:jc w:val="both"/>
        <w:rPr>
          <w:rFonts w:ascii="Arial" w:eastAsia="Calibri" w:hAnsi="Arial" w:cs="Arial"/>
        </w:rPr>
      </w:pPr>
      <w:proofErr w:type="gramStart"/>
      <w:r w:rsidRPr="00CB1086">
        <w:rPr>
          <w:rFonts w:ascii="Arial" w:eastAsia="Calibri" w:hAnsi="Arial" w:cs="Arial"/>
        </w:rPr>
        <w:t>d</w:t>
      </w:r>
      <w:proofErr w:type="gramEnd"/>
      <w:r w:rsidRPr="00CB1086">
        <w:rPr>
          <w:rFonts w:ascii="Arial" w:eastAsia="Calibri" w:hAnsi="Arial" w:cs="Arial"/>
        </w:rPr>
        <w:t xml:space="preserve">. Se han comparado las fases del proceso de aprendizaje en la adquisición de habilidades motoras. </w:t>
      </w:r>
    </w:p>
    <w:p w14:paraId="23416053" w14:textId="58C457F1" w:rsidR="002B78B4" w:rsidRPr="00CB1086" w:rsidRDefault="7D6C1552" w:rsidP="608D9F3D">
      <w:pPr>
        <w:jc w:val="both"/>
        <w:rPr>
          <w:rFonts w:ascii="Arial" w:eastAsia="Calibri" w:hAnsi="Arial" w:cs="Arial"/>
        </w:rPr>
      </w:pPr>
      <w:r w:rsidRPr="00CB1086">
        <w:rPr>
          <w:rFonts w:ascii="Arial" w:eastAsia="Calibri" w:hAnsi="Arial" w:cs="Arial"/>
        </w:rPr>
        <w:t xml:space="preserve">e. Se ha analizado la tarea, identificando los factores que determinan su complejidad a partir de los mecanismos de percepción, decisión y ejecución. </w:t>
      </w:r>
    </w:p>
    <w:p w14:paraId="5852C105" w14:textId="5996E623" w:rsidR="002B78B4" w:rsidRPr="00CB1086" w:rsidRDefault="7D6C1552" w:rsidP="608D9F3D">
      <w:pPr>
        <w:jc w:val="both"/>
        <w:rPr>
          <w:rFonts w:ascii="Arial" w:eastAsia="Calibri" w:hAnsi="Arial" w:cs="Arial"/>
        </w:rPr>
      </w:pPr>
      <w:proofErr w:type="gramStart"/>
      <w:r w:rsidRPr="00CB1086">
        <w:rPr>
          <w:rFonts w:ascii="Arial" w:eastAsia="Calibri" w:hAnsi="Arial" w:cs="Arial"/>
        </w:rPr>
        <w:t>f</w:t>
      </w:r>
      <w:proofErr w:type="gramEnd"/>
      <w:r w:rsidRPr="00CB1086">
        <w:rPr>
          <w:rFonts w:ascii="Arial" w:eastAsia="Calibri" w:hAnsi="Arial" w:cs="Arial"/>
        </w:rPr>
        <w:t>. Se han analizado los factores que influyen en el aprendizaje dependiente del alumnado, de la habilidad y/o del proceso de enseñanza-aprendizaje.</w:t>
      </w:r>
    </w:p>
    <w:p w14:paraId="52801C09" w14:textId="219C0B6D" w:rsidR="002B78B4" w:rsidRPr="00CB1086" w:rsidRDefault="7D6C1552" w:rsidP="608D9F3D">
      <w:pPr>
        <w:jc w:val="both"/>
        <w:rPr>
          <w:rFonts w:ascii="Arial" w:eastAsia="Calibri" w:hAnsi="Arial" w:cs="Arial"/>
        </w:rPr>
      </w:pPr>
      <w:r w:rsidRPr="00CB1086">
        <w:rPr>
          <w:rFonts w:ascii="Arial" w:eastAsia="Calibri" w:hAnsi="Arial" w:cs="Arial"/>
        </w:rPr>
        <w:t xml:space="preserve"> g. Se ha identificado la importancia de la memoria en los procesos de aprendizaje. </w:t>
      </w:r>
    </w:p>
    <w:p w14:paraId="56953276" w14:textId="00E2D750" w:rsidR="002B78B4" w:rsidRPr="00CB1086" w:rsidRDefault="7D6C1552" w:rsidP="608D9F3D">
      <w:pPr>
        <w:jc w:val="both"/>
        <w:rPr>
          <w:rFonts w:ascii="Arial" w:eastAsia="Calibri" w:hAnsi="Arial" w:cs="Arial"/>
        </w:rPr>
      </w:pPr>
      <w:r w:rsidRPr="00CB1086">
        <w:rPr>
          <w:rFonts w:ascii="Arial" w:eastAsia="Calibri" w:hAnsi="Arial" w:cs="Arial"/>
        </w:rPr>
        <w:t xml:space="preserve">h. Se ha identificado la transferencia </w:t>
      </w:r>
      <w:proofErr w:type="gramStart"/>
      <w:r w:rsidRPr="00CB1086">
        <w:rPr>
          <w:rFonts w:ascii="Arial" w:eastAsia="Calibri" w:hAnsi="Arial" w:cs="Arial"/>
        </w:rPr>
        <w:t>como</w:t>
      </w:r>
      <w:proofErr w:type="gramEnd"/>
      <w:r w:rsidRPr="00CB1086">
        <w:rPr>
          <w:rFonts w:ascii="Arial" w:eastAsia="Calibri" w:hAnsi="Arial" w:cs="Arial"/>
        </w:rPr>
        <w:t xml:space="preserve"> elemento importante a tener en cuenta en el aprendizaje. </w:t>
      </w:r>
    </w:p>
    <w:p w14:paraId="0887355F" w14:textId="156B9E2B" w:rsidR="002B78B4" w:rsidRPr="00CB1086" w:rsidRDefault="7D6C1552" w:rsidP="608D9F3D">
      <w:pPr>
        <w:jc w:val="both"/>
        <w:rPr>
          <w:rFonts w:ascii="Arial" w:eastAsia="Calibri" w:hAnsi="Arial" w:cs="Arial"/>
        </w:rPr>
      </w:pPr>
      <w:proofErr w:type="gramStart"/>
      <w:r w:rsidRPr="00CB1086">
        <w:rPr>
          <w:rFonts w:ascii="Arial" w:eastAsia="Calibri" w:hAnsi="Arial" w:cs="Arial"/>
        </w:rPr>
        <w:t>i</w:t>
      </w:r>
      <w:proofErr w:type="gramEnd"/>
      <w:r w:rsidRPr="00CB1086">
        <w:rPr>
          <w:rFonts w:ascii="Arial" w:eastAsia="Calibri" w:hAnsi="Arial" w:cs="Arial"/>
        </w:rPr>
        <w:t>. Se han aplicado los principios del aprendizaje motor; ejercicio, refuerzo, retención y transferencia.</w:t>
      </w:r>
    </w:p>
    <w:p w14:paraId="75A689CD" w14:textId="2669D778" w:rsidR="002B78B4" w:rsidRPr="00CB1086" w:rsidRDefault="7D6C1552" w:rsidP="608D9F3D">
      <w:pPr>
        <w:jc w:val="both"/>
        <w:rPr>
          <w:rFonts w:ascii="Arial" w:eastAsia="Calibri" w:hAnsi="Arial" w:cs="Arial"/>
        </w:rPr>
      </w:pPr>
      <w:r w:rsidRPr="00CB1086">
        <w:rPr>
          <w:rFonts w:ascii="Arial" w:eastAsia="Calibri" w:hAnsi="Arial" w:cs="Arial"/>
        </w:rPr>
        <w:t xml:space="preserve"> j. Se ha definido el concepto, características y tipos de evaluación. </w:t>
      </w:r>
    </w:p>
    <w:p w14:paraId="7F7BB56E" w14:textId="0DFCDB0D" w:rsidR="002B78B4" w:rsidRPr="00CB1086" w:rsidRDefault="7D6C1552" w:rsidP="608D9F3D">
      <w:pPr>
        <w:jc w:val="both"/>
        <w:rPr>
          <w:rFonts w:ascii="Arial" w:eastAsia="Calibri" w:hAnsi="Arial" w:cs="Arial"/>
        </w:rPr>
      </w:pPr>
      <w:proofErr w:type="gramStart"/>
      <w:r w:rsidRPr="00CB1086">
        <w:rPr>
          <w:rFonts w:ascii="Arial" w:eastAsia="Calibri" w:hAnsi="Arial" w:cs="Arial"/>
        </w:rPr>
        <w:lastRenderedPageBreak/>
        <w:t>k</w:t>
      </w:r>
      <w:proofErr w:type="gramEnd"/>
      <w:r w:rsidRPr="00CB1086">
        <w:rPr>
          <w:rFonts w:ascii="Arial" w:eastAsia="Calibri" w:hAnsi="Arial" w:cs="Arial"/>
        </w:rPr>
        <w:t>. Se han elaborado procedimientos e instrumentos de evaluación adecuados para la valoración del proceso de perfeccionamiento técnico-táctico del deportista.</w:t>
      </w:r>
    </w:p>
    <w:p w14:paraId="493F31F1" w14:textId="0F8F3E91" w:rsidR="002B78B4" w:rsidRPr="00CB1086" w:rsidRDefault="7D6C1552" w:rsidP="608D9F3D">
      <w:pPr>
        <w:jc w:val="both"/>
        <w:rPr>
          <w:rFonts w:ascii="Arial" w:eastAsia="Calibri" w:hAnsi="Arial" w:cs="Arial"/>
        </w:rPr>
      </w:pPr>
      <w:r w:rsidRPr="00CB1086">
        <w:rPr>
          <w:rFonts w:ascii="Arial" w:eastAsia="Calibri" w:hAnsi="Arial" w:cs="Arial"/>
        </w:rPr>
        <w:t xml:space="preserve"> l. Se ha valorado la necesidad de adecuar las tareas al nivel de desarrollo técnico-táctico </w:t>
      </w:r>
      <w:proofErr w:type="gramStart"/>
      <w:r w:rsidRPr="00CB1086">
        <w:rPr>
          <w:rFonts w:ascii="Arial" w:eastAsia="Calibri" w:hAnsi="Arial" w:cs="Arial"/>
        </w:rPr>
        <w:t>del</w:t>
      </w:r>
      <w:proofErr w:type="gramEnd"/>
      <w:r w:rsidRPr="00CB1086">
        <w:rPr>
          <w:rFonts w:ascii="Arial" w:eastAsia="Calibri" w:hAnsi="Arial" w:cs="Arial"/>
        </w:rPr>
        <w:t xml:space="preserve"> deportista, garantizando su significatividad y la motivación del alumnado. </w:t>
      </w:r>
    </w:p>
    <w:p w14:paraId="0C0FC347" w14:textId="42399862" w:rsidR="002B78B4" w:rsidRPr="00CB1086" w:rsidRDefault="7D6C1552" w:rsidP="608D9F3D">
      <w:pPr>
        <w:jc w:val="both"/>
        <w:rPr>
          <w:rFonts w:ascii="Arial" w:eastAsia="Calibri" w:hAnsi="Arial" w:cs="Arial"/>
        </w:rPr>
      </w:pPr>
      <w:r w:rsidRPr="00CB1086">
        <w:rPr>
          <w:rFonts w:ascii="Arial" w:eastAsia="Calibri" w:hAnsi="Arial" w:cs="Arial"/>
        </w:rPr>
        <w:t xml:space="preserve">3. Aplica las técnicas de dirección, organización y dinamización de actividades de entrenamiento básico y perfeccionamiento técnico analizando la metodología y los procedimientos de control y dinamización adecuados. </w:t>
      </w:r>
    </w:p>
    <w:p w14:paraId="32EC2ECE" w14:textId="74056BE1" w:rsidR="002B78B4" w:rsidRPr="00CB1086" w:rsidRDefault="7D6C1552" w:rsidP="608D9F3D">
      <w:pPr>
        <w:jc w:val="both"/>
        <w:rPr>
          <w:rFonts w:ascii="Arial" w:eastAsia="Calibri" w:hAnsi="Arial" w:cs="Arial"/>
        </w:rPr>
      </w:pPr>
      <w:proofErr w:type="gramStart"/>
      <w:r w:rsidRPr="00CB1086">
        <w:rPr>
          <w:rFonts w:ascii="Arial" w:eastAsia="Calibri" w:hAnsi="Arial" w:cs="Arial"/>
        </w:rPr>
        <w:t>a</w:t>
      </w:r>
      <w:proofErr w:type="gramEnd"/>
      <w:r w:rsidRPr="00CB1086">
        <w:rPr>
          <w:rFonts w:ascii="Arial" w:eastAsia="Calibri" w:hAnsi="Arial" w:cs="Arial"/>
        </w:rPr>
        <w:t xml:space="preserve">. Se han definido las diferentes técnicas de dirección, organización y dinamización de actividades de entrenamiento básico y perfeccionamiento técnico. </w:t>
      </w:r>
    </w:p>
    <w:p w14:paraId="1616508E" w14:textId="4A86377B" w:rsidR="002B78B4" w:rsidRPr="00CB1086" w:rsidRDefault="7D6C1552" w:rsidP="608D9F3D">
      <w:pPr>
        <w:jc w:val="both"/>
        <w:rPr>
          <w:rFonts w:ascii="Arial" w:eastAsia="Calibri" w:hAnsi="Arial" w:cs="Arial"/>
        </w:rPr>
      </w:pPr>
      <w:proofErr w:type="gramStart"/>
      <w:r w:rsidRPr="00CB1086">
        <w:rPr>
          <w:rFonts w:ascii="Arial" w:eastAsia="Calibri" w:hAnsi="Arial" w:cs="Arial"/>
        </w:rPr>
        <w:t>b</w:t>
      </w:r>
      <w:proofErr w:type="gramEnd"/>
      <w:r w:rsidRPr="00CB1086">
        <w:rPr>
          <w:rFonts w:ascii="Arial" w:eastAsia="Calibri" w:hAnsi="Arial" w:cs="Arial"/>
        </w:rPr>
        <w:t xml:space="preserve">. Se han descrito las diferentes estrategias metodológicas que se pueden aplicar atendiendo a las características del grupo. </w:t>
      </w:r>
    </w:p>
    <w:p w14:paraId="310D1847" w14:textId="7925AF63" w:rsidR="002B78B4" w:rsidRPr="00CB1086" w:rsidRDefault="7D6C1552" w:rsidP="608D9F3D">
      <w:pPr>
        <w:jc w:val="both"/>
        <w:rPr>
          <w:rFonts w:ascii="Arial" w:eastAsia="Calibri" w:hAnsi="Arial" w:cs="Arial"/>
        </w:rPr>
      </w:pPr>
      <w:proofErr w:type="gramStart"/>
      <w:r w:rsidRPr="00CB1086">
        <w:rPr>
          <w:rFonts w:ascii="Arial" w:eastAsia="Calibri" w:hAnsi="Arial" w:cs="Arial"/>
        </w:rPr>
        <w:t>c</w:t>
      </w:r>
      <w:proofErr w:type="gramEnd"/>
      <w:r w:rsidRPr="00CB1086">
        <w:rPr>
          <w:rFonts w:ascii="Arial" w:eastAsia="Calibri" w:hAnsi="Arial" w:cs="Arial"/>
        </w:rPr>
        <w:t xml:space="preserve">. Se han descrito y aplicado los diferentes estilos de enseñanza en función de las características del grupo y de los contenidos a impartir. </w:t>
      </w:r>
    </w:p>
    <w:p w14:paraId="0FAA7763" w14:textId="497F8F2E" w:rsidR="002B78B4" w:rsidRPr="00CB1086" w:rsidRDefault="7D6C1552" w:rsidP="608D9F3D">
      <w:pPr>
        <w:jc w:val="both"/>
        <w:rPr>
          <w:rFonts w:ascii="Arial" w:eastAsia="Calibri" w:hAnsi="Arial" w:cs="Arial"/>
        </w:rPr>
      </w:pPr>
      <w:r w:rsidRPr="00CB1086">
        <w:rPr>
          <w:rFonts w:ascii="Arial" w:eastAsia="Calibri" w:hAnsi="Arial" w:cs="Arial"/>
        </w:rPr>
        <w:t xml:space="preserve">d. Se ha valorado el tiempo de práctica individual </w:t>
      </w:r>
      <w:proofErr w:type="gramStart"/>
      <w:r w:rsidRPr="00CB1086">
        <w:rPr>
          <w:rFonts w:ascii="Arial" w:eastAsia="Calibri" w:hAnsi="Arial" w:cs="Arial"/>
        </w:rPr>
        <w:t>como</w:t>
      </w:r>
      <w:proofErr w:type="gramEnd"/>
      <w:r w:rsidRPr="00CB1086">
        <w:rPr>
          <w:rFonts w:ascii="Arial" w:eastAsia="Calibri" w:hAnsi="Arial" w:cs="Arial"/>
        </w:rPr>
        <w:t xml:space="preserve"> criterio de calidad en las sesiones de entrenamiento básico (EB) y perfeccionamiento técnico (PT). </w:t>
      </w:r>
    </w:p>
    <w:p w14:paraId="1DA62D40" w14:textId="64D03C59" w:rsidR="002B78B4" w:rsidRPr="00CB1086" w:rsidRDefault="7D6C1552" w:rsidP="608D9F3D">
      <w:pPr>
        <w:jc w:val="both"/>
        <w:rPr>
          <w:rFonts w:ascii="Arial" w:eastAsia="Calibri" w:hAnsi="Arial" w:cs="Arial"/>
        </w:rPr>
      </w:pPr>
      <w:r w:rsidRPr="00CB1086">
        <w:rPr>
          <w:rFonts w:ascii="Arial" w:eastAsia="Calibri" w:hAnsi="Arial" w:cs="Arial"/>
        </w:rPr>
        <w:t xml:space="preserve">e. Se ha valorado la importancia de la organización del espacio y del material como factor de mejora de la participación del alumnado y de reducción de conductas no deseadas en tareas y sesiones de EB y PT. f. Se han detectado los efectos de la posición y desplazamiento del técnico como factor de control y dinamización de las tareas. </w:t>
      </w:r>
    </w:p>
    <w:p w14:paraId="190CAD09" w14:textId="7C6D9AC1" w:rsidR="002B78B4" w:rsidRPr="00CB1086" w:rsidRDefault="7D6C1552" w:rsidP="608D9F3D">
      <w:pPr>
        <w:jc w:val="both"/>
        <w:rPr>
          <w:rFonts w:ascii="Arial" w:eastAsia="Calibri" w:hAnsi="Arial" w:cs="Arial"/>
        </w:rPr>
      </w:pPr>
      <w:r w:rsidRPr="00CB1086">
        <w:rPr>
          <w:rFonts w:ascii="Arial" w:eastAsia="Calibri" w:hAnsi="Arial" w:cs="Arial"/>
        </w:rPr>
        <w:t xml:space="preserve">g. Se ha valorado la importancia de la actitud </w:t>
      </w:r>
      <w:proofErr w:type="gramStart"/>
      <w:r w:rsidRPr="00CB1086">
        <w:rPr>
          <w:rFonts w:ascii="Arial" w:eastAsia="Calibri" w:hAnsi="Arial" w:cs="Arial"/>
        </w:rPr>
        <w:t>del</w:t>
      </w:r>
      <w:proofErr w:type="gramEnd"/>
      <w:r w:rsidRPr="00CB1086">
        <w:rPr>
          <w:rFonts w:ascii="Arial" w:eastAsia="Calibri" w:hAnsi="Arial" w:cs="Arial"/>
        </w:rPr>
        <w:t xml:space="preserve"> técnico como factor de motivación y activación en las tareas y sesiones de EB y PT.</w:t>
      </w:r>
    </w:p>
    <w:p w14:paraId="4A74BC9A" w14:textId="479A18B8"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h</w:t>
      </w:r>
      <w:proofErr w:type="gramEnd"/>
      <w:r w:rsidRPr="00CB1086">
        <w:rPr>
          <w:rFonts w:ascii="Arial" w:eastAsia="Calibri" w:hAnsi="Arial" w:cs="Arial"/>
        </w:rPr>
        <w:t>. Se han aplicado diferentes tipos de feedback desde el punto de vista de la eficacia del mismo (conocimiento de resultados y conocimiento del rendimiento).</w:t>
      </w:r>
    </w:p>
    <w:p w14:paraId="13A51688" w14:textId="7939611F"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i</w:t>
      </w:r>
      <w:proofErr w:type="gramEnd"/>
      <w:r w:rsidRPr="00CB1086">
        <w:rPr>
          <w:rFonts w:ascii="Arial" w:eastAsia="Calibri" w:hAnsi="Arial" w:cs="Arial"/>
        </w:rPr>
        <w:t xml:space="preserve">. Se han identificado y cuantificado las variables a tener en cuenta en la administración del feedback: momento de la aplicación y frecuencia en la administración y la cantidad del mismo. </w:t>
      </w:r>
    </w:p>
    <w:p w14:paraId="043F66F6" w14:textId="49001D85" w:rsidR="002B78B4" w:rsidRPr="00CB1086" w:rsidRDefault="7D6C1552" w:rsidP="608D9F3D">
      <w:pPr>
        <w:jc w:val="both"/>
        <w:rPr>
          <w:rFonts w:ascii="Arial" w:eastAsia="Calibri" w:hAnsi="Arial" w:cs="Arial"/>
        </w:rPr>
      </w:pPr>
      <w:proofErr w:type="gramStart"/>
      <w:r w:rsidRPr="00CB1086">
        <w:rPr>
          <w:rFonts w:ascii="Arial" w:eastAsia="Calibri" w:hAnsi="Arial" w:cs="Arial"/>
        </w:rPr>
        <w:t>j</w:t>
      </w:r>
      <w:proofErr w:type="gramEnd"/>
      <w:r w:rsidRPr="00CB1086">
        <w:rPr>
          <w:rFonts w:ascii="Arial" w:eastAsia="Calibri" w:hAnsi="Arial" w:cs="Arial"/>
        </w:rPr>
        <w:t xml:space="preserve">. Se han identificado y aplicado las diferentes formas de distribución de la práctica como factores que influyen en el aprendizaje, a lo largo del proceso de enseñanza-aprendizaje. </w:t>
      </w:r>
    </w:p>
    <w:p w14:paraId="0E84E566" w14:textId="46D4B52F" w:rsidR="002B78B4" w:rsidRPr="00CB1086" w:rsidRDefault="7D6C1552" w:rsidP="608D9F3D">
      <w:pPr>
        <w:jc w:val="both"/>
        <w:rPr>
          <w:rFonts w:ascii="Arial" w:eastAsia="Calibri" w:hAnsi="Arial" w:cs="Arial"/>
        </w:rPr>
      </w:pPr>
      <w:proofErr w:type="gramStart"/>
      <w:r w:rsidRPr="00CB1086">
        <w:rPr>
          <w:rFonts w:ascii="Arial" w:eastAsia="Calibri" w:hAnsi="Arial" w:cs="Arial"/>
        </w:rPr>
        <w:t>k</w:t>
      </w:r>
      <w:proofErr w:type="gramEnd"/>
      <w:r w:rsidRPr="00CB1086">
        <w:rPr>
          <w:rFonts w:ascii="Arial" w:eastAsia="Calibri" w:hAnsi="Arial" w:cs="Arial"/>
        </w:rPr>
        <w:t>. Se han descrito y argumentado las características y posibles causas de los comportamientos no deseados en las tareas y sesiones de EB y PT.</w:t>
      </w:r>
    </w:p>
    <w:p w14:paraId="11FAFCCF" w14:textId="5F02F033"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l</w:t>
      </w:r>
      <w:proofErr w:type="gramEnd"/>
      <w:r w:rsidRPr="00CB1086">
        <w:rPr>
          <w:rFonts w:ascii="Arial" w:eastAsia="Calibri" w:hAnsi="Arial" w:cs="Arial"/>
        </w:rPr>
        <w:t xml:space="preserve">. Se han analizado y aplicado las medidas de intervención del técnico ante posibles conductas no deseadas en tareas y sesiones de EB y PT. </w:t>
      </w:r>
    </w:p>
    <w:p w14:paraId="2E02908B" w14:textId="67BD6D1E" w:rsidR="002B78B4" w:rsidRPr="00CB1086" w:rsidRDefault="7D6C1552" w:rsidP="608D9F3D">
      <w:pPr>
        <w:jc w:val="both"/>
        <w:rPr>
          <w:rFonts w:ascii="Arial" w:eastAsia="Calibri" w:hAnsi="Arial" w:cs="Arial"/>
        </w:rPr>
      </w:pPr>
      <w:r w:rsidRPr="00CB1086">
        <w:rPr>
          <w:rFonts w:ascii="Arial" w:eastAsia="Calibri" w:hAnsi="Arial" w:cs="Arial"/>
        </w:rPr>
        <w:t xml:space="preserve">4. Interpreta la programación de la enseñanza deportiva analizando sus componentes y diseñando actividades en función de la etapa de aprendizaje </w:t>
      </w:r>
      <w:proofErr w:type="gramStart"/>
      <w:r w:rsidRPr="00CB1086">
        <w:rPr>
          <w:rFonts w:ascii="Arial" w:eastAsia="Calibri" w:hAnsi="Arial" w:cs="Arial"/>
        </w:rPr>
        <w:t>del</w:t>
      </w:r>
      <w:proofErr w:type="gramEnd"/>
      <w:r w:rsidRPr="00CB1086">
        <w:rPr>
          <w:rFonts w:ascii="Arial" w:eastAsia="Calibri" w:hAnsi="Arial" w:cs="Arial"/>
        </w:rPr>
        <w:t xml:space="preserve"> deportista. </w:t>
      </w:r>
    </w:p>
    <w:p w14:paraId="026F3FCC" w14:textId="15945799" w:rsidR="002B78B4" w:rsidRPr="00CB1086" w:rsidRDefault="7D6C1552" w:rsidP="608D9F3D">
      <w:pPr>
        <w:jc w:val="both"/>
        <w:rPr>
          <w:rFonts w:ascii="Arial" w:eastAsia="Calibri" w:hAnsi="Arial" w:cs="Arial"/>
        </w:rPr>
      </w:pPr>
      <w:proofErr w:type="gramStart"/>
      <w:r w:rsidRPr="00CB1086">
        <w:rPr>
          <w:rFonts w:ascii="Arial" w:eastAsia="Calibri" w:hAnsi="Arial" w:cs="Arial"/>
        </w:rPr>
        <w:t>a</w:t>
      </w:r>
      <w:proofErr w:type="gramEnd"/>
      <w:r w:rsidRPr="00CB1086">
        <w:rPr>
          <w:rFonts w:ascii="Arial" w:eastAsia="Calibri" w:hAnsi="Arial" w:cs="Arial"/>
        </w:rPr>
        <w:t xml:space="preserve">. Se han descrito los tipos de programación de tecnificación deportiva, sus principios y diferentes fases. </w:t>
      </w:r>
      <w:proofErr w:type="gramStart"/>
      <w:r w:rsidRPr="00CB1086">
        <w:rPr>
          <w:rFonts w:ascii="Arial" w:eastAsia="Calibri" w:hAnsi="Arial" w:cs="Arial"/>
        </w:rPr>
        <w:t>b</w:t>
      </w:r>
      <w:proofErr w:type="gramEnd"/>
      <w:r w:rsidRPr="00CB1086">
        <w:rPr>
          <w:rFonts w:ascii="Arial" w:eastAsia="Calibri" w:hAnsi="Arial" w:cs="Arial"/>
        </w:rPr>
        <w:t xml:space="preserve">. Se han identificado los objetivos, contenidos, medios, métodos e instrumentos de evaluación de un programa de enseñanza deportiva. </w:t>
      </w:r>
    </w:p>
    <w:p w14:paraId="4BC3BB0C" w14:textId="2424E757" w:rsidR="002B78B4" w:rsidRPr="00CB1086" w:rsidRDefault="7D6C1552" w:rsidP="608D9F3D">
      <w:pPr>
        <w:jc w:val="both"/>
        <w:rPr>
          <w:rFonts w:ascii="Arial" w:eastAsia="Calibri" w:hAnsi="Arial" w:cs="Arial"/>
        </w:rPr>
      </w:pPr>
      <w:r w:rsidRPr="00CB1086">
        <w:rPr>
          <w:rFonts w:ascii="Arial" w:eastAsia="Calibri" w:hAnsi="Arial" w:cs="Arial"/>
        </w:rPr>
        <w:lastRenderedPageBreak/>
        <w:t>c. Se ha valorado la</w:t>
      </w:r>
      <w:r w:rsidR="00CB1086">
        <w:rPr>
          <w:rFonts w:ascii="Arial" w:eastAsia="Calibri" w:hAnsi="Arial" w:cs="Arial"/>
        </w:rPr>
        <w:t xml:space="preserve"> importancia de la programación </w:t>
      </w:r>
      <w:proofErr w:type="gramStart"/>
      <w:r w:rsidRPr="00CB1086">
        <w:rPr>
          <w:rFonts w:ascii="Arial" w:eastAsia="Calibri" w:hAnsi="Arial" w:cs="Arial"/>
        </w:rPr>
        <w:t>como</w:t>
      </w:r>
      <w:proofErr w:type="gramEnd"/>
      <w:r w:rsidRPr="00CB1086">
        <w:rPr>
          <w:rFonts w:ascii="Arial" w:eastAsia="Calibri" w:hAnsi="Arial" w:cs="Arial"/>
        </w:rPr>
        <w:t xml:space="preserve"> elemento de control de la evolución de los aprendizajes deportivos. </w:t>
      </w:r>
    </w:p>
    <w:p w14:paraId="3537BA7D" w14:textId="75BA3BD9" w:rsidR="002B78B4" w:rsidRPr="00CB1086" w:rsidRDefault="7D6C1552" w:rsidP="608D9F3D">
      <w:pPr>
        <w:jc w:val="both"/>
        <w:rPr>
          <w:rFonts w:ascii="Arial" w:eastAsia="Calibri" w:hAnsi="Arial" w:cs="Arial"/>
        </w:rPr>
      </w:pPr>
      <w:proofErr w:type="gramStart"/>
      <w:r w:rsidRPr="00CB1086">
        <w:rPr>
          <w:rFonts w:ascii="Arial" w:eastAsia="Calibri" w:hAnsi="Arial" w:cs="Arial"/>
        </w:rPr>
        <w:t>d</w:t>
      </w:r>
      <w:proofErr w:type="gramEnd"/>
      <w:r w:rsidRPr="00CB1086">
        <w:rPr>
          <w:rFonts w:ascii="Arial" w:eastAsia="Calibri" w:hAnsi="Arial" w:cs="Arial"/>
        </w:rPr>
        <w:t xml:space="preserve">. Se han descrito las consideraciones básicas en el diseño de programas de iniciación deportiva. </w:t>
      </w:r>
    </w:p>
    <w:p w14:paraId="10AE19BE" w14:textId="7795EBE5" w:rsidR="002B78B4" w:rsidRPr="00CB1086" w:rsidRDefault="7D6C1552" w:rsidP="608D9F3D">
      <w:pPr>
        <w:jc w:val="both"/>
        <w:rPr>
          <w:rFonts w:ascii="Arial" w:eastAsia="Calibri" w:hAnsi="Arial" w:cs="Arial"/>
        </w:rPr>
      </w:pPr>
      <w:proofErr w:type="gramStart"/>
      <w:r w:rsidRPr="00CB1086">
        <w:rPr>
          <w:rFonts w:ascii="Arial" w:eastAsia="Calibri" w:hAnsi="Arial" w:cs="Arial"/>
        </w:rPr>
        <w:t>e</w:t>
      </w:r>
      <w:proofErr w:type="gramEnd"/>
      <w:r w:rsidRPr="00CB1086">
        <w:rPr>
          <w:rFonts w:ascii="Arial" w:eastAsia="Calibri" w:hAnsi="Arial" w:cs="Arial"/>
        </w:rPr>
        <w:t xml:space="preserve">. Se han analizado las características y estructura de la sesión de aprendizaje como unidad básica de programación deportiva. </w:t>
      </w:r>
    </w:p>
    <w:p w14:paraId="142F8BFF" w14:textId="1C826A6F" w:rsidR="002B78B4" w:rsidRPr="00CB1086" w:rsidRDefault="7D6C1552" w:rsidP="608D9F3D">
      <w:pPr>
        <w:jc w:val="both"/>
        <w:rPr>
          <w:rFonts w:ascii="Arial" w:eastAsia="Calibri" w:hAnsi="Arial" w:cs="Arial"/>
        </w:rPr>
      </w:pPr>
      <w:proofErr w:type="gramStart"/>
      <w:r w:rsidRPr="00CB1086">
        <w:rPr>
          <w:rFonts w:ascii="Arial" w:eastAsia="Calibri" w:hAnsi="Arial" w:cs="Arial"/>
        </w:rPr>
        <w:t>f</w:t>
      </w:r>
      <w:proofErr w:type="gramEnd"/>
      <w:r w:rsidRPr="00CB1086">
        <w:rPr>
          <w:rFonts w:ascii="Arial" w:eastAsia="Calibri" w:hAnsi="Arial" w:cs="Arial"/>
        </w:rPr>
        <w:t xml:space="preserve">. Se han aplicado criterios de modificación de tareas a partir de la programación de referencia según la etapa de aprendizaje deportivo. </w:t>
      </w:r>
    </w:p>
    <w:p w14:paraId="690DE52B" w14:textId="21075F8C" w:rsidR="002B78B4" w:rsidRPr="00CB1086" w:rsidRDefault="7D6C1552" w:rsidP="608D9F3D">
      <w:pPr>
        <w:jc w:val="both"/>
        <w:rPr>
          <w:rFonts w:ascii="Arial" w:eastAsia="Calibri" w:hAnsi="Arial" w:cs="Arial"/>
        </w:rPr>
      </w:pPr>
      <w:proofErr w:type="gramStart"/>
      <w:r w:rsidRPr="00CB1086">
        <w:rPr>
          <w:rFonts w:ascii="Arial" w:eastAsia="Calibri" w:hAnsi="Arial" w:cs="Arial"/>
        </w:rPr>
        <w:t>g</w:t>
      </w:r>
      <w:proofErr w:type="gramEnd"/>
      <w:r w:rsidRPr="00CB1086">
        <w:rPr>
          <w:rFonts w:ascii="Arial" w:eastAsia="Calibri" w:hAnsi="Arial" w:cs="Arial"/>
        </w:rPr>
        <w:t>. Se han identificado los elementos de complejidad de la tarea y su ajuste en relación a los mecanismos de regulación de la misma.</w:t>
      </w:r>
    </w:p>
    <w:p w14:paraId="067F3480" w14:textId="75F5E636"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h</w:t>
      </w:r>
      <w:proofErr w:type="gramEnd"/>
      <w:r w:rsidRPr="00CB1086">
        <w:rPr>
          <w:rFonts w:ascii="Arial" w:eastAsia="Calibri" w:hAnsi="Arial" w:cs="Arial"/>
        </w:rPr>
        <w:t>. Se han descrito los conceptos de progresión, interferencia contextual y significatividad de las tareas en el aprendizaje deportivo.</w:t>
      </w:r>
    </w:p>
    <w:p w14:paraId="5F20C81F" w14:textId="503E9AC4" w:rsidR="002B78B4" w:rsidRPr="00CB1086" w:rsidRDefault="7D6C1552" w:rsidP="608D9F3D">
      <w:pPr>
        <w:jc w:val="both"/>
        <w:rPr>
          <w:rFonts w:ascii="Arial" w:eastAsia="Calibri" w:hAnsi="Arial" w:cs="Arial"/>
        </w:rPr>
      </w:pPr>
      <w:r w:rsidRPr="00CB1086">
        <w:rPr>
          <w:rFonts w:ascii="Arial" w:eastAsia="Calibri" w:hAnsi="Arial" w:cs="Arial"/>
        </w:rPr>
        <w:t xml:space="preserve"> i. Se ha valorado la importancia de la progresión y la interferencia contextual en el diseño y modificación de tareas </w:t>
      </w:r>
      <w:proofErr w:type="gramStart"/>
      <w:r w:rsidRPr="00CB1086">
        <w:rPr>
          <w:rFonts w:ascii="Arial" w:eastAsia="Calibri" w:hAnsi="Arial" w:cs="Arial"/>
        </w:rPr>
        <w:t>como</w:t>
      </w:r>
      <w:proofErr w:type="gramEnd"/>
      <w:r w:rsidRPr="00CB1086">
        <w:rPr>
          <w:rFonts w:ascii="Arial" w:eastAsia="Calibri" w:hAnsi="Arial" w:cs="Arial"/>
        </w:rPr>
        <w:t xml:space="preserve"> factor de mejora en el aprendizaje deportivo. </w:t>
      </w:r>
    </w:p>
    <w:p w14:paraId="303A0F99" w14:textId="54398E93" w:rsidR="002B78B4" w:rsidRPr="00CB1086" w:rsidRDefault="7D6C1552" w:rsidP="608D9F3D">
      <w:pPr>
        <w:jc w:val="both"/>
        <w:rPr>
          <w:rFonts w:ascii="Arial" w:eastAsia="Calibri" w:hAnsi="Arial" w:cs="Arial"/>
        </w:rPr>
      </w:pPr>
      <w:r w:rsidRPr="00CB1086">
        <w:rPr>
          <w:rFonts w:ascii="Arial" w:eastAsia="Calibri" w:hAnsi="Arial" w:cs="Arial"/>
        </w:rPr>
        <w:t xml:space="preserve">j. Se ha destacado la importancia de la motivación </w:t>
      </w:r>
      <w:proofErr w:type="gramStart"/>
      <w:r w:rsidRPr="00CB1086">
        <w:rPr>
          <w:rFonts w:ascii="Arial" w:eastAsia="Calibri" w:hAnsi="Arial" w:cs="Arial"/>
        </w:rPr>
        <w:t>del</w:t>
      </w:r>
      <w:proofErr w:type="gramEnd"/>
      <w:r w:rsidRPr="00CB1086">
        <w:rPr>
          <w:rFonts w:ascii="Arial" w:eastAsia="Calibri" w:hAnsi="Arial" w:cs="Arial"/>
        </w:rPr>
        <w:t xml:space="preserve"> deportista hacia la tarea como elemento clave en su mejora y su adherencia a la práctica.</w:t>
      </w:r>
    </w:p>
    <w:p w14:paraId="7CBFA7BC" w14:textId="6D3FB1E8" w:rsidR="002B78B4" w:rsidRPr="00CB1086" w:rsidRDefault="7D6C1552" w:rsidP="608D9F3D">
      <w:pPr>
        <w:jc w:val="both"/>
        <w:rPr>
          <w:rFonts w:ascii="Arial" w:eastAsia="Calibri" w:hAnsi="Arial" w:cs="Arial"/>
        </w:rPr>
      </w:pPr>
      <w:r w:rsidRPr="00CB1086">
        <w:rPr>
          <w:rFonts w:ascii="Arial" w:eastAsia="Calibri" w:hAnsi="Arial" w:cs="Arial"/>
        </w:rPr>
        <w:t xml:space="preserve"> 5. Coordina la intervención </w:t>
      </w:r>
      <w:proofErr w:type="gramStart"/>
      <w:r w:rsidRPr="00CB1086">
        <w:rPr>
          <w:rFonts w:ascii="Arial" w:eastAsia="Calibri" w:hAnsi="Arial" w:cs="Arial"/>
        </w:rPr>
        <w:t>del</w:t>
      </w:r>
      <w:proofErr w:type="gramEnd"/>
      <w:r w:rsidRPr="00CB1086">
        <w:rPr>
          <w:rFonts w:ascii="Arial" w:eastAsia="Calibri" w:hAnsi="Arial" w:cs="Arial"/>
        </w:rPr>
        <w:t xml:space="preserve"> personal técnico a su cargo, aplicando técnicas de gestión de recursos humanos.</w:t>
      </w:r>
    </w:p>
    <w:p w14:paraId="17CE191F" w14:textId="77755652" w:rsidR="002B78B4" w:rsidRPr="00CB1086" w:rsidRDefault="7D6C1552" w:rsidP="608D9F3D">
      <w:pPr>
        <w:jc w:val="both"/>
        <w:rPr>
          <w:rFonts w:ascii="Arial" w:eastAsia="Calibri" w:hAnsi="Arial" w:cs="Arial"/>
        </w:rPr>
      </w:pPr>
      <w:r w:rsidRPr="00CB1086">
        <w:rPr>
          <w:rFonts w:ascii="Arial" w:eastAsia="Calibri" w:hAnsi="Arial" w:cs="Arial"/>
        </w:rPr>
        <w:t xml:space="preserve"> </w:t>
      </w:r>
      <w:proofErr w:type="gramStart"/>
      <w:r w:rsidRPr="00CB1086">
        <w:rPr>
          <w:rFonts w:ascii="Arial" w:eastAsia="Calibri" w:hAnsi="Arial" w:cs="Arial"/>
        </w:rPr>
        <w:t>a</w:t>
      </w:r>
      <w:proofErr w:type="gramEnd"/>
      <w:r w:rsidRPr="00CB1086">
        <w:rPr>
          <w:rFonts w:ascii="Arial" w:eastAsia="Calibri" w:hAnsi="Arial" w:cs="Arial"/>
        </w:rPr>
        <w:t xml:space="preserve">. Se han diferenciado las funciones del personal técnico coordinado por el entrenador. </w:t>
      </w:r>
    </w:p>
    <w:p w14:paraId="0B687A3C" w14:textId="7996E4B0" w:rsidR="002B78B4" w:rsidRPr="00CB1086" w:rsidRDefault="7D6C1552" w:rsidP="608D9F3D">
      <w:pPr>
        <w:jc w:val="both"/>
        <w:rPr>
          <w:rFonts w:ascii="Arial" w:eastAsia="Calibri" w:hAnsi="Arial" w:cs="Arial"/>
        </w:rPr>
      </w:pPr>
      <w:proofErr w:type="gramStart"/>
      <w:r w:rsidRPr="00CB1086">
        <w:rPr>
          <w:rFonts w:ascii="Arial" w:eastAsia="Calibri" w:hAnsi="Arial" w:cs="Arial"/>
        </w:rPr>
        <w:t>b</w:t>
      </w:r>
      <w:proofErr w:type="gramEnd"/>
      <w:r w:rsidRPr="00CB1086">
        <w:rPr>
          <w:rFonts w:ascii="Arial" w:eastAsia="Calibri" w:hAnsi="Arial" w:cs="Arial"/>
        </w:rPr>
        <w:t xml:space="preserve">. Se han definido las técnicas de comunicación más eficaces en la coordinación del trabajo del personal técnico a su cargo. </w:t>
      </w:r>
      <w:proofErr w:type="gramStart"/>
      <w:r w:rsidRPr="00CB1086">
        <w:rPr>
          <w:rFonts w:ascii="Arial" w:eastAsia="Calibri" w:hAnsi="Arial" w:cs="Arial"/>
        </w:rPr>
        <w:t>c</w:t>
      </w:r>
      <w:proofErr w:type="gramEnd"/>
      <w:r w:rsidRPr="00CB1086">
        <w:rPr>
          <w:rFonts w:ascii="Arial" w:eastAsia="Calibri" w:hAnsi="Arial" w:cs="Arial"/>
        </w:rPr>
        <w:t xml:space="preserve">. Se han descrito los diferentes estilos de conducción del grupo, en función de las situaciones y de las características del personal técnico a dirigir. </w:t>
      </w:r>
      <w:proofErr w:type="gramStart"/>
      <w:r w:rsidRPr="00CB1086">
        <w:rPr>
          <w:rFonts w:ascii="Arial" w:eastAsia="Calibri" w:hAnsi="Arial" w:cs="Arial"/>
        </w:rPr>
        <w:t>d</w:t>
      </w:r>
      <w:proofErr w:type="gramEnd"/>
      <w:r w:rsidRPr="00CB1086">
        <w:rPr>
          <w:rFonts w:ascii="Arial" w:eastAsia="Calibri" w:hAnsi="Arial" w:cs="Arial"/>
        </w:rPr>
        <w:t xml:space="preserve">. Se han elaborado dinámicas de grupo que potencian la capacidad de escucha y de trabajo en equipo. e. Se ha valorado la necesidad de cooperar para optimizar el rendimiento </w:t>
      </w:r>
      <w:proofErr w:type="gramStart"/>
      <w:r w:rsidRPr="00CB1086">
        <w:rPr>
          <w:rFonts w:ascii="Arial" w:eastAsia="Calibri" w:hAnsi="Arial" w:cs="Arial"/>
        </w:rPr>
        <w:t>del</w:t>
      </w:r>
      <w:proofErr w:type="gramEnd"/>
      <w:r w:rsidRPr="00CB1086">
        <w:rPr>
          <w:rFonts w:ascii="Arial" w:eastAsia="Calibri" w:hAnsi="Arial" w:cs="Arial"/>
        </w:rPr>
        <w:t xml:space="preserve"> equipo de trabajo. </w:t>
      </w:r>
      <w:proofErr w:type="gramStart"/>
      <w:r w:rsidRPr="00CB1086">
        <w:rPr>
          <w:rFonts w:ascii="Arial" w:eastAsia="Calibri" w:hAnsi="Arial" w:cs="Arial"/>
        </w:rPr>
        <w:t>6..</w:t>
      </w:r>
      <w:proofErr w:type="gramEnd"/>
      <w:r w:rsidRPr="00CB1086">
        <w:rPr>
          <w:rFonts w:ascii="Arial" w:eastAsia="Calibri" w:hAnsi="Arial" w:cs="Arial"/>
        </w:rPr>
        <w:t xml:space="preserve"> Tutela a los deportistas durante su participación en entrenamientos y competiciones, identificando e inculcando actitudes y valores personales y sociales. a) Se </w:t>
      </w:r>
      <w:proofErr w:type="gramStart"/>
      <w:r w:rsidRPr="00CB1086">
        <w:rPr>
          <w:rFonts w:ascii="Arial" w:eastAsia="Calibri" w:hAnsi="Arial" w:cs="Arial"/>
        </w:rPr>
        <w:t>han</w:t>
      </w:r>
      <w:proofErr w:type="gramEnd"/>
      <w:r w:rsidRPr="00CB1086">
        <w:rPr>
          <w:rFonts w:ascii="Arial" w:eastAsia="Calibri" w:hAnsi="Arial" w:cs="Arial"/>
        </w:rPr>
        <w:t xml:space="preserve"> identificado los principales problemas éticos propios de la etapa de TD. b) Se ha valorado la importancia de aplicar principios éticos </w:t>
      </w:r>
      <w:proofErr w:type="gramStart"/>
      <w:r w:rsidRPr="00CB1086">
        <w:rPr>
          <w:rFonts w:ascii="Arial" w:eastAsia="Calibri" w:hAnsi="Arial" w:cs="Arial"/>
        </w:rPr>
        <w:t>durante</w:t>
      </w:r>
      <w:proofErr w:type="gramEnd"/>
      <w:r w:rsidRPr="00CB1086">
        <w:rPr>
          <w:rFonts w:ascii="Arial" w:eastAsia="Calibri" w:hAnsi="Arial" w:cs="Arial"/>
        </w:rPr>
        <w:t xml:space="preserve"> la participación en competiciones deportivas. </w:t>
      </w:r>
    </w:p>
    <w:p w14:paraId="2A47BB3D" w14:textId="1A66C576" w:rsidR="002B78B4" w:rsidRPr="00CB1086" w:rsidRDefault="7D6C1552" w:rsidP="608D9F3D">
      <w:pPr>
        <w:jc w:val="both"/>
        <w:rPr>
          <w:rFonts w:ascii="Arial" w:eastAsia="Calibri" w:hAnsi="Arial" w:cs="Arial"/>
        </w:rPr>
      </w:pPr>
      <w:r w:rsidRPr="00CB1086">
        <w:rPr>
          <w:rFonts w:ascii="Arial" w:eastAsia="Calibri" w:hAnsi="Arial" w:cs="Arial"/>
        </w:rPr>
        <w:t xml:space="preserve">c) Se ha identificado las principales formas de actuación </w:t>
      </w:r>
      <w:proofErr w:type="gramStart"/>
      <w:r w:rsidRPr="00CB1086">
        <w:rPr>
          <w:rFonts w:ascii="Arial" w:eastAsia="Calibri" w:hAnsi="Arial" w:cs="Arial"/>
        </w:rPr>
        <w:t>del</w:t>
      </w:r>
      <w:proofErr w:type="gramEnd"/>
      <w:r w:rsidRPr="00CB1086">
        <w:rPr>
          <w:rFonts w:ascii="Arial" w:eastAsia="Calibri" w:hAnsi="Arial" w:cs="Arial"/>
        </w:rPr>
        <w:t xml:space="preserve"> técnico deportivo para inculcar actitudes y valores de respeto, juego limpio y trabajo en equipo, en las competiciones deportivas. </w:t>
      </w:r>
    </w:p>
    <w:p w14:paraId="069F4385" w14:textId="731E8EED" w:rsidR="002B78B4" w:rsidRPr="00CB1086" w:rsidRDefault="7D6C1552" w:rsidP="608D9F3D">
      <w:pPr>
        <w:jc w:val="both"/>
        <w:rPr>
          <w:rFonts w:ascii="Arial" w:eastAsia="Calibri" w:hAnsi="Arial" w:cs="Arial"/>
        </w:rPr>
      </w:pPr>
      <w:r w:rsidRPr="00CB1086">
        <w:rPr>
          <w:rFonts w:ascii="Arial" w:eastAsia="Calibri" w:hAnsi="Arial" w:cs="Arial"/>
        </w:rPr>
        <w:t xml:space="preserve">d) Se ha valorado la importancia de desarrollar una actitud responsable y asertiva que favorezca la transmisión de valores personales y sociales a través </w:t>
      </w:r>
      <w:proofErr w:type="gramStart"/>
      <w:r w:rsidRPr="00CB1086">
        <w:rPr>
          <w:rFonts w:ascii="Arial" w:eastAsia="Calibri" w:hAnsi="Arial" w:cs="Arial"/>
        </w:rPr>
        <w:t>del</w:t>
      </w:r>
      <w:proofErr w:type="gramEnd"/>
      <w:r w:rsidRPr="00CB1086">
        <w:rPr>
          <w:rFonts w:ascii="Arial" w:eastAsia="Calibri" w:hAnsi="Arial" w:cs="Arial"/>
        </w:rPr>
        <w:t xml:space="preserve"> deporte. </w:t>
      </w:r>
    </w:p>
    <w:p w14:paraId="347F2772" w14:textId="3BA71EB6" w:rsidR="002B78B4" w:rsidRPr="00CB1086" w:rsidRDefault="7D6C1552" w:rsidP="608D9F3D">
      <w:pPr>
        <w:jc w:val="both"/>
        <w:rPr>
          <w:rFonts w:ascii="Arial" w:eastAsia="Calibri" w:hAnsi="Arial" w:cs="Arial"/>
        </w:rPr>
      </w:pPr>
      <w:r w:rsidRPr="00CB1086">
        <w:rPr>
          <w:rFonts w:ascii="Arial" w:eastAsia="Calibri" w:hAnsi="Arial" w:cs="Arial"/>
        </w:rPr>
        <w:t xml:space="preserve">e) Se </w:t>
      </w:r>
      <w:proofErr w:type="gramStart"/>
      <w:r w:rsidRPr="00CB1086">
        <w:rPr>
          <w:rFonts w:ascii="Arial" w:eastAsia="Calibri" w:hAnsi="Arial" w:cs="Arial"/>
        </w:rPr>
        <w:t>han</w:t>
      </w:r>
      <w:proofErr w:type="gramEnd"/>
      <w:r w:rsidRPr="00CB1086">
        <w:rPr>
          <w:rFonts w:ascii="Arial" w:eastAsia="Calibri" w:hAnsi="Arial" w:cs="Arial"/>
        </w:rPr>
        <w:t xml:space="preserve"> aplicado procedimientos de resolución de problemas y conflictos éticos que pueden surgir durante la competición deportiva. </w:t>
      </w:r>
    </w:p>
    <w:p w14:paraId="384DE4DD" w14:textId="6138D754" w:rsidR="002B78B4" w:rsidRPr="00CB1086" w:rsidRDefault="7D6C1552" w:rsidP="608D9F3D">
      <w:pPr>
        <w:jc w:val="both"/>
        <w:rPr>
          <w:rFonts w:ascii="Arial" w:eastAsia="Calibri" w:hAnsi="Arial" w:cs="Arial"/>
        </w:rPr>
      </w:pPr>
      <w:r w:rsidRPr="00CB1086">
        <w:rPr>
          <w:rFonts w:ascii="Arial" w:eastAsia="Calibri" w:hAnsi="Arial" w:cs="Arial"/>
        </w:rPr>
        <w:t xml:space="preserve">f) Se </w:t>
      </w:r>
      <w:proofErr w:type="gramStart"/>
      <w:r w:rsidRPr="00CB1086">
        <w:rPr>
          <w:rFonts w:ascii="Arial" w:eastAsia="Calibri" w:hAnsi="Arial" w:cs="Arial"/>
        </w:rPr>
        <w:t>han</w:t>
      </w:r>
      <w:proofErr w:type="gramEnd"/>
      <w:r w:rsidRPr="00CB1086">
        <w:rPr>
          <w:rFonts w:ascii="Arial" w:eastAsia="Calibri" w:hAnsi="Arial" w:cs="Arial"/>
        </w:rPr>
        <w:t xml:space="preserve"> identificado los principales elementos del contexto que influyen en las conductas éticas e inmorales durante la práctica deportiva. </w:t>
      </w:r>
    </w:p>
    <w:p w14:paraId="7EF68590" w14:textId="458B903E" w:rsidR="002B78B4" w:rsidRPr="00CB1086" w:rsidRDefault="7D6C1552" w:rsidP="608D9F3D">
      <w:pPr>
        <w:jc w:val="both"/>
        <w:rPr>
          <w:rFonts w:ascii="Arial" w:eastAsia="Calibri" w:hAnsi="Arial" w:cs="Arial"/>
        </w:rPr>
      </w:pPr>
      <w:r w:rsidRPr="00CB1086">
        <w:rPr>
          <w:rFonts w:ascii="Arial" w:eastAsia="Calibri" w:hAnsi="Arial" w:cs="Arial"/>
        </w:rPr>
        <w:t xml:space="preserve">g) Se </w:t>
      </w:r>
      <w:proofErr w:type="gramStart"/>
      <w:r w:rsidRPr="00CB1086">
        <w:rPr>
          <w:rFonts w:ascii="Arial" w:eastAsia="Calibri" w:hAnsi="Arial" w:cs="Arial"/>
        </w:rPr>
        <w:t>han</w:t>
      </w:r>
      <w:proofErr w:type="gramEnd"/>
      <w:r w:rsidRPr="00CB1086">
        <w:rPr>
          <w:rFonts w:ascii="Arial" w:eastAsia="Calibri" w:hAnsi="Arial" w:cs="Arial"/>
        </w:rPr>
        <w:t xml:space="preserve"> descrito los principios deontológicos profesionales del técnico deportivo. </w:t>
      </w:r>
    </w:p>
    <w:p w14:paraId="7861D9B2" w14:textId="152F6155" w:rsidR="002B78B4" w:rsidRPr="00CB1086" w:rsidRDefault="7D6C1552" w:rsidP="608D9F3D">
      <w:pPr>
        <w:jc w:val="both"/>
        <w:rPr>
          <w:rFonts w:ascii="Arial" w:eastAsia="Calibri" w:hAnsi="Arial" w:cs="Arial"/>
        </w:rPr>
      </w:pPr>
      <w:r w:rsidRPr="00CB1086">
        <w:rPr>
          <w:rFonts w:ascii="Arial" w:eastAsia="Calibri" w:hAnsi="Arial" w:cs="Arial"/>
        </w:rPr>
        <w:lastRenderedPageBreak/>
        <w:t xml:space="preserve">h) Se </w:t>
      </w:r>
      <w:proofErr w:type="gramStart"/>
      <w:r w:rsidRPr="00CB1086">
        <w:rPr>
          <w:rFonts w:ascii="Arial" w:eastAsia="Calibri" w:hAnsi="Arial" w:cs="Arial"/>
        </w:rPr>
        <w:t>han</w:t>
      </w:r>
      <w:proofErr w:type="gramEnd"/>
      <w:r w:rsidRPr="00CB1086">
        <w:rPr>
          <w:rFonts w:ascii="Arial" w:eastAsia="Calibri" w:hAnsi="Arial" w:cs="Arial"/>
        </w:rPr>
        <w:t xml:space="preserve"> descrito y aplicado mecanismos de adaptación de la competición para favorecer una práctica inclusiva en la etapa de tecnificación deportiva. </w:t>
      </w:r>
    </w:p>
    <w:p w14:paraId="127D75E6" w14:textId="42F0A0F3" w:rsidR="002B78B4" w:rsidRPr="00CB1086" w:rsidRDefault="7D6C1552" w:rsidP="608D9F3D">
      <w:pPr>
        <w:jc w:val="both"/>
        <w:rPr>
          <w:rFonts w:ascii="Arial" w:eastAsia="Calibri" w:hAnsi="Arial" w:cs="Arial"/>
        </w:rPr>
      </w:pPr>
      <w:r w:rsidRPr="00CB1086">
        <w:rPr>
          <w:rFonts w:ascii="Arial" w:eastAsia="Calibri" w:hAnsi="Arial" w:cs="Arial"/>
        </w:rPr>
        <w:t xml:space="preserve">i) Se ha valorado la importancia de fomentar el desarrollo integral </w:t>
      </w:r>
      <w:proofErr w:type="gramStart"/>
      <w:r w:rsidRPr="00CB1086">
        <w:rPr>
          <w:rFonts w:ascii="Arial" w:eastAsia="Calibri" w:hAnsi="Arial" w:cs="Arial"/>
        </w:rPr>
        <w:t>del</w:t>
      </w:r>
      <w:proofErr w:type="gramEnd"/>
      <w:r w:rsidRPr="00CB1086">
        <w:rPr>
          <w:rFonts w:ascii="Arial" w:eastAsia="Calibri" w:hAnsi="Arial" w:cs="Arial"/>
        </w:rPr>
        <w:t xml:space="preserve"> deportista y no sólo el aspecto técnico-deportivo. </w:t>
      </w:r>
    </w:p>
    <w:p w14:paraId="3A9079F9" w14:textId="29E8451E" w:rsidR="002B78B4" w:rsidRPr="00CB1086" w:rsidRDefault="7D6C1552" w:rsidP="608D9F3D">
      <w:pPr>
        <w:jc w:val="both"/>
        <w:rPr>
          <w:rFonts w:ascii="Arial" w:eastAsia="Calibri" w:hAnsi="Arial" w:cs="Arial"/>
        </w:rPr>
      </w:pPr>
      <w:r w:rsidRPr="00CB1086">
        <w:rPr>
          <w:rFonts w:ascii="Arial" w:eastAsia="Calibri" w:hAnsi="Arial" w:cs="Arial"/>
        </w:rPr>
        <w:t xml:space="preserve">j) Se </w:t>
      </w:r>
      <w:proofErr w:type="gramStart"/>
      <w:r w:rsidRPr="00CB1086">
        <w:rPr>
          <w:rFonts w:ascii="Arial" w:eastAsia="Calibri" w:hAnsi="Arial" w:cs="Arial"/>
        </w:rPr>
        <w:t>han</w:t>
      </w:r>
      <w:proofErr w:type="gramEnd"/>
      <w:r w:rsidRPr="00CB1086">
        <w:rPr>
          <w:rFonts w:ascii="Arial" w:eastAsia="Calibri" w:hAnsi="Arial" w:cs="Arial"/>
        </w:rPr>
        <w:t xml:space="preserve"> descrito y aplicado técnicas e instrumentos de evaluación y medida de actitudes y valores en el deporte. </w:t>
      </w:r>
    </w:p>
    <w:p w14:paraId="3A131E58" w14:textId="4EB4848C" w:rsidR="0091AD48" w:rsidRPr="00CB1086" w:rsidRDefault="0091AD48" w:rsidP="0091AD48">
      <w:pPr>
        <w:jc w:val="both"/>
        <w:rPr>
          <w:rFonts w:ascii="Arial" w:eastAsia="Calibri" w:hAnsi="Arial" w:cs="Arial"/>
          <w:b/>
          <w:bCs/>
        </w:rPr>
      </w:pPr>
    </w:p>
    <w:p w14:paraId="6DCEB077" w14:textId="5A56A052" w:rsidR="002B78B4" w:rsidRPr="00CB1086" w:rsidRDefault="7D6C1552" w:rsidP="608D9F3D">
      <w:pPr>
        <w:jc w:val="both"/>
        <w:rPr>
          <w:rFonts w:ascii="Arial" w:eastAsia="Calibri" w:hAnsi="Arial" w:cs="Arial"/>
          <w:b/>
          <w:bCs/>
        </w:rPr>
      </w:pPr>
      <w:r w:rsidRPr="00CB1086">
        <w:rPr>
          <w:rFonts w:ascii="Arial" w:eastAsia="Calibri" w:hAnsi="Arial" w:cs="Arial"/>
          <w:b/>
          <w:bCs/>
        </w:rPr>
        <w:t xml:space="preserve">Actividades curriculares y extraescolares. </w:t>
      </w:r>
    </w:p>
    <w:p w14:paraId="2C078E63" w14:textId="358C52BB" w:rsidR="002B78B4" w:rsidRPr="00CB1086" w:rsidRDefault="7D6C1552" w:rsidP="608D9F3D">
      <w:pPr>
        <w:jc w:val="both"/>
        <w:rPr>
          <w:rFonts w:ascii="Arial" w:eastAsia="Calibri" w:hAnsi="Arial" w:cs="Arial"/>
        </w:rPr>
      </w:pPr>
      <w:r w:rsidRPr="00CB1086">
        <w:rPr>
          <w:rFonts w:ascii="Arial" w:eastAsia="Calibri" w:hAnsi="Arial" w:cs="Arial"/>
        </w:rPr>
        <w:t xml:space="preserve">Dadas las características de </w:t>
      </w:r>
      <w:proofErr w:type="gramStart"/>
      <w:r w:rsidRPr="00CB1086">
        <w:rPr>
          <w:rFonts w:ascii="Arial" w:eastAsia="Calibri" w:hAnsi="Arial" w:cs="Arial"/>
        </w:rPr>
        <w:t>este</w:t>
      </w:r>
      <w:proofErr w:type="gramEnd"/>
      <w:r w:rsidRPr="00CB1086">
        <w:rPr>
          <w:rFonts w:ascii="Arial" w:eastAsia="Calibri" w:hAnsi="Arial" w:cs="Arial"/>
        </w:rPr>
        <w:t xml:space="preserve"> módulo no contemplamos este curso</w:t>
      </w:r>
    </w:p>
    <w:sectPr w:rsidR="002B78B4" w:rsidRPr="00CB10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2704" w14:textId="77777777" w:rsidR="00CB1086" w:rsidRDefault="00CB1086" w:rsidP="00CB1086">
      <w:pPr>
        <w:spacing w:after="0" w:line="240" w:lineRule="auto"/>
      </w:pPr>
      <w:r>
        <w:separator/>
      </w:r>
    </w:p>
  </w:endnote>
  <w:endnote w:type="continuationSeparator" w:id="0">
    <w:p w14:paraId="0FC40DCF" w14:textId="77777777" w:rsidR="00CB1086" w:rsidRDefault="00CB1086" w:rsidP="00CB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7291" w14:textId="77777777" w:rsidR="00CB1086" w:rsidRDefault="00CB1086" w:rsidP="00CB1086">
      <w:pPr>
        <w:spacing w:after="0" w:line="240" w:lineRule="auto"/>
      </w:pPr>
      <w:r>
        <w:separator/>
      </w:r>
    </w:p>
  </w:footnote>
  <w:footnote w:type="continuationSeparator" w:id="0">
    <w:p w14:paraId="29DF0A64" w14:textId="77777777" w:rsidR="00CB1086" w:rsidRDefault="00CB1086" w:rsidP="00CB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84C1" w14:textId="62F37A44" w:rsidR="00CB1086" w:rsidRDefault="00CB1086">
    <w:pPr>
      <w:pStyle w:val="Encabezado"/>
    </w:pPr>
    <w:r>
      <w:rPr>
        <w:noProof/>
        <w:lang w:val="es-ES" w:eastAsia="es-ES"/>
      </w:rPr>
      <w:drawing>
        <wp:inline distT="0" distB="0" distL="0" distR="0" wp14:anchorId="7FFFBD3E" wp14:editId="68F3904B">
          <wp:extent cx="5407660" cy="682625"/>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660" cy="682625"/>
                  </a:xfrm>
                  <a:prstGeom prst="rect">
                    <a:avLst/>
                  </a:prstGeom>
                  <a:noFill/>
                </pic:spPr>
              </pic:pic>
            </a:graphicData>
          </a:graphic>
        </wp:inline>
      </w:drawing>
    </w:r>
  </w:p>
  <w:p w14:paraId="5E6BBD55" w14:textId="77777777" w:rsidR="00CB1086" w:rsidRDefault="00CB10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339D"/>
    <w:multiLevelType w:val="hybridMultilevel"/>
    <w:tmpl w:val="9336E7F8"/>
    <w:lvl w:ilvl="0" w:tplc="A186F8FE">
      <w:start w:val="1"/>
      <w:numFmt w:val="bullet"/>
      <w:lvlText w:val=""/>
      <w:lvlJc w:val="left"/>
      <w:pPr>
        <w:ind w:left="720" w:hanging="360"/>
      </w:pPr>
      <w:rPr>
        <w:rFonts w:ascii="Symbol" w:hAnsi="Symbol" w:hint="default"/>
      </w:rPr>
    </w:lvl>
    <w:lvl w:ilvl="1" w:tplc="C87A810E">
      <w:start w:val="1"/>
      <w:numFmt w:val="bullet"/>
      <w:lvlText w:val="o"/>
      <w:lvlJc w:val="left"/>
      <w:pPr>
        <w:ind w:left="1440" w:hanging="360"/>
      </w:pPr>
      <w:rPr>
        <w:rFonts w:ascii="Courier New" w:hAnsi="Courier New" w:hint="default"/>
      </w:rPr>
    </w:lvl>
    <w:lvl w:ilvl="2" w:tplc="9BF814F6">
      <w:start w:val="1"/>
      <w:numFmt w:val="bullet"/>
      <w:lvlText w:val=""/>
      <w:lvlJc w:val="left"/>
      <w:pPr>
        <w:ind w:left="2160" w:hanging="360"/>
      </w:pPr>
      <w:rPr>
        <w:rFonts w:ascii="Wingdings" w:hAnsi="Wingdings" w:hint="default"/>
      </w:rPr>
    </w:lvl>
    <w:lvl w:ilvl="3" w:tplc="9D16FCC2">
      <w:start w:val="1"/>
      <w:numFmt w:val="bullet"/>
      <w:lvlText w:val=""/>
      <w:lvlJc w:val="left"/>
      <w:pPr>
        <w:ind w:left="2880" w:hanging="360"/>
      </w:pPr>
      <w:rPr>
        <w:rFonts w:ascii="Symbol" w:hAnsi="Symbol" w:hint="default"/>
      </w:rPr>
    </w:lvl>
    <w:lvl w:ilvl="4" w:tplc="4E4C0C02">
      <w:start w:val="1"/>
      <w:numFmt w:val="bullet"/>
      <w:lvlText w:val="o"/>
      <w:lvlJc w:val="left"/>
      <w:pPr>
        <w:ind w:left="3600" w:hanging="360"/>
      </w:pPr>
      <w:rPr>
        <w:rFonts w:ascii="Courier New" w:hAnsi="Courier New" w:hint="default"/>
      </w:rPr>
    </w:lvl>
    <w:lvl w:ilvl="5" w:tplc="0C7669B8">
      <w:start w:val="1"/>
      <w:numFmt w:val="bullet"/>
      <w:lvlText w:val=""/>
      <w:lvlJc w:val="left"/>
      <w:pPr>
        <w:ind w:left="4320" w:hanging="360"/>
      </w:pPr>
      <w:rPr>
        <w:rFonts w:ascii="Wingdings" w:hAnsi="Wingdings" w:hint="default"/>
      </w:rPr>
    </w:lvl>
    <w:lvl w:ilvl="6" w:tplc="50541E72">
      <w:start w:val="1"/>
      <w:numFmt w:val="bullet"/>
      <w:lvlText w:val=""/>
      <w:lvlJc w:val="left"/>
      <w:pPr>
        <w:ind w:left="5040" w:hanging="360"/>
      </w:pPr>
      <w:rPr>
        <w:rFonts w:ascii="Symbol" w:hAnsi="Symbol" w:hint="default"/>
      </w:rPr>
    </w:lvl>
    <w:lvl w:ilvl="7" w:tplc="5B8EADB8">
      <w:start w:val="1"/>
      <w:numFmt w:val="bullet"/>
      <w:lvlText w:val="o"/>
      <w:lvlJc w:val="left"/>
      <w:pPr>
        <w:ind w:left="5760" w:hanging="360"/>
      </w:pPr>
      <w:rPr>
        <w:rFonts w:ascii="Courier New" w:hAnsi="Courier New" w:hint="default"/>
      </w:rPr>
    </w:lvl>
    <w:lvl w:ilvl="8" w:tplc="E80EF92E">
      <w:start w:val="1"/>
      <w:numFmt w:val="bullet"/>
      <w:lvlText w:val=""/>
      <w:lvlJc w:val="left"/>
      <w:pPr>
        <w:ind w:left="6480" w:hanging="360"/>
      </w:pPr>
      <w:rPr>
        <w:rFonts w:ascii="Wingdings" w:hAnsi="Wingdings" w:hint="default"/>
      </w:rPr>
    </w:lvl>
  </w:abstractNum>
  <w:abstractNum w:abstractNumId="1" w15:restartNumberingAfterBreak="0">
    <w:nsid w:val="26BF3A60"/>
    <w:multiLevelType w:val="hybridMultilevel"/>
    <w:tmpl w:val="2396B3BA"/>
    <w:lvl w:ilvl="0" w:tplc="6BD8B7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0378F"/>
    <w:multiLevelType w:val="hybridMultilevel"/>
    <w:tmpl w:val="43C65668"/>
    <w:lvl w:ilvl="0" w:tplc="6BD8B7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EF5753"/>
    <w:multiLevelType w:val="hybridMultilevel"/>
    <w:tmpl w:val="9870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19606B"/>
    <w:multiLevelType w:val="hybridMultilevel"/>
    <w:tmpl w:val="5D76D100"/>
    <w:lvl w:ilvl="0" w:tplc="6BD8B7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87EB13"/>
    <w:rsid w:val="002B78B4"/>
    <w:rsid w:val="006D041F"/>
    <w:rsid w:val="0091AD48"/>
    <w:rsid w:val="00CB1086"/>
    <w:rsid w:val="00CD0FA1"/>
    <w:rsid w:val="00DB765C"/>
    <w:rsid w:val="00E46FA0"/>
    <w:rsid w:val="0130D371"/>
    <w:rsid w:val="01BE673D"/>
    <w:rsid w:val="023B1653"/>
    <w:rsid w:val="026FDCFC"/>
    <w:rsid w:val="02A9CD6B"/>
    <w:rsid w:val="03AF98F9"/>
    <w:rsid w:val="04BD064C"/>
    <w:rsid w:val="059A8998"/>
    <w:rsid w:val="05E16E2D"/>
    <w:rsid w:val="05F6BF18"/>
    <w:rsid w:val="0691D860"/>
    <w:rsid w:val="07213D18"/>
    <w:rsid w:val="073659F9"/>
    <w:rsid w:val="07D0A31D"/>
    <w:rsid w:val="08950B5A"/>
    <w:rsid w:val="08BD0D79"/>
    <w:rsid w:val="08D22A5A"/>
    <w:rsid w:val="096980FF"/>
    <w:rsid w:val="09DE5ACE"/>
    <w:rsid w:val="0A496726"/>
    <w:rsid w:val="0A58DDDA"/>
    <w:rsid w:val="0ABCE206"/>
    <w:rsid w:val="0AEE1242"/>
    <w:rsid w:val="0B897860"/>
    <w:rsid w:val="0BAC4D30"/>
    <w:rsid w:val="0BB7C144"/>
    <w:rsid w:val="0BF4AE3B"/>
    <w:rsid w:val="0D907E9C"/>
    <w:rsid w:val="0EB1CBF1"/>
    <w:rsid w:val="0F79B703"/>
    <w:rsid w:val="10334E50"/>
    <w:rsid w:val="11BB7EF1"/>
    <w:rsid w:val="11CB97C5"/>
    <w:rsid w:val="124B8EF9"/>
    <w:rsid w:val="1254790B"/>
    <w:rsid w:val="1263EFBF"/>
    <w:rsid w:val="130C9DF0"/>
    <w:rsid w:val="13DE065D"/>
    <w:rsid w:val="13F0496C"/>
    <w:rsid w:val="14680CF8"/>
    <w:rsid w:val="14CDA8CE"/>
    <w:rsid w:val="14E291F7"/>
    <w:rsid w:val="1669792F"/>
    <w:rsid w:val="16984D04"/>
    <w:rsid w:val="179EB861"/>
    <w:rsid w:val="18DB2719"/>
    <w:rsid w:val="19DF4BDC"/>
    <w:rsid w:val="1A6D7C41"/>
    <w:rsid w:val="1ACF192E"/>
    <w:rsid w:val="1AF7970C"/>
    <w:rsid w:val="1BE232F4"/>
    <w:rsid w:val="1D89DAF6"/>
    <w:rsid w:val="1FB03953"/>
    <w:rsid w:val="201C5405"/>
    <w:rsid w:val="20902626"/>
    <w:rsid w:val="20B241C5"/>
    <w:rsid w:val="22E6053B"/>
    <w:rsid w:val="23244D01"/>
    <w:rsid w:val="235F4F63"/>
    <w:rsid w:val="23803D78"/>
    <w:rsid w:val="23BA5D9F"/>
    <w:rsid w:val="241DD170"/>
    <w:rsid w:val="24217FC8"/>
    <w:rsid w:val="2457B0BA"/>
    <w:rsid w:val="24748B41"/>
    <w:rsid w:val="2481D59C"/>
    <w:rsid w:val="24C01D62"/>
    <w:rsid w:val="25260950"/>
    <w:rsid w:val="278531E8"/>
    <w:rsid w:val="27FB2AF0"/>
    <w:rsid w:val="29AB8EDD"/>
    <w:rsid w:val="29B13A01"/>
    <w:rsid w:val="29B92787"/>
    <w:rsid w:val="2B07BE39"/>
    <w:rsid w:val="2B3592AF"/>
    <w:rsid w:val="2B4D0A62"/>
    <w:rsid w:val="2BF8CE5E"/>
    <w:rsid w:val="2C0836B3"/>
    <w:rsid w:val="2CE8DAC3"/>
    <w:rsid w:val="2E43DE9D"/>
    <w:rsid w:val="2EC15F53"/>
    <w:rsid w:val="2F1EBCA9"/>
    <w:rsid w:val="2FA44C16"/>
    <w:rsid w:val="30944D23"/>
    <w:rsid w:val="30FF863E"/>
    <w:rsid w:val="31CD7C25"/>
    <w:rsid w:val="32301D84"/>
    <w:rsid w:val="3286F252"/>
    <w:rsid w:val="334232D8"/>
    <w:rsid w:val="3346E170"/>
    <w:rsid w:val="336009CD"/>
    <w:rsid w:val="338FADCA"/>
    <w:rsid w:val="350E9820"/>
    <w:rsid w:val="357293FC"/>
    <w:rsid w:val="365455A9"/>
    <w:rsid w:val="36A0ED48"/>
    <w:rsid w:val="37100FB1"/>
    <w:rsid w:val="38337AF0"/>
    <w:rsid w:val="383CBDA9"/>
    <w:rsid w:val="38ECB451"/>
    <w:rsid w:val="3969B1F4"/>
    <w:rsid w:val="39B622F4"/>
    <w:rsid w:val="39D88E0A"/>
    <w:rsid w:val="3B745E6B"/>
    <w:rsid w:val="3C5851E5"/>
    <w:rsid w:val="3CF4027E"/>
    <w:rsid w:val="3D06EC13"/>
    <w:rsid w:val="3D71CBB9"/>
    <w:rsid w:val="3DDEF802"/>
    <w:rsid w:val="3DF42246"/>
    <w:rsid w:val="3E2269D7"/>
    <w:rsid w:val="3E7168D4"/>
    <w:rsid w:val="3EBBC9D4"/>
    <w:rsid w:val="3ECA02EE"/>
    <w:rsid w:val="3F197642"/>
    <w:rsid w:val="40C29D2B"/>
    <w:rsid w:val="40C9E16C"/>
    <w:rsid w:val="40D89F74"/>
    <w:rsid w:val="40E61F38"/>
    <w:rsid w:val="41365683"/>
    <w:rsid w:val="41C473C7"/>
    <w:rsid w:val="41DF3A50"/>
    <w:rsid w:val="42D226E4"/>
    <w:rsid w:val="4388E339"/>
    <w:rsid w:val="43898FC4"/>
    <w:rsid w:val="43C0490E"/>
    <w:rsid w:val="4495406E"/>
    <w:rsid w:val="44DF2D83"/>
    <w:rsid w:val="457C89B2"/>
    <w:rsid w:val="45ADD72F"/>
    <w:rsid w:val="45F1A916"/>
    <w:rsid w:val="4697E4EA"/>
    <w:rsid w:val="47209B85"/>
    <w:rsid w:val="473B93E7"/>
    <w:rsid w:val="47B03B72"/>
    <w:rsid w:val="48644A32"/>
    <w:rsid w:val="48A8B857"/>
    <w:rsid w:val="4900CEA8"/>
    <w:rsid w:val="492949D8"/>
    <w:rsid w:val="49647954"/>
    <w:rsid w:val="498500CA"/>
    <w:rsid w:val="4A814852"/>
    <w:rsid w:val="4ADD38C9"/>
    <w:rsid w:val="4C87B811"/>
    <w:rsid w:val="4CD95AED"/>
    <w:rsid w:val="4D5B7476"/>
    <w:rsid w:val="4E5FEF66"/>
    <w:rsid w:val="4FC911AF"/>
    <w:rsid w:val="504DC8BF"/>
    <w:rsid w:val="505633BA"/>
    <w:rsid w:val="5056BC8C"/>
    <w:rsid w:val="50B355EC"/>
    <w:rsid w:val="511622D8"/>
    <w:rsid w:val="51629713"/>
    <w:rsid w:val="516B5ADE"/>
    <w:rsid w:val="5341D564"/>
    <w:rsid w:val="55071881"/>
    <w:rsid w:val="550C7B2C"/>
    <w:rsid w:val="555FBF72"/>
    <w:rsid w:val="55E993FB"/>
    <w:rsid w:val="56C5753E"/>
    <w:rsid w:val="5788A34A"/>
    <w:rsid w:val="57A7CF72"/>
    <w:rsid w:val="580B32C7"/>
    <w:rsid w:val="592134BD"/>
    <w:rsid w:val="59439FD3"/>
    <w:rsid w:val="596A1D23"/>
    <w:rsid w:val="5ABD051E"/>
    <w:rsid w:val="5ADF7034"/>
    <w:rsid w:val="5C6AB470"/>
    <w:rsid w:val="5CAE93C6"/>
    <w:rsid w:val="5CC12EBA"/>
    <w:rsid w:val="5D5CB3C6"/>
    <w:rsid w:val="5DF7E4CE"/>
    <w:rsid w:val="5F2738A4"/>
    <w:rsid w:val="608D9F3D"/>
    <w:rsid w:val="60D0AD6F"/>
    <w:rsid w:val="60FAF302"/>
    <w:rsid w:val="611654C4"/>
    <w:rsid w:val="6116AADB"/>
    <w:rsid w:val="61AD30C2"/>
    <w:rsid w:val="61C41653"/>
    <w:rsid w:val="62F26F9F"/>
    <w:rsid w:val="63540C8C"/>
    <w:rsid w:val="63EF25D4"/>
    <w:rsid w:val="643293C4"/>
    <w:rsid w:val="644DFDF5"/>
    <w:rsid w:val="64FBB715"/>
    <w:rsid w:val="669EA07E"/>
    <w:rsid w:val="671AE0EE"/>
    <w:rsid w:val="6726C696"/>
    <w:rsid w:val="69D29B41"/>
    <w:rsid w:val="6AA23F86"/>
    <w:rsid w:val="6B02E8F1"/>
    <w:rsid w:val="6B113C98"/>
    <w:rsid w:val="6BC6EBDB"/>
    <w:rsid w:val="6C0F1965"/>
    <w:rsid w:val="6C4C6D70"/>
    <w:rsid w:val="6C574730"/>
    <w:rsid w:val="6D62BC3C"/>
    <w:rsid w:val="6DAAE9C6"/>
    <w:rsid w:val="6DBA3F47"/>
    <w:rsid w:val="6E12CEF8"/>
    <w:rsid w:val="6E8B1C52"/>
    <w:rsid w:val="6F31D87B"/>
    <w:rsid w:val="6F3A72C3"/>
    <w:rsid w:val="6F46BA27"/>
    <w:rsid w:val="6FC5DDF3"/>
    <w:rsid w:val="7056719B"/>
    <w:rsid w:val="707F32B5"/>
    <w:rsid w:val="70E11A55"/>
    <w:rsid w:val="716CC308"/>
    <w:rsid w:val="725B49FD"/>
    <w:rsid w:val="72AB8F44"/>
    <w:rsid w:val="73089369"/>
    <w:rsid w:val="73456518"/>
    <w:rsid w:val="73F71A5E"/>
    <w:rsid w:val="760910DB"/>
    <w:rsid w:val="772EBB20"/>
    <w:rsid w:val="77395E8B"/>
    <w:rsid w:val="78090F45"/>
    <w:rsid w:val="791C1381"/>
    <w:rsid w:val="79ACECE2"/>
    <w:rsid w:val="7A665BE2"/>
    <w:rsid w:val="7A991300"/>
    <w:rsid w:val="7B943EFC"/>
    <w:rsid w:val="7C53B443"/>
    <w:rsid w:val="7CA7B611"/>
    <w:rsid w:val="7D2855A3"/>
    <w:rsid w:val="7D67A52F"/>
    <w:rsid w:val="7D6C1552"/>
    <w:rsid w:val="7E86C67A"/>
    <w:rsid w:val="7EB0374A"/>
    <w:rsid w:val="7EB63BE1"/>
    <w:rsid w:val="7EF5DCE6"/>
    <w:rsid w:val="7F2B4813"/>
    <w:rsid w:val="7F87E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7EB13"/>
  <w15:chartTrackingRefBased/>
  <w15:docId w15:val="{245F23CB-D68C-4D6C-86C1-ACDCEFC9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8">
    <w:name w:val="heading 8"/>
    <w:basedOn w:val="Normal"/>
    <w:next w:val="Normal"/>
    <w:link w:val="Ttulo8Car"/>
    <w:uiPriority w:val="9"/>
    <w:semiHidden/>
    <w:unhideWhenUsed/>
    <w:qFormat/>
    <w:rsid w:val="00E46F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CB10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086"/>
  </w:style>
  <w:style w:type="paragraph" w:styleId="Piedepgina">
    <w:name w:val="footer"/>
    <w:basedOn w:val="Normal"/>
    <w:link w:val="PiedepginaCar"/>
    <w:uiPriority w:val="99"/>
    <w:unhideWhenUsed/>
    <w:rsid w:val="00CB10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086"/>
  </w:style>
  <w:style w:type="character" w:customStyle="1" w:styleId="Ttulo8Car">
    <w:name w:val="Título 8 Car"/>
    <w:basedOn w:val="Fuentedeprrafopredeter"/>
    <w:link w:val="Ttulo8"/>
    <w:uiPriority w:val="9"/>
    <w:semiHidden/>
    <w:rsid w:val="00E46FA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3740</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BIXQUERT SANCHIS, LAURA</dc:creator>
  <cp:keywords/>
  <dc:description/>
  <cp:lastModifiedBy>IGLESIAS GARCIA, MARIANO JOSE</cp:lastModifiedBy>
  <cp:revision>5</cp:revision>
  <dcterms:created xsi:type="dcterms:W3CDTF">2023-10-02T16:10:00Z</dcterms:created>
  <dcterms:modified xsi:type="dcterms:W3CDTF">2023-12-18T07:20:00Z</dcterms:modified>
</cp:coreProperties>
</file>