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6F746" w14:textId="77777777" w:rsidR="007644DF" w:rsidRPr="00C62ACD" w:rsidRDefault="007644DF">
      <w:pPr>
        <w:rPr>
          <w:lang w:val="es-ES"/>
        </w:rPr>
      </w:pPr>
    </w:p>
    <w:p w14:paraId="43D085DD" w14:textId="77777777" w:rsidR="00CE52BB" w:rsidRPr="003A26AB" w:rsidRDefault="00CE52BB" w:rsidP="00CE52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uto"/>
        <w:jc w:val="center"/>
        <w:rPr>
          <w:color w:val="000009"/>
          <w:sz w:val="40"/>
          <w:bdr w:val="nil"/>
          <w:lang w:val="es-ES"/>
        </w:rPr>
      </w:pPr>
    </w:p>
    <w:p w14:paraId="695886D8" w14:textId="77777777" w:rsidR="00CE52BB" w:rsidRPr="003A26AB" w:rsidRDefault="00CE52BB" w:rsidP="00CE52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uto"/>
        <w:jc w:val="center"/>
        <w:rPr>
          <w:color w:val="000009"/>
          <w:sz w:val="40"/>
          <w:bdr w:val="nil"/>
          <w:lang w:val="es-ES"/>
        </w:rPr>
      </w:pPr>
    </w:p>
    <w:p w14:paraId="31AC3771" w14:textId="77777777" w:rsidR="00CE52BB" w:rsidRPr="003A26AB" w:rsidRDefault="00CE52BB" w:rsidP="00CE52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uto"/>
        <w:jc w:val="center"/>
        <w:rPr>
          <w:rFonts w:eastAsia="Arial Unicode MS"/>
          <w:b/>
          <w:bCs/>
          <w:color w:val="002060"/>
          <w:kern w:val="3"/>
          <w:sz w:val="24"/>
          <w:u w:color="002060"/>
          <w:bdr w:val="nil"/>
          <w:lang w:val="es-ES_tradnl"/>
        </w:rPr>
      </w:pPr>
      <w:r w:rsidRPr="003A26AB">
        <w:rPr>
          <w:color w:val="000009"/>
          <w:sz w:val="40"/>
          <w:bdr w:val="nil"/>
          <w:lang w:val="es-ES"/>
        </w:rPr>
        <w:t>DOCUMENTO ESPECÍFICO</w:t>
      </w:r>
    </w:p>
    <w:p w14:paraId="36D7C0D2" w14:textId="77777777" w:rsidR="00CE52BB" w:rsidRPr="003A26AB" w:rsidRDefault="00CE52BB" w:rsidP="00CE52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40" w:lineRule="auto"/>
        <w:jc w:val="center"/>
        <w:rPr>
          <w:rFonts w:eastAsia="Arial Unicode MS"/>
          <w:b/>
          <w:bCs/>
          <w:color w:val="002060"/>
          <w:kern w:val="3"/>
          <w:u w:color="002060"/>
          <w:bdr w:val="nil"/>
          <w:lang w:val="es-ES_tradnl"/>
        </w:rPr>
      </w:pPr>
      <w:r w:rsidRPr="003A26AB">
        <w:rPr>
          <w:rFonts w:eastAsia="Arial Unicode MS"/>
          <w:b/>
          <w:bCs/>
          <w:color w:val="002060"/>
          <w:kern w:val="3"/>
          <w:u w:color="002060"/>
          <w:bdr w:val="nil"/>
          <w:lang w:val="es-ES_tradnl"/>
        </w:rPr>
        <w:t>_____________________________________________________________</w:t>
      </w:r>
    </w:p>
    <w:p w14:paraId="0E0CF8CE" w14:textId="77777777" w:rsidR="00CE52BB" w:rsidRPr="00CE52BB" w:rsidRDefault="00CE52BB" w:rsidP="00CE52BB">
      <w:pPr>
        <w:suppressAutoHyphens/>
        <w:spacing w:after="120" w:line="240" w:lineRule="auto"/>
        <w:ind w:right="-285"/>
        <w:jc w:val="both"/>
        <w:rPr>
          <w:rFonts w:eastAsia="Times New Roman"/>
          <w:sz w:val="24"/>
          <w:szCs w:val="24"/>
          <w:lang w:val="es-ES_tradnl" w:eastAsia="zh-CN"/>
        </w:rPr>
      </w:pPr>
    </w:p>
    <w:p w14:paraId="22B1B960" w14:textId="77777777" w:rsidR="00CE52BB" w:rsidRPr="00CE52BB" w:rsidRDefault="00CE52BB" w:rsidP="00CE52BB">
      <w:pPr>
        <w:suppressAutoHyphens/>
        <w:autoSpaceDN w:val="0"/>
        <w:spacing w:after="120" w:line="240" w:lineRule="auto"/>
        <w:ind w:right="-285"/>
        <w:jc w:val="center"/>
        <w:textAlignment w:val="baseline"/>
        <w:rPr>
          <w:rFonts w:eastAsia="Times New Roman"/>
          <w:b/>
          <w:bCs/>
          <w:kern w:val="3"/>
          <w:sz w:val="24"/>
          <w:szCs w:val="24"/>
          <w:lang w:val="es-ES_tradnl"/>
        </w:rPr>
      </w:pPr>
      <w:r w:rsidRPr="00CE52BB">
        <w:rPr>
          <w:rFonts w:eastAsia="Times New Roman"/>
          <w:b/>
          <w:bCs/>
          <w:kern w:val="3"/>
          <w:sz w:val="24"/>
          <w:szCs w:val="24"/>
          <w:lang w:val="es-ES_tradnl"/>
        </w:rPr>
        <w:t>PROGRAMACIÓN DIDÁCTICA DEL MÓDULO PROFESIONAL</w:t>
      </w:r>
    </w:p>
    <w:p w14:paraId="172156BE" w14:textId="77777777" w:rsidR="00CE52BB" w:rsidRPr="00CE52BB" w:rsidRDefault="00CE52BB" w:rsidP="00CE52BB">
      <w:pPr>
        <w:suppressAutoHyphens/>
        <w:autoSpaceDN w:val="0"/>
        <w:spacing w:after="120" w:line="240" w:lineRule="auto"/>
        <w:ind w:right="-285"/>
        <w:jc w:val="center"/>
        <w:textAlignment w:val="baseline"/>
        <w:rPr>
          <w:rFonts w:eastAsia="Times New Roman"/>
          <w:b/>
          <w:bCs/>
          <w:kern w:val="3"/>
          <w:sz w:val="12"/>
          <w:szCs w:val="24"/>
          <w:lang w:val="es-ES_tradnl"/>
        </w:rPr>
      </w:pPr>
    </w:p>
    <w:p w14:paraId="750979B5" w14:textId="7CCE4E2D" w:rsidR="00CE52BB" w:rsidRPr="00CE52BB" w:rsidRDefault="00CE52BB" w:rsidP="00CE52BB">
      <w:pPr>
        <w:keepNext/>
        <w:shd w:val="clear" w:color="auto" w:fill="E2EFD9"/>
        <w:tabs>
          <w:tab w:val="num" w:pos="0"/>
        </w:tabs>
        <w:suppressAutoHyphens/>
        <w:spacing w:before="60" w:after="60" w:line="240" w:lineRule="auto"/>
        <w:ind w:left="709" w:right="665"/>
        <w:jc w:val="center"/>
        <w:outlineLvl w:val="0"/>
        <w:rPr>
          <w:rFonts w:eastAsia="Times New Roman"/>
          <w:b/>
          <w:bCs/>
          <w:kern w:val="1"/>
          <w:sz w:val="24"/>
          <w:szCs w:val="24"/>
          <w:lang w:val="es-ES_tradnl" w:eastAsia="zh-CN"/>
        </w:rPr>
      </w:pPr>
      <w:r w:rsidRPr="00CE52BB">
        <w:rPr>
          <w:rFonts w:eastAsia="Times New Roman"/>
          <w:b/>
          <w:bCs/>
          <w:kern w:val="1"/>
          <w:sz w:val="40"/>
          <w:szCs w:val="24"/>
          <w:lang w:val="es-ES_tradnl" w:eastAsia="zh-CN"/>
        </w:rPr>
        <w:t>“</w:t>
      </w:r>
      <w:r w:rsidR="00176829">
        <w:rPr>
          <w:rFonts w:eastAsia="Times New Roman"/>
          <w:b/>
          <w:bCs/>
          <w:kern w:val="1"/>
          <w:sz w:val="40"/>
          <w:szCs w:val="24"/>
          <w:lang w:val="es-ES_tradnl" w:eastAsia="zh-CN"/>
        </w:rPr>
        <w:t xml:space="preserve">1335. </w:t>
      </w:r>
      <w:r>
        <w:rPr>
          <w:rFonts w:eastAsia="Times New Roman"/>
          <w:b/>
          <w:bCs/>
          <w:kern w:val="1"/>
          <w:sz w:val="40"/>
          <w:szCs w:val="24"/>
          <w:lang w:val="es-ES_tradnl" w:eastAsia="zh-CN"/>
        </w:rPr>
        <w:t>TÉCNICAS DE TIEMPO LIBRE</w:t>
      </w:r>
      <w:r w:rsidRPr="00CE52BB">
        <w:rPr>
          <w:rFonts w:eastAsia="Times New Roman"/>
          <w:b/>
          <w:bCs/>
          <w:kern w:val="1"/>
          <w:sz w:val="40"/>
          <w:szCs w:val="24"/>
          <w:lang w:val="es-ES_tradnl" w:eastAsia="zh-CN"/>
        </w:rPr>
        <w:t>”</w:t>
      </w:r>
    </w:p>
    <w:p w14:paraId="078F07EC" w14:textId="77777777" w:rsidR="00CE52BB" w:rsidRPr="00CE52BB" w:rsidRDefault="00CE52BB" w:rsidP="00CE52BB">
      <w:pPr>
        <w:suppressAutoHyphens/>
        <w:spacing w:line="240" w:lineRule="auto"/>
        <w:ind w:right="-285"/>
        <w:rPr>
          <w:rFonts w:ascii="Times New Roman" w:eastAsia="Times New Roman" w:hAnsi="Times New Roman" w:cs="Times New Roman"/>
          <w:sz w:val="24"/>
          <w:szCs w:val="24"/>
          <w:lang w:val="es-ES_tradnl" w:eastAsia="zh-CN"/>
        </w:rPr>
      </w:pPr>
    </w:p>
    <w:p w14:paraId="152FA342" w14:textId="77777777" w:rsidR="00CE52BB" w:rsidRPr="00CE52BB" w:rsidRDefault="00CE52BB" w:rsidP="00CE52BB">
      <w:pPr>
        <w:keepNext/>
        <w:tabs>
          <w:tab w:val="num" w:pos="0"/>
        </w:tabs>
        <w:suppressAutoHyphens/>
        <w:spacing w:before="60" w:after="60" w:line="240" w:lineRule="auto"/>
        <w:ind w:left="-567" w:right="-285"/>
        <w:jc w:val="center"/>
        <w:outlineLvl w:val="0"/>
        <w:rPr>
          <w:rFonts w:eastAsia="Times New Roman"/>
          <w:kern w:val="1"/>
          <w:sz w:val="24"/>
          <w:szCs w:val="24"/>
          <w:lang w:val="es-ES_tradnl" w:eastAsia="zh-CN"/>
        </w:rPr>
      </w:pPr>
      <w:r w:rsidRPr="00CE52BB">
        <w:rPr>
          <w:rFonts w:eastAsia="Times New Roman"/>
          <w:kern w:val="1"/>
          <w:sz w:val="24"/>
          <w:szCs w:val="24"/>
          <w:lang w:val="es-ES_tradnl" w:eastAsia="zh-CN"/>
        </w:rPr>
        <w:t>(para los GRUPOS A y B)</w:t>
      </w:r>
    </w:p>
    <w:p w14:paraId="5F96C921" w14:textId="77777777" w:rsidR="00CE52BB" w:rsidRPr="00CE52BB" w:rsidRDefault="00CE52BB" w:rsidP="00CE52BB">
      <w:pPr>
        <w:suppressAutoHyphens/>
        <w:spacing w:line="240" w:lineRule="auto"/>
        <w:rPr>
          <w:rFonts w:ascii="Times New Roman" w:eastAsia="Times New Roman" w:hAnsi="Times New Roman" w:cs="Times New Roman"/>
          <w:sz w:val="24"/>
          <w:szCs w:val="24"/>
          <w:lang w:val="es-ES_tradnl" w:eastAsia="zh-CN"/>
        </w:rPr>
      </w:pPr>
    </w:p>
    <w:p w14:paraId="70ACEBB6" w14:textId="0F2715AB" w:rsidR="00CE52BB" w:rsidRPr="00CE52BB" w:rsidRDefault="00CE52BB" w:rsidP="00CE52BB">
      <w:pPr>
        <w:pBdr>
          <w:top w:val="nil"/>
          <w:left w:val="nil"/>
          <w:bottom w:val="nil"/>
          <w:right w:val="nil"/>
          <w:between w:val="nil"/>
        </w:pBdr>
        <w:suppressAutoHyphens/>
        <w:spacing w:line="240" w:lineRule="auto"/>
        <w:ind w:left="-567" w:right="-285"/>
        <w:jc w:val="center"/>
        <w:rPr>
          <w:rFonts w:eastAsia="Garamond"/>
          <w:b/>
          <w:sz w:val="24"/>
          <w:szCs w:val="24"/>
          <w:lang w:val="es-ES_tradnl" w:eastAsia="zh-CN"/>
        </w:rPr>
      </w:pPr>
      <w:bookmarkStart w:id="0" w:name="_GoBack"/>
      <w:bookmarkEnd w:id="0"/>
      <w:r>
        <w:rPr>
          <w:rFonts w:eastAsia="Garamond"/>
          <w:b/>
          <w:sz w:val="24"/>
          <w:szCs w:val="24"/>
          <w:lang w:val="es-ES_tradnl" w:eastAsia="zh-CN"/>
        </w:rPr>
        <w:t>Duración: 8</w:t>
      </w:r>
      <w:r w:rsidR="00616EF6">
        <w:rPr>
          <w:rFonts w:eastAsia="Garamond"/>
          <w:b/>
          <w:sz w:val="24"/>
          <w:szCs w:val="24"/>
          <w:lang w:val="es-ES_tradnl" w:eastAsia="zh-CN"/>
        </w:rPr>
        <w:t>5</w:t>
      </w:r>
      <w:r w:rsidRPr="00CE52BB">
        <w:rPr>
          <w:rFonts w:eastAsia="Garamond"/>
          <w:b/>
          <w:sz w:val="24"/>
          <w:szCs w:val="24"/>
          <w:lang w:val="es-ES_tradnl" w:eastAsia="zh-CN"/>
        </w:rPr>
        <w:t xml:space="preserve"> horas.</w:t>
      </w:r>
    </w:p>
    <w:p w14:paraId="34DBA578" w14:textId="77777777" w:rsidR="00CE52BB" w:rsidRPr="00CE52BB" w:rsidRDefault="00CE52BB" w:rsidP="00CE52BB">
      <w:pPr>
        <w:suppressAutoHyphens/>
        <w:spacing w:before="60" w:after="60" w:line="240" w:lineRule="auto"/>
        <w:ind w:right="-285"/>
        <w:jc w:val="center"/>
        <w:outlineLvl w:val="7"/>
        <w:rPr>
          <w:rFonts w:eastAsia="Times New Roman"/>
          <w:i/>
          <w:iCs/>
          <w:sz w:val="24"/>
          <w:szCs w:val="24"/>
          <w:lang w:val="es-ES_tradnl" w:eastAsia="zh-CN"/>
        </w:rPr>
      </w:pPr>
      <w:r w:rsidRPr="00CE52BB">
        <w:rPr>
          <w:rFonts w:eastAsia="Times New Roman"/>
          <w:i/>
          <w:iCs/>
          <w:sz w:val="24"/>
          <w:szCs w:val="24"/>
          <w:lang w:val="es-ES_tradnl" w:eastAsia="zh-CN"/>
        </w:rPr>
        <w:t>_______________________________________________________</w:t>
      </w:r>
    </w:p>
    <w:p w14:paraId="6967CC46" w14:textId="77777777" w:rsidR="00CE52BB" w:rsidRPr="00CE52BB" w:rsidRDefault="00CE52BB" w:rsidP="00CE52BB">
      <w:pPr>
        <w:suppressAutoHyphens/>
        <w:spacing w:before="60" w:after="60" w:line="240" w:lineRule="auto"/>
        <w:ind w:left="-567" w:right="-285"/>
        <w:jc w:val="center"/>
        <w:outlineLvl w:val="7"/>
        <w:rPr>
          <w:rFonts w:eastAsia="Times New Roman"/>
          <w:i/>
          <w:iCs/>
          <w:sz w:val="24"/>
          <w:szCs w:val="24"/>
          <w:lang w:val="es-ES_tradnl" w:eastAsia="zh-CN"/>
        </w:rPr>
      </w:pPr>
    </w:p>
    <w:p w14:paraId="4E1497E8" w14:textId="77777777" w:rsidR="00CE52BB" w:rsidRPr="00CE52BB" w:rsidRDefault="00CE52BB" w:rsidP="00CE52BB">
      <w:pPr>
        <w:suppressAutoHyphens/>
        <w:spacing w:before="60" w:after="60" w:line="240" w:lineRule="auto"/>
        <w:ind w:left="-567" w:right="-285"/>
        <w:jc w:val="center"/>
        <w:outlineLvl w:val="7"/>
        <w:rPr>
          <w:rFonts w:eastAsia="Times New Roman"/>
          <w:i/>
          <w:iCs/>
          <w:sz w:val="24"/>
          <w:szCs w:val="24"/>
          <w:lang w:val="es-ES_tradnl" w:eastAsia="zh-CN"/>
        </w:rPr>
      </w:pPr>
      <w:r w:rsidRPr="00CE52BB">
        <w:rPr>
          <w:rFonts w:eastAsia="Times New Roman"/>
          <w:i/>
          <w:iCs/>
          <w:sz w:val="24"/>
          <w:szCs w:val="24"/>
          <w:lang w:val="es-ES_tradnl" w:eastAsia="zh-CN"/>
        </w:rPr>
        <w:t>CORRESPONDIENTE AL CICLO DE GRADO MEDIO DE</w:t>
      </w:r>
    </w:p>
    <w:p w14:paraId="07149080" w14:textId="77777777" w:rsidR="00CE52BB" w:rsidRPr="00CE52BB" w:rsidRDefault="00CE52BB" w:rsidP="00CE52BB">
      <w:pPr>
        <w:suppressAutoHyphens/>
        <w:spacing w:line="240" w:lineRule="auto"/>
        <w:ind w:right="-285"/>
        <w:rPr>
          <w:rFonts w:ascii="Times New Roman" w:eastAsia="Times New Roman" w:hAnsi="Times New Roman" w:cs="Times New Roman"/>
          <w:sz w:val="24"/>
          <w:szCs w:val="24"/>
          <w:lang w:val="es-ES_tradnl" w:eastAsia="zh-CN"/>
        </w:rPr>
      </w:pPr>
    </w:p>
    <w:p w14:paraId="3AF84396" w14:textId="77777777" w:rsidR="00CE52BB" w:rsidRPr="00CE52BB" w:rsidRDefault="00CE52BB" w:rsidP="00CE52BB">
      <w:pPr>
        <w:suppressAutoHyphens/>
        <w:autoSpaceDN w:val="0"/>
        <w:spacing w:before="60" w:after="60" w:line="240" w:lineRule="auto"/>
        <w:ind w:right="-285"/>
        <w:jc w:val="center"/>
        <w:textAlignment w:val="baseline"/>
        <w:rPr>
          <w:rFonts w:eastAsia="Times New Roman"/>
          <w:b/>
          <w:bCs/>
          <w:kern w:val="3"/>
          <w:sz w:val="24"/>
          <w:szCs w:val="24"/>
          <w:lang w:val="es-ES_tradnl"/>
        </w:rPr>
      </w:pPr>
      <w:r w:rsidRPr="00CE52BB">
        <w:rPr>
          <w:rFonts w:eastAsia="Times New Roman"/>
          <w:b/>
          <w:bCs/>
          <w:kern w:val="3"/>
          <w:sz w:val="24"/>
          <w:szCs w:val="24"/>
          <w:lang w:val="es-ES_tradnl"/>
        </w:rPr>
        <w:t>“GUÍA EN EL MEDIO NATURAL Y DE TIEMPO LIBRE”</w:t>
      </w:r>
    </w:p>
    <w:p w14:paraId="61459719" w14:textId="77777777" w:rsidR="00CE52BB" w:rsidRPr="00CE52BB" w:rsidRDefault="00CE52BB" w:rsidP="00CE52BB">
      <w:pPr>
        <w:suppressAutoHyphens/>
        <w:autoSpaceDN w:val="0"/>
        <w:spacing w:before="60" w:after="60" w:line="240" w:lineRule="auto"/>
        <w:ind w:right="-285"/>
        <w:jc w:val="center"/>
        <w:textAlignment w:val="baseline"/>
        <w:rPr>
          <w:rFonts w:eastAsia="Times New Roman"/>
          <w:b/>
          <w:bCs/>
          <w:kern w:val="3"/>
          <w:sz w:val="24"/>
          <w:szCs w:val="24"/>
          <w:lang w:val="es-ES" w:eastAsia="zh-CN"/>
        </w:rPr>
      </w:pPr>
      <w:r w:rsidRPr="00CE52BB">
        <w:rPr>
          <w:rFonts w:eastAsia="Times New Roman"/>
          <w:b/>
          <w:bCs/>
          <w:kern w:val="3"/>
          <w:sz w:val="24"/>
          <w:szCs w:val="24"/>
          <w:lang w:val="es-ES" w:eastAsia="zh-CN"/>
        </w:rPr>
        <w:t>de la Familia Profesional ACTIVIDADES FÍSICAS Y DEPORTIVAS</w:t>
      </w:r>
    </w:p>
    <w:p w14:paraId="45C29078" w14:textId="77777777" w:rsidR="00CE52BB" w:rsidRPr="00CE52BB" w:rsidRDefault="00CE52BB" w:rsidP="00CE52BB">
      <w:pPr>
        <w:suppressAutoHyphens/>
        <w:autoSpaceDN w:val="0"/>
        <w:spacing w:before="60" w:after="60" w:line="240" w:lineRule="auto"/>
        <w:ind w:right="-285"/>
        <w:jc w:val="center"/>
        <w:textAlignment w:val="baseline"/>
        <w:rPr>
          <w:rFonts w:eastAsia="Times New Roman"/>
          <w:kern w:val="3"/>
          <w:sz w:val="24"/>
          <w:szCs w:val="24"/>
          <w:lang w:val="es-ES_tradnl"/>
        </w:rPr>
      </w:pPr>
      <w:r w:rsidRPr="00CE52BB">
        <w:rPr>
          <w:rFonts w:eastAsia="Times New Roman"/>
          <w:kern w:val="3"/>
          <w:sz w:val="24"/>
          <w:szCs w:val="24"/>
          <w:lang w:val="es-ES_tradnl"/>
        </w:rPr>
        <w:t>________________________________________________________</w:t>
      </w:r>
    </w:p>
    <w:p w14:paraId="542D2522" w14:textId="77777777" w:rsidR="00CE52BB" w:rsidRPr="00CE52BB" w:rsidRDefault="00CE52BB" w:rsidP="00CE52BB">
      <w:pPr>
        <w:keepNext/>
        <w:tabs>
          <w:tab w:val="num" w:pos="0"/>
        </w:tabs>
        <w:suppressAutoHyphens/>
        <w:spacing w:before="60" w:after="60" w:line="240" w:lineRule="auto"/>
        <w:ind w:left="432" w:right="-285" w:hanging="432"/>
        <w:jc w:val="center"/>
        <w:outlineLvl w:val="0"/>
        <w:rPr>
          <w:rFonts w:eastAsia="Times New Roman"/>
          <w:b/>
          <w:bCs/>
          <w:kern w:val="1"/>
          <w:sz w:val="24"/>
          <w:szCs w:val="24"/>
          <w:lang w:val="es-ES_tradnl" w:eastAsia="zh-CN"/>
        </w:rPr>
      </w:pPr>
    </w:p>
    <w:p w14:paraId="62F66583" w14:textId="77777777" w:rsidR="00CE52BB" w:rsidRPr="00CE52BB" w:rsidRDefault="00CE52BB" w:rsidP="00CE52BB">
      <w:pPr>
        <w:keepNext/>
        <w:tabs>
          <w:tab w:val="num" w:pos="0"/>
        </w:tabs>
        <w:suppressAutoHyphens/>
        <w:spacing w:before="60" w:after="60" w:line="240" w:lineRule="auto"/>
        <w:ind w:left="432" w:right="-285" w:hanging="432"/>
        <w:jc w:val="center"/>
        <w:outlineLvl w:val="0"/>
        <w:rPr>
          <w:rFonts w:eastAsia="Times New Roman"/>
          <w:b/>
          <w:bCs/>
          <w:kern w:val="1"/>
          <w:sz w:val="24"/>
          <w:szCs w:val="24"/>
          <w:lang w:val="es-ES_tradnl" w:eastAsia="zh-CN"/>
        </w:rPr>
      </w:pPr>
      <w:r w:rsidRPr="00CE52BB">
        <w:rPr>
          <w:rFonts w:eastAsia="Times New Roman"/>
          <w:b/>
          <w:bCs/>
          <w:kern w:val="1"/>
          <w:sz w:val="24"/>
          <w:szCs w:val="24"/>
          <w:lang w:val="es-ES_tradnl" w:eastAsia="zh-CN"/>
        </w:rPr>
        <w:t>Centro I.E.S. HISTORIADOR CHABÁS de Dénia</w:t>
      </w:r>
    </w:p>
    <w:p w14:paraId="21A13C77" w14:textId="32FD5153" w:rsidR="00CE52BB" w:rsidRPr="00CE52BB" w:rsidRDefault="00CE52BB" w:rsidP="00CE52BB">
      <w:pPr>
        <w:keepNext/>
        <w:tabs>
          <w:tab w:val="num" w:pos="0"/>
        </w:tabs>
        <w:suppressAutoHyphens/>
        <w:spacing w:before="60" w:after="60" w:line="240" w:lineRule="auto"/>
        <w:ind w:left="432" w:right="-285" w:hanging="432"/>
        <w:jc w:val="center"/>
        <w:outlineLvl w:val="0"/>
        <w:rPr>
          <w:rFonts w:eastAsia="Times New Roman"/>
          <w:b/>
          <w:bCs/>
          <w:kern w:val="1"/>
          <w:sz w:val="24"/>
          <w:szCs w:val="24"/>
          <w:lang w:val="es-ES_tradnl" w:eastAsia="zh-CN"/>
        </w:rPr>
      </w:pPr>
      <w:r w:rsidRPr="00CE52BB">
        <w:rPr>
          <w:rFonts w:eastAsia="Times New Roman"/>
          <w:b/>
          <w:bCs/>
          <w:kern w:val="1"/>
          <w:sz w:val="24"/>
          <w:szCs w:val="24"/>
          <w:lang w:val="es-ES_tradnl" w:eastAsia="zh-CN"/>
        </w:rPr>
        <w:t>Curso 202</w:t>
      </w:r>
      <w:r w:rsidR="0041521E">
        <w:rPr>
          <w:rFonts w:eastAsia="Times New Roman"/>
          <w:b/>
          <w:bCs/>
          <w:kern w:val="1"/>
          <w:sz w:val="24"/>
          <w:szCs w:val="24"/>
          <w:lang w:val="es-ES_tradnl" w:eastAsia="zh-CN"/>
        </w:rPr>
        <w:t>3</w:t>
      </w:r>
      <w:r w:rsidRPr="00CE52BB">
        <w:rPr>
          <w:rFonts w:eastAsia="Times New Roman"/>
          <w:b/>
          <w:bCs/>
          <w:kern w:val="1"/>
          <w:sz w:val="24"/>
          <w:szCs w:val="24"/>
          <w:lang w:val="es-ES_tradnl" w:eastAsia="zh-CN"/>
        </w:rPr>
        <w:t>-202</w:t>
      </w:r>
      <w:r w:rsidR="0041521E">
        <w:rPr>
          <w:rFonts w:eastAsia="Times New Roman"/>
          <w:b/>
          <w:bCs/>
          <w:kern w:val="1"/>
          <w:sz w:val="24"/>
          <w:szCs w:val="24"/>
          <w:lang w:val="es-ES_tradnl" w:eastAsia="zh-CN"/>
        </w:rPr>
        <w:t>4</w:t>
      </w:r>
    </w:p>
    <w:p w14:paraId="41996DF5" w14:textId="77777777" w:rsidR="00CE52BB" w:rsidRPr="00CE52BB" w:rsidRDefault="00CE52BB" w:rsidP="00CE52BB">
      <w:pPr>
        <w:suppressAutoHyphens/>
        <w:spacing w:line="240" w:lineRule="auto"/>
        <w:ind w:right="-285"/>
        <w:jc w:val="center"/>
        <w:rPr>
          <w:rFonts w:eastAsia="Times New Roman"/>
          <w:sz w:val="24"/>
          <w:szCs w:val="24"/>
          <w:lang w:val="es-ES_tradnl" w:eastAsia="zh-CN"/>
        </w:rPr>
      </w:pPr>
      <w:r w:rsidRPr="00CE52BB">
        <w:rPr>
          <w:rFonts w:eastAsia="Times New Roman"/>
          <w:sz w:val="24"/>
          <w:szCs w:val="24"/>
          <w:lang w:val="es-ES_tradnl" w:eastAsia="zh-CN"/>
        </w:rPr>
        <w:t>______________________________________________________</w:t>
      </w:r>
    </w:p>
    <w:p w14:paraId="361C29D8" w14:textId="77777777" w:rsidR="00CE52BB" w:rsidRPr="00CE52BB" w:rsidRDefault="00CE52BB" w:rsidP="00CE52BB">
      <w:pPr>
        <w:suppressAutoHyphens/>
        <w:spacing w:line="240" w:lineRule="auto"/>
        <w:ind w:right="-285"/>
        <w:jc w:val="center"/>
        <w:rPr>
          <w:rFonts w:eastAsia="Times New Roman"/>
          <w:sz w:val="24"/>
          <w:szCs w:val="24"/>
          <w:lang w:val="es-ES_tradnl" w:eastAsia="zh-CN"/>
        </w:rPr>
      </w:pPr>
    </w:p>
    <w:p w14:paraId="717E1523" w14:textId="77777777" w:rsidR="00CE52BB" w:rsidRPr="00CE52BB" w:rsidRDefault="00CE52BB" w:rsidP="00CE52BB">
      <w:pPr>
        <w:suppressAutoHyphens/>
        <w:spacing w:line="240" w:lineRule="auto"/>
        <w:ind w:right="-285"/>
        <w:jc w:val="center"/>
        <w:rPr>
          <w:rFonts w:eastAsia="Times New Roman"/>
          <w:sz w:val="24"/>
          <w:szCs w:val="24"/>
          <w:lang w:val="es-ES_tradnl" w:eastAsia="zh-CN"/>
        </w:rPr>
      </w:pPr>
    </w:p>
    <w:p w14:paraId="0CFDDF79" w14:textId="77777777" w:rsidR="00CE52BB" w:rsidRPr="00CE52BB" w:rsidRDefault="00CE52BB" w:rsidP="00CE52BB">
      <w:pPr>
        <w:keepNext/>
        <w:tabs>
          <w:tab w:val="num" w:pos="0"/>
        </w:tabs>
        <w:suppressAutoHyphens/>
        <w:spacing w:before="60" w:line="240" w:lineRule="auto"/>
        <w:ind w:left="432" w:right="-285" w:hanging="432"/>
        <w:jc w:val="center"/>
        <w:outlineLvl w:val="0"/>
        <w:rPr>
          <w:rFonts w:eastAsia="Times New Roman"/>
          <w:b/>
          <w:bCs/>
          <w:kern w:val="1"/>
          <w:sz w:val="24"/>
          <w:szCs w:val="24"/>
          <w:u w:val="single"/>
          <w:lang w:val="es-ES_tradnl" w:eastAsia="zh-CN"/>
        </w:rPr>
      </w:pPr>
      <w:r w:rsidRPr="00CE52BB">
        <w:rPr>
          <w:rFonts w:eastAsia="Times New Roman"/>
          <w:b/>
          <w:bCs/>
          <w:kern w:val="1"/>
          <w:sz w:val="24"/>
          <w:szCs w:val="24"/>
          <w:u w:val="single"/>
          <w:lang w:val="es-ES_tradnl" w:eastAsia="zh-CN"/>
        </w:rPr>
        <w:t>Profesores</w:t>
      </w:r>
    </w:p>
    <w:p w14:paraId="0272CCE6" w14:textId="77777777" w:rsidR="00CE52BB" w:rsidRPr="00CE52BB" w:rsidRDefault="00CE52BB" w:rsidP="00CE52BB">
      <w:pPr>
        <w:suppressAutoHyphens/>
        <w:spacing w:line="240" w:lineRule="auto"/>
        <w:ind w:right="-285"/>
        <w:jc w:val="center"/>
        <w:rPr>
          <w:rFonts w:ascii="Times New Roman" w:eastAsia="Times New Roman" w:hAnsi="Times New Roman" w:cs="Times New Roman"/>
          <w:sz w:val="24"/>
          <w:szCs w:val="24"/>
          <w:lang w:val="es-ES_tradnl" w:eastAsia="zh-CN"/>
        </w:rPr>
      </w:pPr>
    </w:p>
    <w:p w14:paraId="66441053" w14:textId="77777777" w:rsidR="0041521E" w:rsidRDefault="0041521E" w:rsidP="00CE52BB">
      <w:pPr>
        <w:keepNext/>
        <w:tabs>
          <w:tab w:val="num" w:pos="0"/>
        </w:tabs>
        <w:suppressAutoHyphens/>
        <w:spacing w:before="60" w:after="60" w:line="240" w:lineRule="auto"/>
        <w:ind w:left="432" w:right="-285" w:hanging="432"/>
        <w:jc w:val="center"/>
        <w:outlineLvl w:val="0"/>
        <w:rPr>
          <w:rFonts w:eastAsia="Times New Roman"/>
          <w:b/>
          <w:bCs/>
          <w:kern w:val="1"/>
          <w:sz w:val="24"/>
          <w:szCs w:val="24"/>
          <w:lang w:val="es-ES_tradnl" w:eastAsia="zh-CN"/>
        </w:rPr>
      </w:pPr>
      <w:r>
        <w:rPr>
          <w:rFonts w:eastAsia="Times New Roman"/>
          <w:b/>
          <w:bCs/>
          <w:kern w:val="1"/>
          <w:sz w:val="24"/>
          <w:szCs w:val="24"/>
          <w:lang w:val="es-ES_tradnl" w:eastAsia="zh-CN"/>
        </w:rPr>
        <w:t>Alberto Ortiz</w:t>
      </w:r>
    </w:p>
    <w:p w14:paraId="61759526" w14:textId="77777777" w:rsidR="0041521E" w:rsidRDefault="0041521E" w:rsidP="00CE52BB">
      <w:pPr>
        <w:keepNext/>
        <w:tabs>
          <w:tab w:val="num" w:pos="0"/>
        </w:tabs>
        <w:suppressAutoHyphens/>
        <w:spacing w:before="60" w:after="60" w:line="240" w:lineRule="auto"/>
        <w:ind w:left="432" w:right="-285" w:hanging="432"/>
        <w:jc w:val="center"/>
        <w:outlineLvl w:val="0"/>
        <w:rPr>
          <w:rFonts w:eastAsia="Times New Roman"/>
          <w:b/>
          <w:bCs/>
          <w:kern w:val="1"/>
          <w:sz w:val="24"/>
          <w:szCs w:val="24"/>
          <w:lang w:val="es-ES_tradnl" w:eastAsia="zh-CN"/>
        </w:rPr>
      </w:pPr>
      <w:r>
        <w:rPr>
          <w:rFonts w:eastAsia="Times New Roman"/>
          <w:b/>
          <w:bCs/>
          <w:kern w:val="1"/>
          <w:sz w:val="24"/>
          <w:szCs w:val="24"/>
          <w:lang w:val="es-ES_tradnl" w:eastAsia="zh-CN"/>
        </w:rPr>
        <w:t>Carlos Tercero</w:t>
      </w:r>
    </w:p>
    <w:p w14:paraId="6031A22F" w14:textId="4138C7AE" w:rsidR="007644DF" w:rsidRPr="00CE52BB" w:rsidRDefault="00B46158" w:rsidP="00CE52BB">
      <w:pPr>
        <w:keepNext/>
        <w:tabs>
          <w:tab w:val="num" w:pos="0"/>
        </w:tabs>
        <w:suppressAutoHyphens/>
        <w:spacing w:before="60" w:after="60" w:line="240" w:lineRule="auto"/>
        <w:ind w:left="432" w:right="-285" w:hanging="432"/>
        <w:jc w:val="center"/>
        <w:outlineLvl w:val="0"/>
        <w:rPr>
          <w:rFonts w:eastAsia="Times New Roman"/>
          <w:b/>
          <w:bCs/>
          <w:kern w:val="1"/>
          <w:sz w:val="24"/>
          <w:szCs w:val="24"/>
          <w:lang w:val="es-ES_tradnl" w:eastAsia="zh-CN"/>
        </w:rPr>
      </w:pPr>
      <w:r w:rsidRPr="00CE52BB">
        <w:rPr>
          <w:rFonts w:eastAsia="Times New Roman"/>
          <w:b/>
          <w:bCs/>
          <w:kern w:val="1"/>
          <w:sz w:val="24"/>
          <w:szCs w:val="24"/>
          <w:lang w:val="es-ES_tradnl" w:eastAsia="zh-CN"/>
        </w:rPr>
        <w:t>Susana Campos</w:t>
      </w:r>
      <w:r w:rsidR="00CE52BB">
        <w:rPr>
          <w:rFonts w:eastAsia="Times New Roman"/>
          <w:b/>
          <w:bCs/>
          <w:kern w:val="1"/>
          <w:sz w:val="24"/>
          <w:szCs w:val="24"/>
          <w:lang w:val="es-ES_tradnl" w:eastAsia="zh-CN"/>
        </w:rPr>
        <w:t xml:space="preserve"> (profesora técnic</w:t>
      </w:r>
      <w:r w:rsidR="00B05099">
        <w:rPr>
          <w:rFonts w:eastAsia="Times New Roman"/>
          <w:b/>
          <w:bCs/>
          <w:kern w:val="1"/>
          <w:sz w:val="24"/>
          <w:szCs w:val="24"/>
          <w:lang w:val="es-ES_tradnl" w:eastAsia="zh-CN"/>
        </w:rPr>
        <w:t>a-</w:t>
      </w:r>
      <w:r w:rsidR="00CE52BB">
        <w:rPr>
          <w:rFonts w:eastAsia="Times New Roman"/>
          <w:b/>
          <w:bCs/>
          <w:kern w:val="1"/>
          <w:sz w:val="24"/>
          <w:szCs w:val="24"/>
          <w:lang w:val="es-ES_tradnl" w:eastAsia="zh-CN"/>
        </w:rPr>
        <w:t>especialista)</w:t>
      </w:r>
    </w:p>
    <w:p w14:paraId="6B27D790" w14:textId="77777777" w:rsidR="007644DF" w:rsidRPr="00C62ACD" w:rsidRDefault="007644DF">
      <w:pPr>
        <w:jc w:val="center"/>
        <w:rPr>
          <w:b/>
          <w:sz w:val="36"/>
          <w:lang w:val="es-ES"/>
        </w:rPr>
      </w:pPr>
    </w:p>
    <w:p w14:paraId="0B0EB8D4" w14:textId="77777777" w:rsidR="007644DF" w:rsidRPr="00C62ACD" w:rsidRDefault="007644DF">
      <w:pPr>
        <w:jc w:val="center"/>
        <w:rPr>
          <w:b/>
          <w:sz w:val="36"/>
          <w:lang w:val="es-ES"/>
        </w:rPr>
      </w:pPr>
    </w:p>
    <w:p w14:paraId="4ED563E6" w14:textId="77777777" w:rsidR="007644DF" w:rsidRPr="00C62ACD" w:rsidRDefault="007644DF">
      <w:pPr>
        <w:jc w:val="center"/>
        <w:rPr>
          <w:b/>
          <w:sz w:val="36"/>
          <w:lang w:val="es-ES"/>
        </w:rPr>
      </w:pPr>
    </w:p>
    <w:p w14:paraId="4A2EB48C" w14:textId="77777777" w:rsidR="00C62ACD" w:rsidRPr="00C62ACD" w:rsidRDefault="00C62ACD">
      <w:pPr>
        <w:jc w:val="center"/>
        <w:rPr>
          <w:b/>
          <w:lang w:val="es-ES"/>
        </w:rPr>
      </w:pPr>
    </w:p>
    <w:p w14:paraId="5EF97B77" w14:textId="419A1FDB" w:rsidR="007644DF" w:rsidRPr="00C62ACD" w:rsidRDefault="007644DF">
      <w:pPr>
        <w:rPr>
          <w:b/>
          <w:lang w:val="es-ES"/>
        </w:rPr>
      </w:pPr>
    </w:p>
    <w:p w14:paraId="240267D0" w14:textId="77777777" w:rsidR="007644DF" w:rsidRPr="00C62ACD" w:rsidRDefault="00B46158" w:rsidP="00C62ACD">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240" w:line="264" w:lineRule="auto"/>
        <w:jc w:val="both"/>
        <w:rPr>
          <w:b/>
          <w:color w:val="1D1D1B"/>
          <w:lang w:val="es-ES"/>
        </w:rPr>
      </w:pPr>
      <w:r w:rsidRPr="00C62ACD">
        <w:rPr>
          <w:b/>
          <w:color w:val="1D1D1B"/>
          <w:lang w:val="es-ES"/>
        </w:rPr>
        <w:t>Introducción.</w:t>
      </w:r>
    </w:p>
    <w:p w14:paraId="0B555967" w14:textId="77777777" w:rsidR="007644DF" w:rsidRDefault="00B46158" w:rsidP="005208AD">
      <w:pPr>
        <w:ind w:firstLine="360"/>
        <w:rPr>
          <w:lang w:val="es-ES"/>
        </w:rPr>
      </w:pPr>
      <w:r w:rsidRPr="00C62ACD">
        <w:rPr>
          <w:lang w:val="es-ES"/>
        </w:rPr>
        <w:t>En el presente documento se presenta la programación didáctica del módulo “Técnicas de tiempo Libre” perteneciente al Ciclo Formativo de Técnico en Guía en el medio natural y de tiempo libre,</w:t>
      </w:r>
      <w:r w:rsidRPr="00C62ACD">
        <w:rPr>
          <w:b/>
          <w:lang w:val="es-ES"/>
        </w:rPr>
        <w:t xml:space="preserve"> </w:t>
      </w:r>
      <w:r w:rsidRPr="00C62ACD">
        <w:rPr>
          <w:lang w:val="es-ES"/>
        </w:rPr>
        <w:t>que corresponde a la Familia Profesional de Actividades Físicas y Deportivas.</w:t>
      </w:r>
    </w:p>
    <w:p w14:paraId="1AEBCBD2" w14:textId="77777777" w:rsidR="00616EF6" w:rsidRDefault="00616EF6" w:rsidP="00616EF6">
      <w:pPr>
        <w:rPr>
          <w:lang w:val="es-ES"/>
        </w:rPr>
      </w:pPr>
    </w:p>
    <w:p w14:paraId="371781AD" w14:textId="5C0F5BFD" w:rsidR="00616EF6" w:rsidRPr="00616EF6" w:rsidRDefault="00616EF6" w:rsidP="00616EF6">
      <w:pPr>
        <w:rPr>
          <w:b/>
          <w:bCs/>
          <w:lang w:val="es-ES"/>
        </w:rPr>
      </w:pPr>
      <w:r w:rsidRPr="00616EF6">
        <w:rPr>
          <w:b/>
          <w:bCs/>
          <w:lang w:val="es-ES"/>
        </w:rPr>
        <w:t>Contextualización.</w:t>
      </w:r>
    </w:p>
    <w:p w14:paraId="645378CA" w14:textId="77777777" w:rsidR="007644DF" w:rsidRPr="00C62ACD" w:rsidRDefault="007644DF">
      <w:pPr>
        <w:rPr>
          <w:b/>
          <w:lang w:val="es-ES"/>
        </w:rPr>
      </w:pPr>
    </w:p>
    <w:p w14:paraId="3CD95A97" w14:textId="0D02B0CC" w:rsidR="0041521E" w:rsidRPr="00616EF6" w:rsidRDefault="00616EF6" w:rsidP="00616EF6">
      <w:pPr>
        <w:spacing w:line="240" w:lineRule="auto"/>
        <w:ind w:right="284"/>
        <w:jc w:val="both"/>
      </w:pPr>
      <w:r>
        <w:t xml:space="preserve">      </w:t>
      </w:r>
      <w:r w:rsidR="0041521E" w:rsidRPr="00616EF6">
        <w:t>Este módulo, que se imparte en el segundo curso del Ciclo Medio de Técnico Guía en el Medio Natural Y Tiempo Libre, tiene una duración de 8</w:t>
      </w:r>
      <w:r>
        <w:t>5</w:t>
      </w:r>
      <w:r w:rsidR="0041521E" w:rsidRPr="00616EF6">
        <w:t xml:space="preserve"> horas repartidas en 6h semanales.</w:t>
      </w:r>
    </w:p>
    <w:p w14:paraId="111053CC" w14:textId="77777777" w:rsidR="00616EF6" w:rsidRDefault="00616EF6" w:rsidP="00616EF6">
      <w:pPr>
        <w:widowControl w:val="0"/>
        <w:autoSpaceDE w:val="0"/>
        <w:autoSpaceDN w:val="0"/>
        <w:spacing w:line="240" w:lineRule="auto"/>
        <w:ind w:right="284"/>
        <w:jc w:val="both"/>
        <w:rPr>
          <w:b/>
          <w:bCs/>
        </w:rPr>
      </w:pPr>
    </w:p>
    <w:p w14:paraId="79753250" w14:textId="3A42003F" w:rsidR="0041521E" w:rsidRPr="00616EF6" w:rsidRDefault="0041521E" w:rsidP="00616EF6">
      <w:pPr>
        <w:widowControl w:val="0"/>
        <w:autoSpaceDE w:val="0"/>
        <w:autoSpaceDN w:val="0"/>
        <w:spacing w:line="240" w:lineRule="auto"/>
        <w:ind w:right="284"/>
        <w:jc w:val="both"/>
        <w:rPr>
          <w:b/>
          <w:bCs/>
        </w:rPr>
      </w:pPr>
      <w:r w:rsidRPr="00616EF6">
        <w:rPr>
          <w:b/>
          <w:bCs/>
        </w:rPr>
        <w:t xml:space="preserve">Características del alumnado. </w:t>
      </w:r>
    </w:p>
    <w:p w14:paraId="4DD2E705" w14:textId="77777777" w:rsidR="00616EF6" w:rsidRDefault="00616EF6" w:rsidP="00616EF6">
      <w:pPr>
        <w:spacing w:line="240" w:lineRule="auto"/>
        <w:ind w:right="284"/>
        <w:jc w:val="both"/>
      </w:pPr>
      <w:r>
        <w:t xml:space="preserve"> </w:t>
      </w:r>
    </w:p>
    <w:p w14:paraId="56431481" w14:textId="3653D9AF" w:rsidR="0041521E" w:rsidRPr="00616EF6" w:rsidRDefault="00616EF6" w:rsidP="00616EF6">
      <w:pPr>
        <w:spacing w:line="240" w:lineRule="auto"/>
        <w:ind w:right="284"/>
        <w:jc w:val="both"/>
      </w:pPr>
      <w:r>
        <w:t xml:space="preserve">      </w:t>
      </w:r>
      <w:r w:rsidR="0041521E" w:rsidRPr="00616EF6">
        <w:t xml:space="preserve">Dos grupos, el A con 20 alumnos </w:t>
      </w:r>
      <w:r w:rsidR="00491A16">
        <w:t>y</w:t>
      </w:r>
      <w:r w:rsidR="0041521E" w:rsidRPr="00616EF6">
        <w:t xml:space="preserve"> el grupo B con 21, muchos de ellos con poca experiencia previa, ya que en el primer curso no se dan contenidos similares </w:t>
      </w:r>
      <w:r w:rsidR="00491A16">
        <w:t xml:space="preserve">a este </w:t>
      </w:r>
      <w:r w:rsidR="0041521E" w:rsidRPr="00616EF6">
        <w:t>m</w:t>
      </w:r>
      <w:r w:rsidR="00491A16">
        <w:t>o</w:t>
      </w:r>
      <w:r w:rsidR="0041521E" w:rsidRPr="00616EF6">
        <w:t>dulo.</w:t>
      </w:r>
    </w:p>
    <w:p w14:paraId="66768A27" w14:textId="77777777" w:rsidR="0041521E" w:rsidRPr="00616EF6" w:rsidRDefault="0041521E" w:rsidP="00616EF6">
      <w:pPr>
        <w:pStyle w:val="Prrafodelista"/>
        <w:spacing w:line="240" w:lineRule="auto"/>
        <w:ind w:left="1428" w:right="284"/>
        <w:jc w:val="both"/>
      </w:pPr>
    </w:p>
    <w:p w14:paraId="40DFA866" w14:textId="310A326F" w:rsidR="00A90546" w:rsidRDefault="00616EF6" w:rsidP="00616EF6">
      <w:pPr>
        <w:spacing w:line="240" w:lineRule="auto"/>
        <w:ind w:right="284"/>
        <w:jc w:val="both"/>
      </w:pPr>
      <w:r>
        <w:t xml:space="preserve">      </w:t>
      </w:r>
      <w:r w:rsidR="0041521E" w:rsidRPr="00616EF6">
        <w:t>Además, no hay ningún alumno que necesite ninguna adaptación individualizada de los contenidos i las clases.</w:t>
      </w:r>
    </w:p>
    <w:p w14:paraId="28CC4593" w14:textId="77777777" w:rsidR="00616EF6" w:rsidRPr="00616EF6" w:rsidRDefault="00616EF6" w:rsidP="00616EF6">
      <w:pPr>
        <w:spacing w:line="240" w:lineRule="auto"/>
        <w:ind w:right="284"/>
        <w:jc w:val="both"/>
      </w:pPr>
    </w:p>
    <w:p w14:paraId="1892A249" w14:textId="3C73C880" w:rsidR="007644DF" w:rsidRPr="00C62ACD" w:rsidRDefault="00B46158">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b/>
          <w:lang w:val="es-ES"/>
        </w:rPr>
      </w:pPr>
      <w:r w:rsidRPr="00C62ACD">
        <w:rPr>
          <w:b/>
          <w:lang w:val="es-ES"/>
        </w:rPr>
        <w:t>Competencia general.</w:t>
      </w:r>
    </w:p>
    <w:p w14:paraId="367E24F8" w14:textId="3F95D060" w:rsidR="007644DF" w:rsidRDefault="00D67CC0">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lang w:val="es-ES"/>
        </w:rPr>
      </w:pPr>
      <w:r w:rsidRPr="00C62ACD">
        <w:rPr>
          <w:lang w:val="es-ES"/>
        </w:rPr>
        <w:tab/>
        <w:t>La competencia general de este título consiste en organizar itinerarios y guiar grupos por entornos naturales de baja y media montaña, terreno nevado tipo nórdico, cavidades de baja dificultad, barrancos de bajo riesgo, medio acuático e instalaciones de ocio y aventura, progresando a pie, con cuerdas, en bicicleta, en embarcaciones y a caballo, así como dinamizar actividades de tiempo libre, adaptando todo ello a los participantes, respetando el medio ambiente y garantizando la calidad y la seguridad.</w:t>
      </w:r>
    </w:p>
    <w:p w14:paraId="34568EFA" w14:textId="77777777" w:rsidR="00616EF6" w:rsidRPr="00616EF6" w:rsidRDefault="00616EF6">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lang w:val="es-ES"/>
        </w:rPr>
      </w:pPr>
    </w:p>
    <w:p w14:paraId="7FC33180" w14:textId="77777777" w:rsidR="007644DF" w:rsidRPr="00C62ACD" w:rsidRDefault="00B46158">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b/>
          <w:lang w:val="es-ES"/>
        </w:rPr>
      </w:pPr>
      <w:r w:rsidRPr="00C62ACD">
        <w:rPr>
          <w:b/>
          <w:lang w:val="es-ES"/>
        </w:rPr>
        <w:t>Objetivos del módulo:</w:t>
      </w:r>
    </w:p>
    <w:p w14:paraId="7E4F04EA" w14:textId="77777777" w:rsidR="007644DF" w:rsidRPr="00C62ACD" w:rsidRDefault="00B46158">
      <w:pPr>
        <w:shd w:val="clear" w:color="auto" w:fill="FFFFFF"/>
        <w:spacing w:before="120" w:after="120" w:line="264" w:lineRule="auto"/>
        <w:jc w:val="both"/>
        <w:rPr>
          <w:lang w:val="es-ES"/>
        </w:rPr>
      </w:pPr>
      <w:r w:rsidRPr="00C62ACD">
        <w:rPr>
          <w:lang w:val="es-ES"/>
        </w:rPr>
        <w:t>Los objetivos del módulo son los resultados de aprendizaje expresados en forma de objetivos.</w:t>
      </w:r>
    </w:p>
    <w:p w14:paraId="387C8A4E" w14:textId="77777777" w:rsidR="007644DF" w:rsidRPr="00C62ACD" w:rsidRDefault="00B46158">
      <w:pPr>
        <w:numPr>
          <w:ilvl w:val="0"/>
          <w:numId w:val="4"/>
        </w:numPr>
        <w:rPr>
          <w:lang w:val="es-ES"/>
        </w:rPr>
      </w:pPr>
      <w:r w:rsidRPr="00C62ACD">
        <w:rPr>
          <w:lang w:val="es-ES"/>
        </w:rPr>
        <w:t>Caracterizar proyectos de tiempo libre, analizando el contexto social y los perfiles de los colectivos destinatarios de los mismos.</w:t>
      </w:r>
    </w:p>
    <w:p w14:paraId="1CD2B193" w14:textId="77777777" w:rsidR="007644DF" w:rsidRPr="00C62ACD" w:rsidRDefault="00B46158">
      <w:pPr>
        <w:numPr>
          <w:ilvl w:val="0"/>
          <w:numId w:val="4"/>
        </w:numPr>
        <w:rPr>
          <w:lang w:val="es-ES"/>
        </w:rPr>
      </w:pPr>
      <w:r w:rsidRPr="00C62ACD">
        <w:rPr>
          <w:lang w:val="es-ES"/>
        </w:rPr>
        <w:t>Organizar actividades lúdicas y de tiempo libre, determinando los espacios y recursos, así como la normativa en materia de prevención y seguridad.</w:t>
      </w:r>
    </w:p>
    <w:p w14:paraId="59F302B5" w14:textId="77777777" w:rsidR="007644DF" w:rsidRPr="00C62ACD" w:rsidRDefault="00B46158">
      <w:pPr>
        <w:numPr>
          <w:ilvl w:val="0"/>
          <w:numId w:val="4"/>
        </w:numPr>
        <w:rPr>
          <w:lang w:val="es-ES"/>
        </w:rPr>
      </w:pPr>
      <w:r w:rsidRPr="00C62ACD">
        <w:rPr>
          <w:lang w:val="es-ES"/>
        </w:rPr>
        <w:t>Desarrollar actividades recreativas y de tiempo libre, aplicando técnicas y recursos de animación y expresión.</w:t>
      </w:r>
    </w:p>
    <w:p w14:paraId="5ABBBD55" w14:textId="77777777" w:rsidR="007644DF" w:rsidRPr="00C62ACD" w:rsidRDefault="00B46158">
      <w:pPr>
        <w:numPr>
          <w:ilvl w:val="0"/>
          <w:numId w:val="4"/>
        </w:numPr>
        <w:rPr>
          <w:lang w:val="es-ES"/>
        </w:rPr>
      </w:pPr>
      <w:r w:rsidRPr="00C62ACD">
        <w:rPr>
          <w:lang w:val="es-ES"/>
        </w:rPr>
        <w:t>Desarrollar actividades recreativas y de tiempo libre en el medio natural, respetando los principios de conservación, sostenibilidad y mejora del medioambiente.</w:t>
      </w:r>
    </w:p>
    <w:p w14:paraId="6F5B4F13" w14:textId="77777777" w:rsidR="007644DF" w:rsidRPr="00C62ACD" w:rsidRDefault="00B46158">
      <w:pPr>
        <w:numPr>
          <w:ilvl w:val="0"/>
          <w:numId w:val="4"/>
        </w:numPr>
        <w:rPr>
          <w:lang w:val="es-ES"/>
        </w:rPr>
      </w:pPr>
      <w:r w:rsidRPr="00C62ACD">
        <w:rPr>
          <w:lang w:val="es-ES"/>
        </w:rPr>
        <w:lastRenderedPageBreak/>
        <w:t>Organizar actividades de campamento, respetando las medidas de prevención y seguridad y aplicando protocolos de atención en casos de situaciones de emergencia en las actividades desarrolladas en el medio natural.</w:t>
      </w:r>
    </w:p>
    <w:p w14:paraId="61F6228F" w14:textId="52542638" w:rsidR="00616EF6" w:rsidRPr="00616EF6" w:rsidRDefault="00B46158" w:rsidP="00616EF6">
      <w:pPr>
        <w:numPr>
          <w:ilvl w:val="0"/>
          <w:numId w:val="4"/>
        </w:numPr>
        <w:rPr>
          <w:lang w:val="es-ES"/>
        </w:rPr>
      </w:pPr>
      <w:r w:rsidRPr="00C62ACD">
        <w:rPr>
          <w:lang w:val="es-ES"/>
        </w:rPr>
        <w:t>Desarrollar actividades de seguimiento y evaluación de las actividades de tiempo libre, seleccionando estrategias, técnicas y recursos para identificar los aspectos susceptibles de mejora.</w:t>
      </w:r>
    </w:p>
    <w:p w14:paraId="2BC2698D" w14:textId="77777777" w:rsidR="007644DF" w:rsidRPr="00C62ACD" w:rsidRDefault="00B46158" w:rsidP="007829CD">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b/>
          <w:lang w:val="es-ES"/>
        </w:rPr>
      </w:pPr>
      <w:r w:rsidRPr="00C62ACD">
        <w:rPr>
          <w:b/>
          <w:lang w:val="es-ES"/>
        </w:rPr>
        <w:t>Contenidos.</w:t>
      </w:r>
    </w:p>
    <w:p w14:paraId="5C5800BE" w14:textId="77777777" w:rsidR="007644DF" w:rsidRPr="00C62ACD" w:rsidRDefault="007644DF">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lang w:val="es-ES"/>
        </w:rPr>
      </w:pPr>
    </w:p>
    <w:tbl>
      <w:tblPr>
        <w:tblStyle w:val="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644DF" w:rsidRPr="00C62ACD" w14:paraId="277764DD" w14:textId="77777777">
        <w:tc>
          <w:tcPr>
            <w:tcW w:w="9029" w:type="dxa"/>
            <w:shd w:val="clear" w:color="auto" w:fill="auto"/>
            <w:tcMar>
              <w:top w:w="100" w:type="dxa"/>
              <w:left w:w="100" w:type="dxa"/>
              <w:bottom w:w="100" w:type="dxa"/>
              <w:right w:w="100" w:type="dxa"/>
            </w:tcMar>
          </w:tcPr>
          <w:p w14:paraId="37214D8B"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Caracterización de los proyectos de tiempo libre:</w:t>
            </w:r>
          </w:p>
          <w:p w14:paraId="13A8A324"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Ocio y tiempo libre.</w:t>
            </w:r>
          </w:p>
          <w:p w14:paraId="47876728"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Programas de tiempo libre para colectivos específicos.</w:t>
            </w:r>
          </w:p>
          <w:p w14:paraId="308D4385"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Análisis de recursos tiempo libre:</w:t>
            </w:r>
          </w:p>
          <w:p w14:paraId="366424ED"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 Centros de actividades recreativas de tiempo libre.</w:t>
            </w:r>
          </w:p>
          <w:p w14:paraId="3AE9693F"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Marco legislativo. Estructura organizativa y funcional.</w:t>
            </w:r>
          </w:p>
        </w:tc>
      </w:tr>
      <w:tr w:rsidR="007644DF" w:rsidRPr="00C62ACD" w14:paraId="0408423D" w14:textId="77777777">
        <w:tc>
          <w:tcPr>
            <w:tcW w:w="9029" w:type="dxa"/>
            <w:shd w:val="clear" w:color="auto" w:fill="auto"/>
            <w:tcMar>
              <w:top w:w="100" w:type="dxa"/>
              <w:left w:w="100" w:type="dxa"/>
              <w:bottom w:w="100" w:type="dxa"/>
              <w:right w:w="100" w:type="dxa"/>
            </w:tcMar>
          </w:tcPr>
          <w:p w14:paraId="2A6536FF"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Organización de actividades de tiempo libre:</w:t>
            </w:r>
          </w:p>
          <w:p w14:paraId="07FB9DC5"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El valor educativo del juego.</w:t>
            </w:r>
          </w:p>
          <w:p w14:paraId="5AE04CD5"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El juego.</w:t>
            </w:r>
          </w:p>
          <w:p w14:paraId="69F05F0B"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Uso del juego en la animación del tiempo libre.</w:t>
            </w:r>
          </w:p>
          <w:p w14:paraId="457B16C4"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Organización y selección de materiales para las actividades de ocio y tiempo libre.</w:t>
            </w:r>
          </w:p>
          <w:p w14:paraId="1E253B04"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Recursos lúdico-recreativos.</w:t>
            </w:r>
          </w:p>
          <w:p w14:paraId="243DB1A5" w14:textId="77777777" w:rsidR="005208AD" w:rsidRPr="00C62ACD" w:rsidRDefault="00B46158">
            <w:pPr>
              <w:widowControl w:val="0"/>
              <w:pBdr>
                <w:top w:val="nil"/>
                <w:left w:val="nil"/>
                <w:bottom w:val="nil"/>
                <w:right w:val="nil"/>
                <w:between w:val="nil"/>
              </w:pBdr>
              <w:spacing w:line="240" w:lineRule="auto"/>
              <w:rPr>
                <w:rFonts w:eastAsia="Arial Unicode MS"/>
                <w:lang w:val="es-ES"/>
              </w:rPr>
            </w:pPr>
            <w:r w:rsidRPr="00C62ACD">
              <w:rPr>
                <w:rFonts w:eastAsia="Arial Unicode MS"/>
                <w:lang w:val="es-ES"/>
              </w:rPr>
              <w:t>− Actividades lúdicas adaptadas a personas con discapacidad.</w:t>
            </w:r>
          </w:p>
          <w:p w14:paraId="1555CBD1" w14:textId="31299B75"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Organización de espacios de ocio.</w:t>
            </w:r>
          </w:p>
          <w:p w14:paraId="1778CFB8"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Prevención y seguridad en espacios de tiempo libre.</w:t>
            </w:r>
          </w:p>
          <w:p w14:paraId="10C58191"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Valoración de la importancia de la generación de entornos seguros en las actividades de tiempo libre.</w:t>
            </w:r>
          </w:p>
        </w:tc>
      </w:tr>
      <w:tr w:rsidR="007644DF" w:rsidRPr="00C62ACD" w14:paraId="668B2FAA" w14:textId="77777777">
        <w:tc>
          <w:tcPr>
            <w:tcW w:w="9029" w:type="dxa"/>
            <w:shd w:val="clear" w:color="auto" w:fill="auto"/>
            <w:tcMar>
              <w:top w:w="100" w:type="dxa"/>
              <w:left w:w="100" w:type="dxa"/>
              <w:bottom w:w="100" w:type="dxa"/>
              <w:right w:w="100" w:type="dxa"/>
            </w:tcMar>
          </w:tcPr>
          <w:p w14:paraId="4BE1D83B"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Desarrollo de actividades recreativas y tiempo libre:</w:t>
            </w:r>
          </w:p>
          <w:p w14:paraId="32312082"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Animación y técnicas de expresión.</w:t>
            </w:r>
          </w:p>
          <w:p w14:paraId="21B8E33C"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Creatividad, significado y recursos.</w:t>
            </w:r>
          </w:p>
          <w:p w14:paraId="4CF23DA0"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Aplicación de técnicas para el desarrollo de la expresión oral, plástica, motriz, musical y audiovisual.</w:t>
            </w:r>
          </w:p>
          <w:p w14:paraId="0433123F"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Realización de actividades para el desarrollo de la expresión.</w:t>
            </w:r>
          </w:p>
          <w:p w14:paraId="364FBCAD"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Juegos para el desarrollo de las habilidades sociales e intelectuales.</w:t>
            </w:r>
          </w:p>
          <w:p w14:paraId="2C05FEC2"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Juegos para el desarrollo de conductas saludables.</w:t>
            </w:r>
          </w:p>
          <w:p w14:paraId="7D0B1E02"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Juegos para el desarrollo motor de la persona.</w:t>
            </w:r>
          </w:p>
          <w:p w14:paraId="2E8B2225"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Los talleres en la educación en el tiempo libre.</w:t>
            </w:r>
          </w:p>
          <w:p w14:paraId="2AA9C32E"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Aplicaciones de los recursos audiovisuales e informáticos en la animación de tiempo libre.</w:t>
            </w:r>
          </w:p>
          <w:p w14:paraId="4DB1781A"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Diseño de actividades para el tiempo libre a partir de recursos y técnicas expresivas.</w:t>
            </w:r>
          </w:p>
          <w:p w14:paraId="2C5966B9"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Adecuación de los recursos expresivos a las diferentes necesidades de los usuarios.</w:t>
            </w:r>
          </w:p>
          <w:p w14:paraId="7CC6828C"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Diseño de actividades de ocio y tiempo libre normalizadas para personas con discapacidad.</w:t>
            </w:r>
          </w:p>
        </w:tc>
      </w:tr>
      <w:tr w:rsidR="007644DF" w:rsidRPr="00C62ACD" w14:paraId="00B6676B" w14:textId="77777777">
        <w:tc>
          <w:tcPr>
            <w:tcW w:w="9029" w:type="dxa"/>
            <w:shd w:val="clear" w:color="auto" w:fill="auto"/>
            <w:tcMar>
              <w:top w:w="100" w:type="dxa"/>
              <w:left w:w="100" w:type="dxa"/>
              <w:bottom w:w="100" w:type="dxa"/>
              <w:right w:w="100" w:type="dxa"/>
            </w:tcMar>
          </w:tcPr>
          <w:p w14:paraId="04B081E0"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Desarrollo de actividades de ocio y tiempo libre en el medio natural:</w:t>
            </w:r>
          </w:p>
          <w:p w14:paraId="02731E2F"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Educación ambiental.</w:t>
            </w:r>
          </w:p>
          <w:p w14:paraId="1559A035"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Marco legislativo en las actividades en el medio natural.</w:t>
            </w:r>
          </w:p>
          <w:p w14:paraId="2A63CE66"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lastRenderedPageBreak/>
              <w:t>− Uso y mantenimiento de los recursos en el medio natural.</w:t>
            </w:r>
          </w:p>
          <w:p w14:paraId="51F1F1ED"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Actividades recreativas del medio natural.</w:t>
            </w:r>
          </w:p>
          <w:p w14:paraId="49DAE6E4"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Juegos y actividades medioambientales.</w:t>
            </w:r>
          </w:p>
          <w:p w14:paraId="6DD891D7"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Ecosistema urbano.</w:t>
            </w:r>
          </w:p>
          <w:p w14:paraId="285FDD38"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Prevención y seguridad en las actividades de tiempo libre en el medio natural.</w:t>
            </w:r>
          </w:p>
        </w:tc>
      </w:tr>
      <w:tr w:rsidR="007644DF" w:rsidRPr="00C62ACD" w14:paraId="0C8CC410" w14:textId="77777777">
        <w:tc>
          <w:tcPr>
            <w:tcW w:w="9029" w:type="dxa"/>
            <w:shd w:val="clear" w:color="auto" w:fill="auto"/>
            <w:tcMar>
              <w:top w:w="100" w:type="dxa"/>
              <w:left w:w="100" w:type="dxa"/>
              <w:bottom w:w="100" w:type="dxa"/>
              <w:right w:w="100" w:type="dxa"/>
            </w:tcMar>
          </w:tcPr>
          <w:p w14:paraId="70AA1E94"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lastRenderedPageBreak/>
              <w:t>Organización de actividades de campamento:</w:t>
            </w:r>
          </w:p>
          <w:p w14:paraId="49640223"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Organización y desarrollo de actividades recreativas de acampada en el medio natural.</w:t>
            </w:r>
          </w:p>
          <w:p w14:paraId="1CB2CD29"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Juegos y actividades recreativas del entorno natural.</w:t>
            </w:r>
          </w:p>
          <w:p w14:paraId="12756C93"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Rutas y campamentos.</w:t>
            </w:r>
          </w:p>
          <w:p w14:paraId="3DD2EC3D"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Instalaciones para la práctica de actividades en el medio natural.</w:t>
            </w:r>
          </w:p>
          <w:p w14:paraId="5FBDB9C6"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Situaciones de emergencia en el medio natural.</w:t>
            </w:r>
          </w:p>
        </w:tc>
      </w:tr>
      <w:tr w:rsidR="007644DF" w:rsidRPr="00C62ACD" w14:paraId="269EC140" w14:textId="77777777">
        <w:tc>
          <w:tcPr>
            <w:tcW w:w="9029" w:type="dxa"/>
            <w:shd w:val="clear" w:color="auto" w:fill="auto"/>
            <w:tcMar>
              <w:top w:w="100" w:type="dxa"/>
              <w:left w:w="100" w:type="dxa"/>
              <w:bottom w:w="100" w:type="dxa"/>
              <w:right w:w="100" w:type="dxa"/>
            </w:tcMar>
          </w:tcPr>
          <w:p w14:paraId="0F4A5935"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Seguimiento y evaluación de las actividades de tiempo libre:</w:t>
            </w:r>
          </w:p>
          <w:p w14:paraId="324CECFE"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Evaluación de las actividades de animación de tiempo libre.</w:t>
            </w:r>
          </w:p>
          <w:p w14:paraId="4C2CA297"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Técnicas e instrumentos para realización de la evaluación en el ámbito del tiempo libre.</w:t>
            </w:r>
          </w:p>
          <w:p w14:paraId="67665E49"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Indicadores de evaluación.</w:t>
            </w:r>
          </w:p>
          <w:p w14:paraId="5D3BF1C8"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Elaboración y cumplimentación de registros de seguimiento.</w:t>
            </w:r>
          </w:p>
          <w:p w14:paraId="5FB768A3"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Elaboración de memorias e informes.</w:t>
            </w:r>
          </w:p>
          <w:p w14:paraId="1A360D09" w14:textId="77777777" w:rsidR="007644DF" w:rsidRPr="00C62ACD" w:rsidRDefault="00B46158">
            <w:pPr>
              <w:widowControl w:val="0"/>
              <w:pBdr>
                <w:top w:val="nil"/>
                <w:left w:val="nil"/>
                <w:bottom w:val="nil"/>
                <w:right w:val="nil"/>
                <w:between w:val="nil"/>
              </w:pBdr>
              <w:spacing w:line="240" w:lineRule="auto"/>
              <w:rPr>
                <w:lang w:val="es-ES"/>
              </w:rPr>
            </w:pPr>
            <w:r w:rsidRPr="00C62ACD">
              <w:rPr>
                <w:rFonts w:eastAsia="Arial Unicode MS"/>
                <w:lang w:val="es-ES"/>
              </w:rPr>
              <w:t>− Gestión de calidad en los programas y actividades de tiempo libre.</w:t>
            </w:r>
          </w:p>
        </w:tc>
      </w:tr>
    </w:tbl>
    <w:p w14:paraId="0C12B9CE" w14:textId="77777777" w:rsidR="00C62ACD" w:rsidRPr="00C62ACD" w:rsidRDefault="00C62ACD" w:rsidP="00C62ACD">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ind w:left="720"/>
        <w:jc w:val="both"/>
        <w:rPr>
          <w:b/>
          <w:lang w:val="es-ES"/>
        </w:rPr>
      </w:pPr>
    </w:p>
    <w:p w14:paraId="2AD65875" w14:textId="77777777" w:rsidR="007644DF" w:rsidRPr="00C62ACD" w:rsidRDefault="00B46158" w:rsidP="007829CD">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b/>
          <w:lang w:val="es-ES"/>
        </w:rPr>
      </w:pPr>
      <w:r w:rsidRPr="00C62ACD">
        <w:rPr>
          <w:b/>
          <w:lang w:val="es-ES"/>
        </w:rPr>
        <w:t>Unidades de trabajo.</w:t>
      </w:r>
    </w:p>
    <w:p w14:paraId="7C0C5C23" w14:textId="77777777" w:rsidR="007644DF" w:rsidRPr="00C62ACD" w:rsidRDefault="00B46158">
      <w:pPr>
        <w:spacing w:after="240" w:line="264" w:lineRule="auto"/>
        <w:jc w:val="both"/>
        <w:rPr>
          <w:lang w:val="es-ES"/>
        </w:rPr>
      </w:pPr>
      <w:r w:rsidRPr="00C62ACD">
        <w:rPr>
          <w:lang w:val="es-ES"/>
        </w:rPr>
        <w:t>Con el objeto de dar coherencia en cuanto a la impartición de los contenidos y especialmente con el objeto de temporalizarlos, se han agrupado los contenidos en Unidades de Trabajo (UT).</w:t>
      </w:r>
    </w:p>
    <w:p w14:paraId="0137B08A" w14:textId="77777777" w:rsidR="007644DF" w:rsidRPr="00C62ACD" w:rsidRDefault="00B46158">
      <w:pPr>
        <w:spacing w:after="240" w:line="264" w:lineRule="auto"/>
        <w:jc w:val="both"/>
        <w:rPr>
          <w:lang w:val="es-ES"/>
        </w:rPr>
      </w:pPr>
      <w:r w:rsidRPr="00C62ACD">
        <w:rPr>
          <w:lang w:val="es-ES"/>
        </w:rPr>
        <w:t>En la siguiente tabla se describe como se han relacionado las UT con los Resultados de aprendizaje.</w:t>
      </w:r>
    </w:p>
    <w:tbl>
      <w:tblPr>
        <w:tblStyle w:val="3"/>
        <w:tblW w:w="82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20"/>
        <w:gridCol w:w="1575"/>
      </w:tblGrid>
      <w:tr w:rsidR="007644DF" w:rsidRPr="00C62ACD" w14:paraId="4EB503ED" w14:textId="77777777">
        <w:trPr>
          <w:trHeight w:val="410"/>
        </w:trPr>
        <w:tc>
          <w:tcPr>
            <w:tcW w:w="8295" w:type="dxa"/>
            <w:gridSpan w:val="2"/>
          </w:tcPr>
          <w:p w14:paraId="507C617E" w14:textId="77777777" w:rsidR="007644DF" w:rsidRPr="00C62ACD" w:rsidRDefault="00B46158">
            <w:pPr>
              <w:widowControl w:val="0"/>
              <w:spacing w:line="240" w:lineRule="auto"/>
              <w:jc w:val="center"/>
              <w:rPr>
                <w:lang w:val="es-ES"/>
              </w:rPr>
            </w:pPr>
            <w:r w:rsidRPr="00C62ACD">
              <w:rPr>
                <w:lang w:val="es-ES"/>
              </w:rPr>
              <w:t>UNIDADES DE TRABAJO</w:t>
            </w:r>
          </w:p>
        </w:tc>
      </w:tr>
      <w:tr w:rsidR="007644DF" w:rsidRPr="00C62ACD" w14:paraId="6170568E" w14:textId="77777777">
        <w:tc>
          <w:tcPr>
            <w:tcW w:w="6720" w:type="dxa"/>
            <w:shd w:val="clear" w:color="auto" w:fill="auto"/>
            <w:tcMar>
              <w:top w:w="100" w:type="dxa"/>
              <w:left w:w="100" w:type="dxa"/>
              <w:bottom w:w="100" w:type="dxa"/>
              <w:right w:w="100" w:type="dxa"/>
            </w:tcMar>
          </w:tcPr>
          <w:p w14:paraId="116488A5" w14:textId="77777777" w:rsidR="007644DF" w:rsidRPr="00C62ACD" w:rsidRDefault="00B46158" w:rsidP="001B40A5">
            <w:pPr>
              <w:widowControl w:val="0"/>
              <w:pBdr>
                <w:top w:val="nil"/>
                <w:left w:val="nil"/>
                <w:bottom w:val="nil"/>
                <w:right w:val="nil"/>
                <w:between w:val="nil"/>
              </w:pBdr>
              <w:spacing w:line="240" w:lineRule="auto"/>
              <w:jc w:val="center"/>
              <w:rPr>
                <w:lang w:val="es-ES"/>
              </w:rPr>
            </w:pPr>
            <w:r w:rsidRPr="00C62ACD">
              <w:rPr>
                <w:lang w:val="es-ES"/>
              </w:rPr>
              <w:t>UT</w:t>
            </w:r>
          </w:p>
        </w:tc>
        <w:tc>
          <w:tcPr>
            <w:tcW w:w="1575" w:type="dxa"/>
            <w:shd w:val="clear" w:color="auto" w:fill="auto"/>
            <w:tcMar>
              <w:top w:w="100" w:type="dxa"/>
              <w:left w:w="100" w:type="dxa"/>
              <w:bottom w:w="100" w:type="dxa"/>
              <w:right w:w="100" w:type="dxa"/>
            </w:tcMar>
          </w:tcPr>
          <w:p w14:paraId="58DAEAD8" w14:textId="77777777" w:rsidR="007644DF" w:rsidRPr="00C62ACD" w:rsidRDefault="00B46158" w:rsidP="001B40A5">
            <w:pPr>
              <w:widowControl w:val="0"/>
              <w:pBdr>
                <w:top w:val="nil"/>
                <w:left w:val="nil"/>
                <w:bottom w:val="nil"/>
                <w:right w:val="nil"/>
                <w:between w:val="nil"/>
              </w:pBdr>
              <w:spacing w:line="240" w:lineRule="auto"/>
              <w:jc w:val="center"/>
              <w:rPr>
                <w:lang w:val="es-ES"/>
              </w:rPr>
            </w:pPr>
            <w:r w:rsidRPr="00C62ACD">
              <w:rPr>
                <w:lang w:val="es-ES"/>
              </w:rPr>
              <w:t>RA</w:t>
            </w:r>
          </w:p>
        </w:tc>
      </w:tr>
      <w:tr w:rsidR="007644DF" w:rsidRPr="00C62ACD" w14:paraId="096B3397" w14:textId="77777777">
        <w:tc>
          <w:tcPr>
            <w:tcW w:w="6720" w:type="dxa"/>
            <w:shd w:val="clear" w:color="auto" w:fill="auto"/>
            <w:tcMar>
              <w:top w:w="100" w:type="dxa"/>
              <w:left w:w="100" w:type="dxa"/>
              <w:bottom w:w="100" w:type="dxa"/>
              <w:right w:w="100" w:type="dxa"/>
            </w:tcMar>
          </w:tcPr>
          <w:p w14:paraId="2DB5699E" w14:textId="3B5218B4" w:rsidR="007644DF" w:rsidRPr="00C62ACD" w:rsidRDefault="00B46158">
            <w:pPr>
              <w:widowControl w:val="0"/>
              <w:pBdr>
                <w:top w:val="nil"/>
                <w:left w:val="nil"/>
                <w:bottom w:val="nil"/>
                <w:right w:val="nil"/>
                <w:between w:val="nil"/>
              </w:pBdr>
              <w:spacing w:line="240" w:lineRule="auto"/>
              <w:rPr>
                <w:lang w:val="es-ES"/>
              </w:rPr>
            </w:pPr>
            <w:r w:rsidRPr="00C62ACD">
              <w:rPr>
                <w:lang w:val="es-ES"/>
              </w:rPr>
              <w:t>U</w:t>
            </w:r>
            <w:r w:rsidR="00AA1E88" w:rsidRPr="00C62ACD">
              <w:rPr>
                <w:lang w:val="es-ES"/>
              </w:rPr>
              <w:t>d</w:t>
            </w:r>
            <w:r w:rsidRPr="00C62ACD">
              <w:rPr>
                <w:lang w:val="es-ES"/>
              </w:rPr>
              <w:t xml:space="preserve">T1. CARACTERIZACIÓN Y PROYECTOS DE OCIO Y TIEMPO LIBRE </w:t>
            </w:r>
          </w:p>
        </w:tc>
        <w:tc>
          <w:tcPr>
            <w:tcW w:w="1575" w:type="dxa"/>
            <w:shd w:val="clear" w:color="auto" w:fill="auto"/>
            <w:tcMar>
              <w:top w:w="100" w:type="dxa"/>
              <w:left w:w="100" w:type="dxa"/>
              <w:bottom w:w="100" w:type="dxa"/>
              <w:right w:w="100" w:type="dxa"/>
            </w:tcMar>
          </w:tcPr>
          <w:p w14:paraId="23A198AF"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1,2,3,6</w:t>
            </w:r>
          </w:p>
        </w:tc>
      </w:tr>
      <w:tr w:rsidR="007644DF" w:rsidRPr="00C62ACD" w14:paraId="5FC2E444" w14:textId="77777777">
        <w:tc>
          <w:tcPr>
            <w:tcW w:w="6720" w:type="dxa"/>
            <w:shd w:val="clear" w:color="auto" w:fill="auto"/>
            <w:tcMar>
              <w:top w:w="100" w:type="dxa"/>
              <w:left w:w="100" w:type="dxa"/>
              <w:bottom w:w="100" w:type="dxa"/>
              <w:right w:w="100" w:type="dxa"/>
            </w:tcMar>
          </w:tcPr>
          <w:p w14:paraId="70A6DC4D" w14:textId="77265DF5" w:rsidR="007644DF" w:rsidRPr="00C62ACD" w:rsidRDefault="00B46158">
            <w:pPr>
              <w:widowControl w:val="0"/>
              <w:pBdr>
                <w:top w:val="nil"/>
                <w:left w:val="nil"/>
                <w:bottom w:val="nil"/>
                <w:right w:val="nil"/>
                <w:between w:val="nil"/>
              </w:pBdr>
              <w:spacing w:line="240" w:lineRule="auto"/>
              <w:rPr>
                <w:lang w:val="es-ES"/>
              </w:rPr>
            </w:pPr>
            <w:r w:rsidRPr="00C62ACD">
              <w:rPr>
                <w:lang w:val="es-ES"/>
              </w:rPr>
              <w:t>U</w:t>
            </w:r>
            <w:r w:rsidR="00AA1E88" w:rsidRPr="00C62ACD">
              <w:rPr>
                <w:lang w:val="es-ES"/>
              </w:rPr>
              <w:t>d</w:t>
            </w:r>
            <w:r w:rsidRPr="00C62ACD">
              <w:rPr>
                <w:lang w:val="es-ES"/>
              </w:rPr>
              <w:t>T2. MARCO LEGISLATIVO</w:t>
            </w:r>
          </w:p>
        </w:tc>
        <w:tc>
          <w:tcPr>
            <w:tcW w:w="1575" w:type="dxa"/>
            <w:shd w:val="clear" w:color="auto" w:fill="auto"/>
            <w:tcMar>
              <w:top w:w="100" w:type="dxa"/>
              <w:left w:w="100" w:type="dxa"/>
              <w:bottom w:w="100" w:type="dxa"/>
              <w:right w:w="100" w:type="dxa"/>
            </w:tcMar>
          </w:tcPr>
          <w:p w14:paraId="4C5E7BDE"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2,4,5</w:t>
            </w:r>
          </w:p>
        </w:tc>
      </w:tr>
      <w:tr w:rsidR="007644DF" w:rsidRPr="00C62ACD" w14:paraId="0A2B24B0" w14:textId="77777777">
        <w:tc>
          <w:tcPr>
            <w:tcW w:w="6720" w:type="dxa"/>
            <w:shd w:val="clear" w:color="auto" w:fill="auto"/>
            <w:tcMar>
              <w:top w:w="100" w:type="dxa"/>
              <w:left w:w="100" w:type="dxa"/>
              <w:bottom w:w="100" w:type="dxa"/>
              <w:right w:w="100" w:type="dxa"/>
            </w:tcMar>
          </w:tcPr>
          <w:p w14:paraId="52BBDEC4" w14:textId="20E8197D" w:rsidR="007644DF" w:rsidRPr="00C62ACD" w:rsidRDefault="00B46158">
            <w:pPr>
              <w:widowControl w:val="0"/>
              <w:pBdr>
                <w:top w:val="nil"/>
                <w:left w:val="nil"/>
                <w:bottom w:val="nil"/>
                <w:right w:val="nil"/>
                <w:between w:val="nil"/>
              </w:pBdr>
              <w:spacing w:line="240" w:lineRule="auto"/>
              <w:rPr>
                <w:lang w:val="es-ES"/>
              </w:rPr>
            </w:pPr>
            <w:r w:rsidRPr="00C62ACD">
              <w:rPr>
                <w:lang w:val="es-ES"/>
              </w:rPr>
              <w:t>U</w:t>
            </w:r>
            <w:r w:rsidR="00AA1E88" w:rsidRPr="00C62ACD">
              <w:rPr>
                <w:lang w:val="es-ES"/>
              </w:rPr>
              <w:t>d</w:t>
            </w:r>
            <w:r w:rsidRPr="00C62ACD">
              <w:rPr>
                <w:lang w:val="es-ES"/>
              </w:rPr>
              <w:t>T3. ORGANIZACIÓN Y PLANIFICACIÓN DE ACTIVIDADES</w:t>
            </w:r>
          </w:p>
        </w:tc>
        <w:tc>
          <w:tcPr>
            <w:tcW w:w="1575" w:type="dxa"/>
            <w:shd w:val="clear" w:color="auto" w:fill="auto"/>
            <w:tcMar>
              <w:top w:w="100" w:type="dxa"/>
              <w:left w:w="100" w:type="dxa"/>
              <w:bottom w:w="100" w:type="dxa"/>
              <w:right w:w="100" w:type="dxa"/>
            </w:tcMar>
          </w:tcPr>
          <w:p w14:paraId="0C5DEBC9"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1,2,6</w:t>
            </w:r>
          </w:p>
        </w:tc>
      </w:tr>
      <w:tr w:rsidR="007644DF" w:rsidRPr="00C62ACD" w14:paraId="5363D868" w14:textId="77777777">
        <w:tc>
          <w:tcPr>
            <w:tcW w:w="6720" w:type="dxa"/>
            <w:shd w:val="clear" w:color="auto" w:fill="auto"/>
            <w:tcMar>
              <w:top w:w="100" w:type="dxa"/>
              <w:left w:w="100" w:type="dxa"/>
              <w:bottom w:w="100" w:type="dxa"/>
              <w:right w:w="100" w:type="dxa"/>
            </w:tcMar>
          </w:tcPr>
          <w:p w14:paraId="342B1CED" w14:textId="7876036F" w:rsidR="007644DF" w:rsidRPr="00C62ACD" w:rsidRDefault="00B46158">
            <w:pPr>
              <w:widowControl w:val="0"/>
              <w:pBdr>
                <w:top w:val="nil"/>
                <w:left w:val="nil"/>
                <w:bottom w:val="nil"/>
                <w:right w:val="nil"/>
                <w:between w:val="nil"/>
              </w:pBdr>
              <w:spacing w:line="240" w:lineRule="auto"/>
              <w:rPr>
                <w:lang w:val="es-ES"/>
              </w:rPr>
            </w:pPr>
            <w:r w:rsidRPr="00C62ACD">
              <w:rPr>
                <w:lang w:val="es-ES"/>
              </w:rPr>
              <w:t>U</w:t>
            </w:r>
            <w:r w:rsidR="00AA1E88" w:rsidRPr="00C62ACD">
              <w:rPr>
                <w:lang w:val="es-ES"/>
              </w:rPr>
              <w:t>d</w:t>
            </w:r>
            <w:r w:rsidRPr="00C62ACD">
              <w:rPr>
                <w:lang w:val="es-ES"/>
              </w:rPr>
              <w:t>T4. JUEGOS Y TALLERES</w:t>
            </w:r>
          </w:p>
        </w:tc>
        <w:tc>
          <w:tcPr>
            <w:tcW w:w="1575" w:type="dxa"/>
            <w:shd w:val="clear" w:color="auto" w:fill="auto"/>
            <w:tcMar>
              <w:top w:w="100" w:type="dxa"/>
              <w:left w:w="100" w:type="dxa"/>
              <w:bottom w:w="100" w:type="dxa"/>
              <w:right w:w="100" w:type="dxa"/>
            </w:tcMar>
          </w:tcPr>
          <w:p w14:paraId="75017148"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1,</w:t>
            </w:r>
          </w:p>
        </w:tc>
      </w:tr>
      <w:tr w:rsidR="007644DF" w:rsidRPr="00C62ACD" w14:paraId="64A71D20" w14:textId="77777777">
        <w:tc>
          <w:tcPr>
            <w:tcW w:w="6720" w:type="dxa"/>
            <w:shd w:val="clear" w:color="auto" w:fill="auto"/>
            <w:tcMar>
              <w:top w:w="100" w:type="dxa"/>
              <w:left w:w="100" w:type="dxa"/>
              <w:bottom w:w="100" w:type="dxa"/>
              <w:right w:w="100" w:type="dxa"/>
            </w:tcMar>
          </w:tcPr>
          <w:p w14:paraId="3871F45C" w14:textId="4C6BBD52" w:rsidR="007644DF" w:rsidRPr="00C62ACD" w:rsidRDefault="00B46158">
            <w:pPr>
              <w:widowControl w:val="0"/>
              <w:pBdr>
                <w:top w:val="nil"/>
                <w:left w:val="nil"/>
                <w:bottom w:val="nil"/>
                <w:right w:val="nil"/>
                <w:between w:val="nil"/>
              </w:pBdr>
              <w:spacing w:line="240" w:lineRule="auto"/>
              <w:rPr>
                <w:lang w:val="es-ES"/>
              </w:rPr>
            </w:pPr>
            <w:r w:rsidRPr="00C62ACD">
              <w:rPr>
                <w:lang w:val="es-ES"/>
              </w:rPr>
              <w:t>U</w:t>
            </w:r>
            <w:r w:rsidR="00AA1E88" w:rsidRPr="00C62ACD">
              <w:rPr>
                <w:lang w:val="es-ES"/>
              </w:rPr>
              <w:t>d</w:t>
            </w:r>
            <w:r w:rsidRPr="00C62ACD">
              <w:rPr>
                <w:lang w:val="es-ES"/>
              </w:rPr>
              <w:t>T5. ACTIVIDADES LÚDICAS Y RECREATIVAS.</w:t>
            </w:r>
          </w:p>
        </w:tc>
        <w:tc>
          <w:tcPr>
            <w:tcW w:w="1575" w:type="dxa"/>
            <w:shd w:val="clear" w:color="auto" w:fill="auto"/>
            <w:tcMar>
              <w:top w:w="100" w:type="dxa"/>
              <w:left w:w="100" w:type="dxa"/>
              <w:bottom w:w="100" w:type="dxa"/>
              <w:right w:w="100" w:type="dxa"/>
            </w:tcMar>
          </w:tcPr>
          <w:p w14:paraId="06B83A74"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1,2,3,4</w:t>
            </w:r>
          </w:p>
        </w:tc>
      </w:tr>
      <w:tr w:rsidR="007644DF" w:rsidRPr="00C62ACD" w14:paraId="25E29560" w14:textId="77777777">
        <w:tc>
          <w:tcPr>
            <w:tcW w:w="6720" w:type="dxa"/>
            <w:shd w:val="clear" w:color="auto" w:fill="auto"/>
            <w:tcMar>
              <w:top w:w="100" w:type="dxa"/>
              <w:left w:w="100" w:type="dxa"/>
              <w:bottom w:w="100" w:type="dxa"/>
              <w:right w:w="100" w:type="dxa"/>
            </w:tcMar>
          </w:tcPr>
          <w:p w14:paraId="7A153C2C" w14:textId="3AD5C277" w:rsidR="007644DF" w:rsidRPr="00C62ACD" w:rsidRDefault="00B46158">
            <w:pPr>
              <w:widowControl w:val="0"/>
              <w:pBdr>
                <w:top w:val="nil"/>
                <w:left w:val="nil"/>
                <w:bottom w:val="nil"/>
                <w:right w:val="nil"/>
                <w:between w:val="nil"/>
              </w:pBdr>
              <w:spacing w:line="240" w:lineRule="auto"/>
              <w:rPr>
                <w:lang w:val="es-ES"/>
              </w:rPr>
            </w:pPr>
            <w:r w:rsidRPr="00C62ACD">
              <w:rPr>
                <w:lang w:val="es-ES"/>
              </w:rPr>
              <w:t>U</w:t>
            </w:r>
            <w:r w:rsidR="00AA1E88" w:rsidRPr="00C62ACD">
              <w:rPr>
                <w:lang w:val="es-ES"/>
              </w:rPr>
              <w:t>d</w:t>
            </w:r>
            <w:r w:rsidRPr="00C62ACD">
              <w:rPr>
                <w:lang w:val="es-ES"/>
              </w:rPr>
              <w:t>T6. ACTIVIDADES MEDIO NATURAL.</w:t>
            </w:r>
          </w:p>
        </w:tc>
        <w:tc>
          <w:tcPr>
            <w:tcW w:w="1575" w:type="dxa"/>
            <w:shd w:val="clear" w:color="auto" w:fill="auto"/>
            <w:tcMar>
              <w:top w:w="100" w:type="dxa"/>
              <w:left w:w="100" w:type="dxa"/>
              <w:bottom w:w="100" w:type="dxa"/>
              <w:right w:w="100" w:type="dxa"/>
            </w:tcMar>
          </w:tcPr>
          <w:p w14:paraId="1BB2653D"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1,2,3,4,5</w:t>
            </w:r>
          </w:p>
        </w:tc>
      </w:tr>
      <w:tr w:rsidR="007644DF" w:rsidRPr="00C62ACD" w14:paraId="015F8142" w14:textId="77777777">
        <w:tc>
          <w:tcPr>
            <w:tcW w:w="6720" w:type="dxa"/>
            <w:shd w:val="clear" w:color="auto" w:fill="auto"/>
            <w:tcMar>
              <w:top w:w="100" w:type="dxa"/>
              <w:left w:w="100" w:type="dxa"/>
              <w:bottom w:w="100" w:type="dxa"/>
              <w:right w:w="100" w:type="dxa"/>
            </w:tcMar>
          </w:tcPr>
          <w:p w14:paraId="008950E8" w14:textId="4266D2E9" w:rsidR="007644DF" w:rsidRPr="00C62ACD" w:rsidRDefault="00B46158">
            <w:pPr>
              <w:widowControl w:val="0"/>
              <w:pBdr>
                <w:top w:val="nil"/>
                <w:left w:val="nil"/>
                <w:bottom w:val="nil"/>
                <w:right w:val="nil"/>
                <w:between w:val="nil"/>
              </w:pBdr>
              <w:spacing w:line="240" w:lineRule="auto"/>
              <w:rPr>
                <w:lang w:val="es-ES"/>
              </w:rPr>
            </w:pPr>
            <w:r w:rsidRPr="00C62ACD">
              <w:rPr>
                <w:lang w:val="es-ES"/>
              </w:rPr>
              <w:t>U</w:t>
            </w:r>
            <w:r w:rsidR="00AA1E88" w:rsidRPr="00C62ACD">
              <w:rPr>
                <w:lang w:val="es-ES"/>
              </w:rPr>
              <w:t>d</w:t>
            </w:r>
            <w:r w:rsidRPr="00C62ACD">
              <w:rPr>
                <w:lang w:val="es-ES"/>
              </w:rPr>
              <w:t>T7. CAMPAMENTOS.</w:t>
            </w:r>
          </w:p>
        </w:tc>
        <w:tc>
          <w:tcPr>
            <w:tcW w:w="1575" w:type="dxa"/>
            <w:shd w:val="clear" w:color="auto" w:fill="auto"/>
            <w:tcMar>
              <w:top w:w="100" w:type="dxa"/>
              <w:left w:w="100" w:type="dxa"/>
              <w:bottom w:w="100" w:type="dxa"/>
              <w:right w:w="100" w:type="dxa"/>
            </w:tcMar>
          </w:tcPr>
          <w:p w14:paraId="2EF17D45"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2,5</w:t>
            </w:r>
          </w:p>
        </w:tc>
      </w:tr>
    </w:tbl>
    <w:p w14:paraId="1DE5649B" w14:textId="77777777" w:rsidR="00B05099" w:rsidRDefault="00B05099" w:rsidP="007829CD">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b/>
          <w:lang w:val="es-ES"/>
        </w:rPr>
      </w:pPr>
    </w:p>
    <w:p w14:paraId="598C8011" w14:textId="1071EB23" w:rsidR="007644DF" w:rsidRPr="00C62ACD" w:rsidRDefault="00B46158" w:rsidP="007829CD">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b/>
          <w:lang w:val="es-ES"/>
        </w:rPr>
      </w:pPr>
      <w:r w:rsidRPr="00C62ACD">
        <w:rPr>
          <w:b/>
          <w:lang w:val="es-ES"/>
        </w:rPr>
        <w:t>Resultados de aprendizaje y criterios de evaluación.</w:t>
      </w:r>
    </w:p>
    <w:p w14:paraId="7E1A021C" w14:textId="77777777" w:rsidR="007644DF" w:rsidRPr="00C62ACD" w:rsidRDefault="00B46158" w:rsidP="00C218A2">
      <w:pPr>
        <w:jc w:val="both"/>
        <w:rPr>
          <w:lang w:val="es-ES"/>
        </w:rPr>
      </w:pPr>
      <w:r w:rsidRPr="00C62ACD">
        <w:rPr>
          <w:lang w:val="es-ES"/>
        </w:rPr>
        <w:t>1. Caracteriza proyectos de tiempo libre, analizando el contexto social y los perfiles de los colectivos destinatarios de los mismos.</w:t>
      </w:r>
    </w:p>
    <w:p w14:paraId="46CFE8A1" w14:textId="77777777" w:rsidR="007644DF" w:rsidRPr="00C62ACD" w:rsidRDefault="00B46158">
      <w:pPr>
        <w:rPr>
          <w:lang w:val="es-ES"/>
        </w:rPr>
      </w:pPr>
      <w:r w:rsidRPr="00C62ACD">
        <w:rPr>
          <w:i/>
          <w:iCs/>
          <w:lang w:val="es-ES"/>
        </w:rPr>
        <w:t>Criterios de evaluación</w:t>
      </w:r>
      <w:r w:rsidRPr="00C62ACD">
        <w:rPr>
          <w:lang w:val="es-ES"/>
        </w:rPr>
        <w:t>:</w:t>
      </w:r>
    </w:p>
    <w:p w14:paraId="311C3717" w14:textId="77777777" w:rsidR="007644DF" w:rsidRPr="00C62ACD" w:rsidRDefault="00B46158">
      <w:pPr>
        <w:rPr>
          <w:lang w:val="es-ES"/>
        </w:rPr>
      </w:pPr>
      <w:r w:rsidRPr="00C62ACD">
        <w:rPr>
          <w:lang w:val="es-ES"/>
        </w:rPr>
        <w:t>a) Se ha identificado el marco sociocultural en el que se sitúa el proyecto.</w:t>
      </w:r>
    </w:p>
    <w:p w14:paraId="227A3597" w14:textId="77777777" w:rsidR="007644DF" w:rsidRPr="00C62ACD" w:rsidRDefault="00B46158">
      <w:pPr>
        <w:rPr>
          <w:lang w:val="es-ES"/>
        </w:rPr>
      </w:pPr>
      <w:r w:rsidRPr="00C62ACD">
        <w:rPr>
          <w:lang w:val="es-ES"/>
        </w:rPr>
        <w:t>b) Se ha valorado la congruencia de las actividades del proyecto con las finalidades del mismo.</w:t>
      </w:r>
    </w:p>
    <w:p w14:paraId="4566993A" w14:textId="77777777" w:rsidR="007644DF" w:rsidRPr="00C62ACD" w:rsidRDefault="00B46158">
      <w:pPr>
        <w:rPr>
          <w:lang w:val="es-ES"/>
        </w:rPr>
      </w:pPr>
      <w:r w:rsidRPr="00C62ACD">
        <w:rPr>
          <w:lang w:val="es-ES"/>
        </w:rPr>
        <w:t>c) Se ha justificado la vinculación entre las líneas de actuación del proyecto y las características de los destinatarios.</w:t>
      </w:r>
    </w:p>
    <w:p w14:paraId="0C1128D4" w14:textId="77777777" w:rsidR="007644DF" w:rsidRPr="00C62ACD" w:rsidRDefault="00B46158">
      <w:pPr>
        <w:rPr>
          <w:lang w:val="es-ES"/>
        </w:rPr>
      </w:pPr>
      <w:r w:rsidRPr="00C62ACD">
        <w:rPr>
          <w:lang w:val="es-ES"/>
        </w:rPr>
        <w:t>d) Se han ubicado en el organigrama las funciones de los profesionales implicados en el proyecto.</w:t>
      </w:r>
    </w:p>
    <w:p w14:paraId="09580FEE" w14:textId="77777777" w:rsidR="007644DF" w:rsidRPr="00C62ACD" w:rsidRDefault="00B46158">
      <w:pPr>
        <w:rPr>
          <w:lang w:val="es-ES"/>
        </w:rPr>
      </w:pPr>
      <w:r w:rsidRPr="00C62ACD">
        <w:rPr>
          <w:lang w:val="es-ES"/>
        </w:rPr>
        <w:t>e) Se ha comprobado la aplicación de la normativa.</w:t>
      </w:r>
    </w:p>
    <w:p w14:paraId="1267D8CF" w14:textId="77777777" w:rsidR="007644DF" w:rsidRPr="00C62ACD" w:rsidRDefault="007644DF">
      <w:pPr>
        <w:rPr>
          <w:lang w:val="es-ES"/>
        </w:rPr>
      </w:pPr>
    </w:p>
    <w:p w14:paraId="34F52B48" w14:textId="77777777" w:rsidR="007644DF" w:rsidRPr="00C62ACD" w:rsidRDefault="00B46158" w:rsidP="00C218A2">
      <w:pPr>
        <w:jc w:val="both"/>
        <w:rPr>
          <w:lang w:val="es-ES"/>
        </w:rPr>
      </w:pPr>
      <w:r w:rsidRPr="00C62ACD">
        <w:rPr>
          <w:lang w:val="es-ES"/>
        </w:rPr>
        <w:t>2. Organiza actividades lúdicas y de tiempo libre, determinando los espacios y recursos, así como la normativa en materia de prevención y seguridad.</w:t>
      </w:r>
    </w:p>
    <w:p w14:paraId="3C8A37D5" w14:textId="77777777" w:rsidR="007644DF" w:rsidRPr="00C62ACD" w:rsidRDefault="00B46158">
      <w:pPr>
        <w:rPr>
          <w:i/>
          <w:iCs/>
          <w:lang w:val="es-ES"/>
        </w:rPr>
      </w:pPr>
      <w:r w:rsidRPr="00C62ACD">
        <w:rPr>
          <w:i/>
          <w:iCs/>
          <w:lang w:val="es-ES"/>
        </w:rPr>
        <w:t>Criterios de evaluación:</w:t>
      </w:r>
    </w:p>
    <w:p w14:paraId="1D8CB595" w14:textId="77777777" w:rsidR="007644DF" w:rsidRPr="00C62ACD" w:rsidRDefault="00B46158">
      <w:pPr>
        <w:rPr>
          <w:lang w:val="es-ES"/>
        </w:rPr>
      </w:pPr>
      <w:r w:rsidRPr="00C62ACD">
        <w:rPr>
          <w:lang w:val="es-ES"/>
        </w:rPr>
        <w:t>a) Se han asignado espacios, recursos y materiales para el desarrollo de actividades lúdicas y de tiempo libre.</w:t>
      </w:r>
    </w:p>
    <w:p w14:paraId="3A1EC861" w14:textId="77777777" w:rsidR="007644DF" w:rsidRPr="00C62ACD" w:rsidRDefault="00B46158">
      <w:pPr>
        <w:rPr>
          <w:lang w:val="es-ES"/>
        </w:rPr>
      </w:pPr>
      <w:r w:rsidRPr="00C62ACD">
        <w:rPr>
          <w:lang w:val="es-ES"/>
        </w:rPr>
        <w:t>b) Se han seleccionado juegos para el desarrollo de las habilidades sociales, intelectuales y motrices.</w:t>
      </w:r>
    </w:p>
    <w:p w14:paraId="49FA145E" w14:textId="77777777" w:rsidR="007644DF" w:rsidRPr="00C62ACD" w:rsidRDefault="00B46158">
      <w:pPr>
        <w:rPr>
          <w:lang w:val="es-ES"/>
        </w:rPr>
      </w:pPr>
      <w:r w:rsidRPr="00C62ACD">
        <w:rPr>
          <w:lang w:val="es-ES"/>
        </w:rPr>
        <w:t>c) Se ha argumentado el valor educativo del juego.</w:t>
      </w:r>
    </w:p>
    <w:p w14:paraId="19EC3FE7" w14:textId="77777777" w:rsidR="007644DF" w:rsidRPr="00C62ACD" w:rsidRDefault="00B46158">
      <w:pPr>
        <w:rPr>
          <w:lang w:val="es-ES"/>
        </w:rPr>
      </w:pPr>
      <w:r w:rsidRPr="00C62ACD">
        <w:rPr>
          <w:lang w:val="es-ES"/>
        </w:rPr>
        <w:t>d) Se han tenido en cuenta los perfiles de los participantes en la propuesta de juegos.</w:t>
      </w:r>
    </w:p>
    <w:p w14:paraId="175C4E06" w14:textId="77777777" w:rsidR="007644DF" w:rsidRPr="00C62ACD" w:rsidRDefault="00B46158">
      <w:pPr>
        <w:rPr>
          <w:lang w:val="es-ES"/>
        </w:rPr>
      </w:pPr>
      <w:r w:rsidRPr="00C62ACD">
        <w:rPr>
          <w:lang w:val="es-ES"/>
        </w:rPr>
        <w:t>e) Se han tenido en cuenta las medidas de seguridad y prevención en la organización de las actividades de tiempo libre educativo.</w:t>
      </w:r>
    </w:p>
    <w:p w14:paraId="4B29EC22" w14:textId="77777777" w:rsidR="007644DF" w:rsidRPr="00C62ACD" w:rsidRDefault="00B46158">
      <w:pPr>
        <w:rPr>
          <w:lang w:val="es-ES"/>
        </w:rPr>
      </w:pPr>
      <w:r w:rsidRPr="00C62ACD">
        <w:rPr>
          <w:lang w:val="es-ES"/>
        </w:rPr>
        <w:t>f) Se han incorporado pautas para la evaluación de las actividades.</w:t>
      </w:r>
    </w:p>
    <w:p w14:paraId="2254B7C9" w14:textId="77777777" w:rsidR="007644DF" w:rsidRPr="00C62ACD" w:rsidRDefault="00B46158">
      <w:pPr>
        <w:rPr>
          <w:lang w:val="es-ES"/>
        </w:rPr>
      </w:pPr>
      <w:r w:rsidRPr="00C62ACD">
        <w:rPr>
          <w:lang w:val="es-ES"/>
        </w:rPr>
        <w:t>g) Se han adaptado las actividades para favorecer la participación de personas con discapacidad.</w:t>
      </w:r>
    </w:p>
    <w:p w14:paraId="271B4EEC" w14:textId="77777777" w:rsidR="007644DF" w:rsidRPr="00C62ACD" w:rsidRDefault="007644DF">
      <w:pPr>
        <w:rPr>
          <w:lang w:val="es-ES"/>
        </w:rPr>
      </w:pPr>
    </w:p>
    <w:p w14:paraId="5DAF705A" w14:textId="77777777" w:rsidR="007644DF" w:rsidRPr="00C62ACD" w:rsidRDefault="00B46158">
      <w:pPr>
        <w:rPr>
          <w:lang w:val="es-ES"/>
        </w:rPr>
      </w:pPr>
      <w:r w:rsidRPr="00C62ACD">
        <w:rPr>
          <w:lang w:val="es-ES"/>
        </w:rPr>
        <w:t>3. Desarrolla actividades recreativas y de tiempo libre, aplicando técnicas y recursos de animación y expresión.</w:t>
      </w:r>
    </w:p>
    <w:p w14:paraId="2E760483" w14:textId="77777777" w:rsidR="007644DF" w:rsidRPr="00C62ACD" w:rsidRDefault="00B46158">
      <w:pPr>
        <w:rPr>
          <w:i/>
          <w:iCs/>
          <w:lang w:val="es-ES"/>
        </w:rPr>
      </w:pPr>
      <w:r w:rsidRPr="00C62ACD">
        <w:rPr>
          <w:i/>
          <w:iCs/>
          <w:lang w:val="es-ES"/>
        </w:rPr>
        <w:t>Criterios de evaluación:</w:t>
      </w:r>
    </w:p>
    <w:p w14:paraId="0097EAF0" w14:textId="77777777" w:rsidR="007644DF" w:rsidRPr="00C62ACD" w:rsidRDefault="00B46158">
      <w:pPr>
        <w:rPr>
          <w:lang w:val="es-ES"/>
        </w:rPr>
      </w:pPr>
      <w:r w:rsidRPr="00C62ACD">
        <w:rPr>
          <w:lang w:val="es-ES"/>
        </w:rPr>
        <w:t>a) Se han aplicado técnicas de expresión, utilizando recursos de distintos ámbitos artísticos y comunicativos.</w:t>
      </w:r>
    </w:p>
    <w:p w14:paraId="5F1CA864" w14:textId="77777777" w:rsidR="007644DF" w:rsidRPr="00C62ACD" w:rsidRDefault="00B46158">
      <w:pPr>
        <w:rPr>
          <w:lang w:val="es-ES"/>
        </w:rPr>
      </w:pPr>
      <w:r w:rsidRPr="00C62ACD">
        <w:rPr>
          <w:lang w:val="es-ES"/>
        </w:rPr>
        <w:t>b) Se ha adaptado la utilización de los recursos a la participación de personas con discapacidad, la evolución de los intereses de los participantes y a los cambios del entorno.</w:t>
      </w:r>
    </w:p>
    <w:p w14:paraId="6974EECD" w14:textId="77777777" w:rsidR="007644DF" w:rsidRPr="00C62ACD" w:rsidRDefault="00B46158">
      <w:pPr>
        <w:rPr>
          <w:lang w:val="es-ES"/>
        </w:rPr>
      </w:pPr>
      <w:r w:rsidRPr="00C62ACD">
        <w:rPr>
          <w:lang w:val="es-ES"/>
        </w:rPr>
        <w:t>c) Se han reforzado las conductas saludables en la realización de las actividades.</w:t>
      </w:r>
    </w:p>
    <w:p w14:paraId="45FA180C" w14:textId="77777777" w:rsidR="007644DF" w:rsidRPr="00C62ACD" w:rsidRDefault="00B46158">
      <w:pPr>
        <w:rPr>
          <w:lang w:val="es-ES"/>
        </w:rPr>
      </w:pPr>
      <w:r w:rsidRPr="00C62ACD">
        <w:rPr>
          <w:lang w:val="es-ES"/>
        </w:rPr>
        <w:t>d) Se han utilizado recursos audiovisuales e informáticos como herramientas de animación en las actividades de tiempo libre.</w:t>
      </w:r>
    </w:p>
    <w:p w14:paraId="26795B94" w14:textId="77777777" w:rsidR="007644DF" w:rsidRPr="00C62ACD" w:rsidRDefault="00B46158">
      <w:pPr>
        <w:rPr>
          <w:lang w:val="es-ES"/>
        </w:rPr>
      </w:pPr>
      <w:r w:rsidRPr="00C62ACD">
        <w:rPr>
          <w:lang w:val="es-ES"/>
        </w:rPr>
        <w:t>e) Se han acondicionado los espacios atendiendo a la potencialidad educativa de las actividades y a la participación de las personas con discapacidad.</w:t>
      </w:r>
    </w:p>
    <w:p w14:paraId="18BB00BA" w14:textId="77777777" w:rsidR="007644DF" w:rsidRPr="00C62ACD" w:rsidRDefault="00B46158">
      <w:pPr>
        <w:rPr>
          <w:lang w:val="es-ES"/>
        </w:rPr>
      </w:pPr>
      <w:r w:rsidRPr="00C62ACD">
        <w:rPr>
          <w:lang w:val="es-ES"/>
        </w:rPr>
        <w:t>f) Se ha argumentado la importancia de las técnicas de expresión para el desarrollo de la creatividad de las personas usuarias.</w:t>
      </w:r>
    </w:p>
    <w:p w14:paraId="5917AFBE" w14:textId="77777777" w:rsidR="007644DF" w:rsidRPr="00C62ACD" w:rsidRDefault="007644DF">
      <w:pPr>
        <w:rPr>
          <w:lang w:val="es-ES"/>
        </w:rPr>
      </w:pPr>
    </w:p>
    <w:p w14:paraId="3644C293" w14:textId="77777777" w:rsidR="00616EF6" w:rsidRDefault="00616EF6">
      <w:pPr>
        <w:rPr>
          <w:lang w:val="es-ES"/>
        </w:rPr>
      </w:pPr>
    </w:p>
    <w:p w14:paraId="7CBDF37F" w14:textId="014B067E" w:rsidR="007644DF" w:rsidRPr="00C62ACD" w:rsidRDefault="00B46158">
      <w:pPr>
        <w:rPr>
          <w:lang w:val="es-ES"/>
        </w:rPr>
      </w:pPr>
      <w:r w:rsidRPr="00C62ACD">
        <w:rPr>
          <w:lang w:val="es-ES"/>
        </w:rPr>
        <w:t>4. Desarrolla actividades recreativas y de tiempo libre en el medio natural, respetando los principios de conservación, sostenibilidad y mejora del medioambiente.</w:t>
      </w:r>
    </w:p>
    <w:p w14:paraId="1E33496C" w14:textId="77777777" w:rsidR="007644DF" w:rsidRPr="00C62ACD" w:rsidRDefault="00B46158">
      <w:pPr>
        <w:rPr>
          <w:i/>
          <w:iCs/>
          <w:lang w:val="es-ES"/>
        </w:rPr>
      </w:pPr>
      <w:r w:rsidRPr="00C62ACD">
        <w:rPr>
          <w:i/>
          <w:iCs/>
          <w:lang w:val="es-ES"/>
        </w:rPr>
        <w:t>Criterios de evaluación:</w:t>
      </w:r>
    </w:p>
    <w:p w14:paraId="3094787F" w14:textId="77777777" w:rsidR="007644DF" w:rsidRPr="00C62ACD" w:rsidRDefault="00B46158">
      <w:pPr>
        <w:rPr>
          <w:lang w:val="es-ES"/>
        </w:rPr>
      </w:pPr>
      <w:r w:rsidRPr="00C62ACD">
        <w:rPr>
          <w:lang w:val="es-ES"/>
        </w:rPr>
        <w:t>a) Se ha valorado la importancia de la educación medioambiental a través de las actividades de tiempo libre.</w:t>
      </w:r>
    </w:p>
    <w:p w14:paraId="4ADF65D2" w14:textId="77777777" w:rsidR="007644DF" w:rsidRPr="00C62ACD" w:rsidRDefault="00B46158">
      <w:pPr>
        <w:rPr>
          <w:lang w:val="es-ES"/>
        </w:rPr>
      </w:pPr>
      <w:r w:rsidRPr="00C62ACD">
        <w:rPr>
          <w:lang w:val="es-ES"/>
        </w:rPr>
        <w:t>b) Se han aprovechado las características del medio natural como espacio para actividades recreativas y de tiempo libre.</w:t>
      </w:r>
    </w:p>
    <w:p w14:paraId="77520047" w14:textId="77777777" w:rsidR="007644DF" w:rsidRPr="00C62ACD" w:rsidRDefault="00B46158">
      <w:pPr>
        <w:rPr>
          <w:lang w:val="es-ES"/>
        </w:rPr>
      </w:pPr>
      <w:r w:rsidRPr="00C62ACD">
        <w:rPr>
          <w:lang w:val="es-ES"/>
        </w:rPr>
        <w:t>c) Se han aplicado estrategias y pautas de actuación para el desarrollo de actividades educativas en el medio natural.</w:t>
      </w:r>
    </w:p>
    <w:p w14:paraId="1FE19F94" w14:textId="77777777" w:rsidR="007644DF" w:rsidRPr="00C62ACD" w:rsidRDefault="00B46158">
      <w:pPr>
        <w:rPr>
          <w:lang w:val="es-ES"/>
        </w:rPr>
      </w:pPr>
      <w:r w:rsidRPr="00C62ACD">
        <w:rPr>
          <w:lang w:val="es-ES"/>
        </w:rPr>
        <w:t>d) Se han generado entornos seguros, minimizando riesgos en el medio natural.</w:t>
      </w:r>
    </w:p>
    <w:p w14:paraId="2DB3A6F1" w14:textId="77777777" w:rsidR="007644DF" w:rsidRPr="00C62ACD" w:rsidRDefault="00B46158">
      <w:pPr>
        <w:rPr>
          <w:lang w:val="es-ES"/>
        </w:rPr>
      </w:pPr>
      <w:r w:rsidRPr="00C62ACD">
        <w:rPr>
          <w:lang w:val="es-ES"/>
        </w:rPr>
        <w:t>e) Se han seleccionado los recursos para el desarrollo de las actividades y juegos de naturaleza en el medio natural.</w:t>
      </w:r>
    </w:p>
    <w:p w14:paraId="60182B8A" w14:textId="77777777" w:rsidR="007644DF" w:rsidRPr="00C62ACD" w:rsidRDefault="00B46158">
      <w:pPr>
        <w:rPr>
          <w:lang w:val="es-ES"/>
        </w:rPr>
      </w:pPr>
      <w:r w:rsidRPr="00C62ACD">
        <w:rPr>
          <w:lang w:val="es-ES"/>
        </w:rPr>
        <w:t>f) Se han establecido pautas para facilitar la observación y conocimiento de la flora y la fauna en las actividades recreativas en el medio natural.</w:t>
      </w:r>
    </w:p>
    <w:p w14:paraId="369D9A6F" w14:textId="77777777" w:rsidR="00C218A2" w:rsidRPr="00C62ACD" w:rsidRDefault="00C218A2">
      <w:pPr>
        <w:rPr>
          <w:lang w:val="es-ES"/>
        </w:rPr>
      </w:pPr>
    </w:p>
    <w:p w14:paraId="50D5281C" w14:textId="685F99D6" w:rsidR="007644DF" w:rsidRPr="00C62ACD" w:rsidRDefault="00B46158" w:rsidP="00C218A2">
      <w:pPr>
        <w:jc w:val="both"/>
        <w:rPr>
          <w:lang w:val="es-ES"/>
        </w:rPr>
      </w:pPr>
      <w:r w:rsidRPr="00C62ACD">
        <w:rPr>
          <w:lang w:val="es-ES"/>
        </w:rPr>
        <w:t>5. Organiza actividades de campamento, respetando las medidas de prevención y seguridad y aplicando protocolos de atención en casos de situaciones de emergencia en las actividades desarrolladas en el medio natural.</w:t>
      </w:r>
    </w:p>
    <w:p w14:paraId="1C70A09A" w14:textId="77777777" w:rsidR="007644DF" w:rsidRPr="00C62ACD" w:rsidRDefault="00B46158">
      <w:pPr>
        <w:rPr>
          <w:i/>
          <w:iCs/>
          <w:lang w:val="es-ES"/>
        </w:rPr>
      </w:pPr>
      <w:r w:rsidRPr="00C62ACD">
        <w:rPr>
          <w:i/>
          <w:iCs/>
          <w:lang w:val="es-ES"/>
        </w:rPr>
        <w:t>Criterios de evaluación:</w:t>
      </w:r>
    </w:p>
    <w:p w14:paraId="27CDF309" w14:textId="77777777" w:rsidR="007644DF" w:rsidRPr="00C62ACD" w:rsidRDefault="00B46158">
      <w:pPr>
        <w:rPr>
          <w:lang w:val="es-ES"/>
        </w:rPr>
      </w:pPr>
      <w:r w:rsidRPr="00C62ACD">
        <w:rPr>
          <w:lang w:val="es-ES"/>
        </w:rPr>
        <w:t>a) Se han elaborado actividades recreativas complementarias a las rutas e itinerarios en función de los objetivos y usuarios de la actividad.</w:t>
      </w:r>
    </w:p>
    <w:p w14:paraId="22F177DD" w14:textId="77777777" w:rsidR="007644DF" w:rsidRPr="00C62ACD" w:rsidRDefault="00B46158">
      <w:pPr>
        <w:rPr>
          <w:lang w:val="es-ES"/>
        </w:rPr>
      </w:pPr>
      <w:r w:rsidRPr="00C62ACD">
        <w:rPr>
          <w:lang w:val="es-ES"/>
        </w:rPr>
        <w:t>b) Se han establecido los recursos materiales y humanos para establecer una acampada individual o colectiva respetando las medidas de seguridad establecidas.</w:t>
      </w:r>
    </w:p>
    <w:p w14:paraId="249019BA" w14:textId="77777777" w:rsidR="007644DF" w:rsidRPr="00C62ACD" w:rsidRDefault="00B46158">
      <w:pPr>
        <w:rPr>
          <w:lang w:val="es-ES"/>
        </w:rPr>
      </w:pPr>
      <w:r w:rsidRPr="00C62ACD">
        <w:rPr>
          <w:lang w:val="es-ES"/>
        </w:rPr>
        <w:t>c) Se han organizado las actividades recreativas y de tiempo libre en el entorno de la acampada en el medio natural.</w:t>
      </w:r>
    </w:p>
    <w:p w14:paraId="4737B023" w14:textId="77777777" w:rsidR="007644DF" w:rsidRPr="00C62ACD" w:rsidRDefault="00B46158">
      <w:pPr>
        <w:rPr>
          <w:lang w:val="es-ES"/>
        </w:rPr>
      </w:pPr>
      <w:r w:rsidRPr="00C62ACD">
        <w:rPr>
          <w:lang w:val="es-ES"/>
        </w:rPr>
        <w:t>d) Se han utilizado las herramientas de orientación en los juegos.</w:t>
      </w:r>
    </w:p>
    <w:p w14:paraId="3E6D1810" w14:textId="77777777" w:rsidR="007644DF" w:rsidRPr="00C62ACD" w:rsidRDefault="00B46158">
      <w:pPr>
        <w:rPr>
          <w:b/>
          <w:lang w:val="es-ES"/>
        </w:rPr>
      </w:pPr>
      <w:r w:rsidRPr="00C62ACD">
        <w:rPr>
          <w:lang w:val="es-ES"/>
        </w:rPr>
        <w:t>e) Se han formulado las medidas de prevención de riesgos en las actividades de acampada e itinerarios, atendiendo a las características del lugar de desarrollo.</w:t>
      </w:r>
    </w:p>
    <w:p w14:paraId="7A41067C" w14:textId="77777777" w:rsidR="007644DF" w:rsidRPr="00C62ACD" w:rsidRDefault="00B46158">
      <w:pPr>
        <w:rPr>
          <w:lang w:val="es-ES"/>
        </w:rPr>
      </w:pPr>
      <w:r w:rsidRPr="00C62ACD">
        <w:rPr>
          <w:lang w:val="es-ES"/>
        </w:rPr>
        <w:t>f) Se han aplicado protocolos de atención en casos de situaciones de emergencia en las actividades recreativas y de tiempo libre en el medio natural.</w:t>
      </w:r>
    </w:p>
    <w:p w14:paraId="2BA2B9BC" w14:textId="77777777" w:rsidR="007644DF" w:rsidRPr="00C62ACD" w:rsidRDefault="007644DF">
      <w:pPr>
        <w:rPr>
          <w:lang w:val="es-ES"/>
        </w:rPr>
      </w:pPr>
    </w:p>
    <w:p w14:paraId="1CBC3059" w14:textId="77777777" w:rsidR="007644DF" w:rsidRPr="00C62ACD" w:rsidRDefault="00B46158">
      <w:pPr>
        <w:rPr>
          <w:lang w:val="es-ES"/>
        </w:rPr>
      </w:pPr>
      <w:r w:rsidRPr="00C62ACD">
        <w:rPr>
          <w:lang w:val="es-ES"/>
        </w:rPr>
        <w:t>6. Desarrolla actividades de seguimiento y evaluación de las actividades de tiempo libre, seleccionando estrategias, técnicas y recursos para identificar los aspectos susceptibles de mejora.</w:t>
      </w:r>
    </w:p>
    <w:p w14:paraId="7A979202" w14:textId="77777777" w:rsidR="007644DF" w:rsidRPr="00C62ACD" w:rsidRDefault="00B46158">
      <w:pPr>
        <w:rPr>
          <w:i/>
          <w:iCs/>
          <w:lang w:val="es-ES"/>
        </w:rPr>
      </w:pPr>
      <w:r w:rsidRPr="00C62ACD">
        <w:rPr>
          <w:i/>
          <w:iCs/>
          <w:lang w:val="es-ES"/>
        </w:rPr>
        <w:t>Criterios de evaluación:</w:t>
      </w:r>
    </w:p>
    <w:p w14:paraId="23C9421A" w14:textId="77777777" w:rsidR="007644DF" w:rsidRPr="00C62ACD" w:rsidRDefault="00B46158">
      <w:pPr>
        <w:rPr>
          <w:lang w:val="es-ES"/>
        </w:rPr>
      </w:pPr>
      <w:r w:rsidRPr="00C62ACD">
        <w:rPr>
          <w:lang w:val="es-ES"/>
        </w:rPr>
        <w:t>a) Se han valorado los indicadores que hay que aplicar en la evaluación de las actividades recreativas y de tiempo libre.</w:t>
      </w:r>
    </w:p>
    <w:p w14:paraId="7AF99E28" w14:textId="77777777" w:rsidR="007644DF" w:rsidRPr="00C62ACD" w:rsidRDefault="00B46158">
      <w:pPr>
        <w:rPr>
          <w:lang w:val="es-ES"/>
        </w:rPr>
      </w:pPr>
      <w:r w:rsidRPr="00C62ACD">
        <w:rPr>
          <w:lang w:val="es-ES"/>
        </w:rPr>
        <w:t>b) Se han cumplimentado registros de seguimiento de las actividades recreativas y de tiempo libre.</w:t>
      </w:r>
    </w:p>
    <w:p w14:paraId="55356602" w14:textId="77777777" w:rsidR="007644DF" w:rsidRPr="00C62ACD" w:rsidRDefault="00B46158">
      <w:pPr>
        <w:rPr>
          <w:lang w:val="es-ES"/>
        </w:rPr>
      </w:pPr>
      <w:r w:rsidRPr="00C62ACD">
        <w:rPr>
          <w:lang w:val="es-ES"/>
        </w:rPr>
        <w:t>c) Se han elaborado informes y memorias de evaluación.</w:t>
      </w:r>
    </w:p>
    <w:p w14:paraId="7C972FC4" w14:textId="77777777" w:rsidR="007644DF" w:rsidRPr="00C62ACD" w:rsidRDefault="00B46158">
      <w:pPr>
        <w:rPr>
          <w:lang w:val="es-ES"/>
        </w:rPr>
      </w:pPr>
      <w:r w:rsidRPr="00C62ACD">
        <w:rPr>
          <w:lang w:val="es-ES"/>
        </w:rPr>
        <w:t>d) Se han usado las tecnologías de la información y la comunicación para el seguimiento y evaluación de las actividades.</w:t>
      </w:r>
    </w:p>
    <w:p w14:paraId="4F1078A0" w14:textId="77777777" w:rsidR="007644DF" w:rsidRPr="00C62ACD" w:rsidRDefault="00B46158">
      <w:pPr>
        <w:rPr>
          <w:lang w:val="es-ES"/>
        </w:rPr>
      </w:pPr>
      <w:r w:rsidRPr="00C62ACD">
        <w:rPr>
          <w:lang w:val="es-ES"/>
        </w:rPr>
        <w:t>e) Se han transmitido los resultados de la evaluación a las personas implicadas.</w:t>
      </w:r>
    </w:p>
    <w:p w14:paraId="4010CAA9" w14:textId="6FD8063C" w:rsidR="00CE52BB" w:rsidRPr="00616EF6" w:rsidRDefault="00B46158" w:rsidP="00616EF6">
      <w:pPr>
        <w:rPr>
          <w:lang w:val="es-ES"/>
        </w:rPr>
      </w:pPr>
      <w:r w:rsidRPr="00C62ACD">
        <w:rPr>
          <w:lang w:val="es-ES"/>
        </w:rPr>
        <w:lastRenderedPageBreak/>
        <w:t>f) Se ha justificado la importancia de la evaluación en actividades recreativas y de tiempo libre</w:t>
      </w:r>
      <w:r w:rsidR="00616EF6">
        <w:rPr>
          <w:lang w:val="es-ES"/>
        </w:rPr>
        <w:t>.</w:t>
      </w:r>
    </w:p>
    <w:p w14:paraId="32A73D33" w14:textId="77777777" w:rsidR="007644DF" w:rsidRPr="00C62ACD" w:rsidRDefault="00B46158" w:rsidP="00E61083">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b/>
          <w:lang w:val="es-ES"/>
        </w:rPr>
      </w:pPr>
      <w:r w:rsidRPr="00C62ACD">
        <w:rPr>
          <w:b/>
          <w:lang w:val="es-ES"/>
        </w:rPr>
        <w:t>Metodología. Orientaciones didácticas.</w:t>
      </w:r>
    </w:p>
    <w:p w14:paraId="54E38C3E" w14:textId="70BF7D93" w:rsidR="007644DF" w:rsidRPr="00C62ACD" w:rsidRDefault="00B46158" w:rsidP="00C218A2">
      <w:pPr>
        <w:spacing w:after="120"/>
        <w:ind w:firstLine="357"/>
        <w:jc w:val="both"/>
        <w:rPr>
          <w:lang w:val="es-ES"/>
        </w:rPr>
      </w:pPr>
      <w:r w:rsidRPr="00C62ACD">
        <w:rPr>
          <w:lang w:val="es-ES"/>
        </w:rPr>
        <w:t>Este módulo profesional contiene la formación necesaria para desempeñar las funciones de organización, dinamización y evaluación de actividades de tiempo libre, adaptándolas a diferentes grupos de participantes, respetando el medio ambiente y garantizando la calidad y la seguridad de las mismas.</w:t>
      </w:r>
      <w:r w:rsidR="001B40A5" w:rsidRPr="00C62ACD">
        <w:rPr>
          <w:lang w:val="es-ES"/>
        </w:rPr>
        <w:t xml:space="preserve"> </w:t>
      </w:r>
      <w:r w:rsidRPr="00C62ACD">
        <w:rPr>
          <w:lang w:val="es-ES"/>
        </w:rPr>
        <w:t>La función de organización incluye aspectos como:</w:t>
      </w:r>
    </w:p>
    <w:p w14:paraId="388801A3" w14:textId="77777777" w:rsidR="007644DF" w:rsidRPr="00C62ACD" w:rsidRDefault="00B46158">
      <w:pPr>
        <w:rPr>
          <w:lang w:val="es-ES"/>
        </w:rPr>
      </w:pPr>
      <w:r w:rsidRPr="00C62ACD">
        <w:rPr>
          <w:rFonts w:eastAsia="Arial Unicode MS"/>
          <w:lang w:val="es-ES"/>
        </w:rPr>
        <w:t>− Recogida de información.</w:t>
      </w:r>
    </w:p>
    <w:p w14:paraId="54B39F42" w14:textId="77777777" w:rsidR="007644DF" w:rsidRPr="00C62ACD" w:rsidRDefault="00B46158">
      <w:pPr>
        <w:rPr>
          <w:lang w:val="es-ES"/>
        </w:rPr>
      </w:pPr>
      <w:r w:rsidRPr="00C62ACD">
        <w:rPr>
          <w:rFonts w:eastAsia="Arial Unicode MS"/>
          <w:lang w:val="es-ES"/>
        </w:rPr>
        <w:t>− Programación de las actividades de su responsabilidad.</w:t>
      </w:r>
    </w:p>
    <w:p w14:paraId="09F1870A" w14:textId="7D415939" w:rsidR="007644DF" w:rsidRPr="00C62ACD" w:rsidRDefault="00B46158">
      <w:pPr>
        <w:rPr>
          <w:lang w:val="es-ES"/>
        </w:rPr>
      </w:pPr>
      <w:r w:rsidRPr="00C62ACD">
        <w:rPr>
          <w:rFonts w:eastAsia="Arial Unicode MS"/>
          <w:lang w:val="es-ES"/>
        </w:rPr>
        <w:t>− Elaboración de documentos.</w:t>
      </w:r>
      <w:r w:rsidR="001B40A5" w:rsidRPr="00C62ACD">
        <w:rPr>
          <w:rFonts w:eastAsia="Arial Unicode MS"/>
          <w:lang w:val="es-ES"/>
        </w:rPr>
        <w:t xml:space="preserve"> </w:t>
      </w:r>
      <w:r w:rsidRPr="00C62ACD">
        <w:rPr>
          <w:rFonts w:eastAsia="Arial Unicode MS"/>
          <w:lang w:val="es-ES"/>
        </w:rPr>
        <w:t>La función de dinamización incluye aspectos como:</w:t>
      </w:r>
    </w:p>
    <w:p w14:paraId="11D638DE" w14:textId="77777777" w:rsidR="007644DF" w:rsidRPr="00C62ACD" w:rsidRDefault="00B46158">
      <w:pPr>
        <w:rPr>
          <w:lang w:val="es-ES"/>
        </w:rPr>
      </w:pPr>
      <w:r w:rsidRPr="00C62ACD">
        <w:rPr>
          <w:rFonts w:eastAsia="Arial Unicode MS"/>
          <w:lang w:val="es-ES"/>
        </w:rPr>
        <w:t>− Desarrollo de protocolos de actuación.</w:t>
      </w:r>
    </w:p>
    <w:p w14:paraId="625052E5" w14:textId="77777777" w:rsidR="007644DF" w:rsidRPr="00C62ACD" w:rsidRDefault="00B46158">
      <w:pPr>
        <w:rPr>
          <w:lang w:val="es-ES"/>
        </w:rPr>
      </w:pPr>
      <w:r w:rsidRPr="00C62ACD">
        <w:rPr>
          <w:rFonts w:eastAsia="Arial Unicode MS"/>
          <w:lang w:val="es-ES"/>
        </w:rPr>
        <w:t>− Adaptación de las actividades programadas.</w:t>
      </w:r>
    </w:p>
    <w:p w14:paraId="24C75CCA" w14:textId="77777777" w:rsidR="00C218A2" w:rsidRPr="00C62ACD" w:rsidRDefault="00B46158">
      <w:pPr>
        <w:rPr>
          <w:rFonts w:eastAsia="Arial Unicode MS"/>
          <w:lang w:val="es-ES"/>
        </w:rPr>
      </w:pPr>
      <w:r w:rsidRPr="00C62ACD">
        <w:rPr>
          <w:rFonts w:eastAsia="Arial Unicode MS"/>
          <w:lang w:val="es-ES"/>
        </w:rPr>
        <w:t>− Control del riesgo y seguimiento de las actividades.</w:t>
      </w:r>
    </w:p>
    <w:p w14:paraId="3E890883" w14:textId="6775944E" w:rsidR="007644DF" w:rsidRPr="00C62ACD" w:rsidRDefault="00B46158">
      <w:pPr>
        <w:rPr>
          <w:lang w:val="es-ES"/>
        </w:rPr>
      </w:pPr>
      <w:r w:rsidRPr="00C62ACD">
        <w:rPr>
          <w:rFonts w:eastAsia="Arial Unicode MS"/>
          <w:lang w:val="es-ES"/>
        </w:rPr>
        <w:t>− Atención a los participantes en las actividades.</w:t>
      </w:r>
    </w:p>
    <w:p w14:paraId="0F3DCFE3" w14:textId="77777777" w:rsidR="00C218A2" w:rsidRPr="00C62ACD" w:rsidRDefault="00B46158">
      <w:pPr>
        <w:rPr>
          <w:rFonts w:eastAsia="Arial Unicode MS"/>
          <w:lang w:val="es-ES"/>
        </w:rPr>
      </w:pPr>
      <w:r w:rsidRPr="00C62ACD">
        <w:rPr>
          <w:rFonts w:eastAsia="Arial Unicode MS"/>
          <w:lang w:val="es-ES"/>
        </w:rPr>
        <w:t>− Respeto y cuidado del medio natural.</w:t>
      </w:r>
      <w:r w:rsidR="001B40A5" w:rsidRPr="00C62ACD">
        <w:rPr>
          <w:rFonts w:eastAsia="Arial Unicode MS"/>
          <w:lang w:val="es-ES"/>
        </w:rPr>
        <w:t xml:space="preserve"> </w:t>
      </w:r>
      <w:r w:rsidRPr="00C62ACD">
        <w:rPr>
          <w:rFonts w:eastAsia="Arial Unicode MS"/>
          <w:lang w:val="es-ES"/>
        </w:rPr>
        <w:t>La función de evaluación incluye aspectos como:</w:t>
      </w:r>
    </w:p>
    <w:p w14:paraId="2A1863F4" w14:textId="0F3F6CCE" w:rsidR="007644DF" w:rsidRPr="00C62ACD" w:rsidRDefault="00B46158">
      <w:pPr>
        <w:rPr>
          <w:lang w:val="es-ES"/>
        </w:rPr>
      </w:pPr>
      <w:r w:rsidRPr="00C62ACD">
        <w:rPr>
          <w:rFonts w:eastAsia="Arial Unicode MS"/>
          <w:lang w:val="es-ES"/>
        </w:rPr>
        <w:t>− Control, seguimiento y evaluación de las actividades.</w:t>
      </w:r>
    </w:p>
    <w:p w14:paraId="04BF63BB" w14:textId="77777777" w:rsidR="007644DF" w:rsidRPr="00C62ACD" w:rsidRDefault="00B46158">
      <w:pPr>
        <w:rPr>
          <w:lang w:val="es-ES"/>
        </w:rPr>
      </w:pPr>
      <w:r w:rsidRPr="00C62ACD">
        <w:rPr>
          <w:rFonts w:eastAsia="Arial Unicode MS"/>
          <w:lang w:val="es-ES"/>
        </w:rPr>
        <w:t>− Elaboración de la documentación asociada.</w:t>
      </w:r>
    </w:p>
    <w:p w14:paraId="3D61B97A" w14:textId="77777777" w:rsidR="007644DF" w:rsidRPr="00C62ACD" w:rsidRDefault="00B46158">
      <w:pPr>
        <w:rPr>
          <w:lang w:val="es-ES"/>
        </w:rPr>
      </w:pPr>
      <w:r w:rsidRPr="00C62ACD">
        <w:rPr>
          <w:rFonts w:eastAsia="Arial Unicode MS"/>
          <w:lang w:val="es-ES"/>
        </w:rPr>
        <w:t>− Información y comunicación a las personas usuarias y otros.</w:t>
      </w:r>
    </w:p>
    <w:p w14:paraId="69154E2A" w14:textId="77777777" w:rsidR="007644DF" w:rsidRPr="00C62ACD" w:rsidRDefault="007644DF">
      <w:pPr>
        <w:rPr>
          <w:lang w:val="es-ES"/>
        </w:rPr>
      </w:pPr>
    </w:p>
    <w:p w14:paraId="7164A115" w14:textId="77777777" w:rsidR="007644DF" w:rsidRPr="00C62ACD" w:rsidRDefault="00B46158" w:rsidP="00C218A2">
      <w:pPr>
        <w:ind w:firstLine="720"/>
        <w:jc w:val="both"/>
        <w:rPr>
          <w:lang w:val="es-ES"/>
        </w:rPr>
      </w:pPr>
      <w:r w:rsidRPr="00C62ACD">
        <w:rPr>
          <w:lang w:val="es-ES"/>
        </w:rPr>
        <w:t>Las actividades profesionales asociadas a estas funciones se aplican en las áreas de organización y dinamización de las actividades de turismo activo y de ocio y tiempo libre.</w:t>
      </w:r>
    </w:p>
    <w:p w14:paraId="3C849E30" w14:textId="387129DB" w:rsidR="007644DF" w:rsidRPr="00C62ACD" w:rsidRDefault="00B46158" w:rsidP="00C218A2">
      <w:pPr>
        <w:spacing w:after="120"/>
        <w:jc w:val="both"/>
        <w:rPr>
          <w:lang w:val="es-ES"/>
        </w:rPr>
      </w:pPr>
      <w:r w:rsidRPr="00C62ACD">
        <w:rPr>
          <w:lang w:val="es-ES"/>
        </w:rPr>
        <w:t>La formación del módulo contribuye a alcanzar los objetivos generales a), b), c), d), e), f), n), ñ) y o), del ciclo formativo, y las competencias a), b), c), d), e), m), n) y ñ) del título.</w:t>
      </w:r>
      <w:r w:rsidR="00C218A2" w:rsidRPr="00C62ACD">
        <w:rPr>
          <w:lang w:val="es-ES"/>
        </w:rPr>
        <w:t xml:space="preserve"> </w:t>
      </w:r>
      <w:r w:rsidRPr="00C62ACD">
        <w:rPr>
          <w:lang w:val="es-ES"/>
        </w:rPr>
        <w:t>Las líneas de actuación en el proceso de enseñanza-aprendizaje que permiten alcanzar los objetivos del módulo se basan en:</w:t>
      </w:r>
    </w:p>
    <w:p w14:paraId="46B55F25" w14:textId="77777777" w:rsidR="007644DF" w:rsidRPr="00C62ACD" w:rsidRDefault="00B46158">
      <w:pPr>
        <w:rPr>
          <w:lang w:val="es-ES"/>
        </w:rPr>
      </w:pPr>
      <w:r w:rsidRPr="00C62ACD">
        <w:rPr>
          <w:rFonts w:eastAsia="Arial Unicode MS"/>
          <w:lang w:val="es-ES"/>
        </w:rPr>
        <w:t>− Un enfoque procedimental de los contenidos.</w:t>
      </w:r>
    </w:p>
    <w:p w14:paraId="370FE1C3" w14:textId="77777777" w:rsidR="007644DF" w:rsidRPr="00C62ACD" w:rsidRDefault="00B46158">
      <w:pPr>
        <w:rPr>
          <w:lang w:val="es-ES"/>
        </w:rPr>
      </w:pPr>
      <w:r w:rsidRPr="00C62ACD">
        <w:rPr>
          <w:rFonts w:eastAsia="Arial Unicode MS"/>
          <w:lang w:val="es-ES"/>
        </w:rPr>
        <w:t>− La realización de simulaciones en el aula y fuera de ella.</w:t>
      </w:r>
    </w:p>
    <w:p w14:paraId="7754CF14" w14:textId="77777777" w:rsidR="007644DF" w:rsidRPr="00C62ACD" w:rsidRDefault="00B46158">
      <w:pPr>
        <w:rPr>
          <w:lang w:val="es-ES"/>
        </w:rPr>
      </w:pPr>
      <w:r w:rsidRPr="00C62ACD">
        <w:rPr>
          <w:rFonts w:eastAsia="Arial Unicode MS"/>
          <w:lang w:val="es-ES"/>
        </w:rPr>
        <w:t>− Una metodología activa y motivadora que implique la participación del alumnado como agente activo del proceso de enseñanza-aprendizaje.</w:t>
      </w:r>
    </w:p>
    <w:p w14:paraId="0B9918EC" w14:textId="77777777" w:rsidR="007644DF" w:rsidRPr="00C62ACD" w:rsidRDefault="00B46158">
      <w:pPr>
        <w:rPr>
          <w:lang w:val="es-ES"/>
        </w:rPr>
      </w:pPr>
      <w:r w:rsidRPr="00C62ACD">
        <w:rPr>
          <w:rFonts w:eastAsia="Arial Unicode MS"/>
          <w:lang w:val="es-ES"/>
        </w:rPr>
        <w:t>− La utilización de las tecnologías de la información y la comunicación.</w:t>
      </w:r>
    </w:p>
    <w:p w14:paraId="0B5DC385" w14:textId="77777777" w:rsidR="007644DF" w:rsidRPr="00C62ACD" w:rsidRDefault="00B46158">
      <w:pPr>
        <w:rPr>
          <w:lang w:val="es-ES"/>
        </w:rPr>
      </w:pPr>
      <w:r w:rsidRPr="00C62ACD">
        <w:rPr>
          <w:rFonts w:eastAsia="Arial Unicode MS"/>
          <w:lang w:val="es-ES"/>
        </w:rPr>
        <w:t>− La autoevaluación y reflexión crítica.</w:t>
      </w:r>
    </w:p>
    <w:p w14:paraId="2722781F" w14:textId="77777777" w:rsidR="007644DF" w:rsidRPr="00C62ACD" w:rsidRDefault="00B46158">
      <w:pPr>
        <w:rPr>
          <w:lang w:val="es-ES"/>
        </w:rPr>
      </w:pPr>
      <w:r w:rsidRPr="00C62ACD">
        <w:rPr>
          <w:rFonts w:eastAsia="Arial Unicode MS"/>
          <w:lang w:val="es-ES"/>
        </w:rPr>
        <w:t>− La inclusión de los valores de respeto y atención a la diversidad en todas las fases de los trabajos.</w:t>
      </w:r>
    </w:p>
    <w:p w14:paraId="7066F694" w14:textId="77777777" w:rsidR="007644DF" w:rsidRPr="00C62ACD" w:rsidRDefault="00B46158">
      <w:pPr>
        <w:rPr>
          <w:lang w:val="es-ES"/>
        </w:rPr>
      </w:pPr>
      <w:r w:rsidRPr="00C62ACD">
        <w:rPr>
          <w:lang w:val="es-ES"/>
        </w:rPr>
        <w:t>Estas líneas se aplicarán concretamente en:</w:t>
      </w:r>
    </w:p>
    <w:p w14:paraId="390E8A3F" w14:textId="77777777" w:rsidR="007644DF" w:rsidRPr="00C62ACD" w:rsidRDefault="00B46158">
      <w:pPr>
        <w:rPr>
          <w:lang w:val="es-ES"/>
        </w:rPr>
      </w:pPr>
      <w:r w:rsidRPr="00C62ACD">
        <w:rPr>
          <w:rFonts w:eastAsia="Arial Unicode MS"/>
          <w:lang w:val="es-ES"/>
        </w:rPr>
        <w:t>− Análisis del ámbito de intervención del tiempo libre.</w:t>
      </w:r>
    </w:p>
    <w:p w14:paraId="7DDA5DBD" w14:textId="77777777" w:rsidR="007644DF" w:rsidRPr="00C62ACD" w:rsidRDefault="00B46158">
      <w:pPr>
        <w:rPr>
          <w:lang w:val="es-ES"/>
        </w:rPr>
      </w:pPr>
      <w:r w:rsidRPr="00C62ACD">
        <w:rPr>
          <w:rFonts w:eastAsia="Arial Unicode MS"/>
          <w:lang w:val="es-ES"/>
        </w:rPr>
        <w:t>− Adaptación de los programas de animación de tiempo libre a las necesidades de diferentes perfiles de colectivos.</w:t>
      </w:r>
    </w:p>
    <w:p w14:paraId="3D4B071C" w14:textId="77777777" w:rsidR="007644DF" w:rsidRPr="00C62ACD" w:rsidRDefault="00B46158">
      <w:pPr>
        <w:rPr>
          <w:lang w:val="es-ES"/>
        </w:rPr>
      </w:pPr>
      <w:r w:rsidRPr="00C62ACD">
        <w:rPr>
          <w:rFonts w:eastAsia="Arial Unicode MS"/>
          <w:lang w:val="es-ES"/>
        </w:rPr>
        <w:t>− Realización de actividades de tiempo libre garantizando las condiciones de seguridad.</w:t>
      </w:r>
    </w:p>
    <w:p w14:paraId="7CEB4C31" w14:textId="77777777" w:rsidR="00616EF6" w:rsidRDefault="00616EF6">
      <w:pPr>
        <w:spacing w:before="240" w:after="120" w:line="264" w:lineRule="auto"/>
        <w:jc w:val="both"/>
        <w:rPr>
          <w:lang w:val="es-ES"/>
        </w:rPr>
      </w:pPr>
    </w:p>
    <w:p w14:paraId="75AC4412" w14:textId="77777777" w:rsidR="00616EF6" w:rsidRDefault="00616EF6">
      <w:pPr>
        <w:spacing w:before="240" w:after="120" w:line="264" w:lineRule="auto"/>
        <w:jc w:val="both"/>
        <w:rPr>
          <w:lang w:val="es-ES"/>
        </w:rPr>
      </w:pPr>
    </w:p>
    <w:p w14:paraId="12317F2F" w14:textId="77777777" w:rsidR="00616EF6" w:rsidRDefault="00616EF6">
      <w:pPr>
        <w:spacing w:before="240" w:after="120" w:line="264" w:lineRule="auto"/>
        <w:jc w:val="both"/>
        <w:rPr>
          <w:lang w:val="es-ES"/>
        </w:rPr>
      </w:pPr>
    </w:p>
    <w:p w14:paraId="77AE0706" w14:textId="77777777" w:rsidR="00616EF6" w:rsidRDefault="00616EF6">
      <w:pPr>
        <w:spacing w:before="240" w:after="120" w:line="264" w:lineRule="auto"/>
        <w:jc w:val="both"/>
        <w:rPr>
          <w:lang w:val="es-ES"/>
        </w:rPr>
      </w:pPr>
    </w:p>
    <w:p w14:paraId="7BBC9DBF" w14:textId="77777777" w:rsidR="00517B82" w:rsidRPr="00517B82" w:rsidRDefault="00517B82">
      <w:pPr>
        <w:spacing w:before="240" w:after="120" w:line="264" w:lineRule="auto"/>
        <w:jc w:val="both"/>
        <w:rPr>
          <w:lang w:val="es-ES"/>
        </w:rPr>
      </w:pPr>
    </w:p>
    <w:p w14:paraId="06E1A258" w14:textId="7A33F706" w:rsidR="00517B82" w:rsidRPr="00517B82" w:rsidRDefault="00517B82" w:rsidP="00517B82">
      <w:pPr>
        <w:widowControl w:val="0"/>
        <w:autoSpaceDE w:val="0"/>
        <w:autoSpaceDN w:val="0"/>
        <w:ind w:right="282"/>
        <w:jc w:val="both"/>
        <w:rPr>
          <w:b/>
          <w:bCs/>
        </w:rPr>
      </w:pPr>
      <w:r w:rsidRPr="00517B82">
        <w:rPr>
          <w:b/>
          <w:bCs/>
        </w:rPr>
        <w:t>Horario semanal de los grupos</w:t>
      </w:r>
      <w:r>
        <w:rPr>
          <w:b/>
          <w:bCs/>
        </w:rPr>
        <w:t>:</w:t>
      </w:r>
    </w:p>
    <w:p w14:paraId="191DC23E" w14:textId="77777777" w:rsidR="00517B82" w:rsidRPr="00517B82" w:rsidRDefault="00517B82" w:rsidP="00517B82">
      <w:pPr>
        <w:ind w:right="282"/>
        <w:jc w:val="both"/>
        <w:rPr>
          <w:b/>
          <w:bCs/>
          <w:u w:val="single"/>
        </w:rPr>
      </w:pPr>
    </w:p>
    <w:p w14:paraId="25B187D0" w14:textId="77777777" w:rsidR="00517B82" w:rsidRDefault="00517B82" w:rsidP="00517B82">
      <w:pPr>
        <w:spacing w:line="240" w:lineRule="auto"/>
        <w:ind w:right="284"/>
        <w:rPr>
          <w:b/>
          <w:bCs/>
          <w:u w:val="single"/>
        </w:rPr>
      </w:pPr>
      <w:r w:rsidRPr="00517B82">
        <w:rPr>
          <w:b/>
          <w:bCs/>
          <w:u w:val="single"/>
        </w:rPr>
        <w:t>2n TGAMN A</w:t>
      </w:r>
    </w:p>
    <w:p w14:paraId="3942522A" w14:textId="77777777" w:rsidR="00491A16" w:rsidRPr="00517B82" w:rsidRDefault="00491A16" w:rsidP="00517B82">
      <w:pPr>
        <w:spacing w:line="240" w:lineRule="auto"/>
        <w:ind w:right="284"/>
        <w:rPr>
          <w:b/>
          <w:bCs/>
          <w:u w:val="single"/>
        </w:rPr>
      </w:pPr>
    </w:p>
    <w:p w14:paraId="5FCD0BCD" w14:textId="06472E38" w:rsidR="00517B82" w:rsidRPr="00517B82" w:rsidRDefault="00517B82" w:rsidP="00517B82">
      <w:pPr>
        <w:pStyle w:val="Prrafodelista"/>
        <w:numPr>
          <w:ilvl w:val="0"/>
          <w:numId w:val="12"/>
        </w:numPr>
        <w:spacing w:line="240" w:lineRule="auto"/>
        <w:ind w:right="284"/>
      </w:pPr>
      <w:r w:rsidRPr="00517B82">
        <w:t>Lunes: 16:25-18:15</w:t>
      </w:r>
    </w:p>
    <w:p w14:paraId="4410C98E" w14:textId="7C8AA9A9" w:rsidR="00517B82" w:rsidRPr="00517B82" w:rsidRDefault="00517B82" w:rsidP="00517B82">
      <w:pPr>
        <w:pStyle w:val="Prrafodelista"/>
        <w:numPr>
          <w:ilvl w:val="0"/>
          <w:numId w:val="12"/>
        </w:numPr>
        <w:spacing w:line="240" w:lineRule="auto"/>
        <w:ind w:right="284"/>
      </w:pPr>
      <w:r w:rsidRPr="00517B82">
        <w:t>Jueves: 18:35-20:25</w:t>
      </w:r>
    </w:p>
    <w:p w14:paraId="53113243" w14:textId="77777777" w:rsidR="00517B82" w:rsidRPr="00517B82" w:rsidRDefault="00517B82" w:rsidP="00517B82">
      <w:pPr>
        <w:spacing w:line="240" w:lineRule="auto"/>
        <w:ind w:left="708" w:right="284" w:firstLine="708"/>
      </w:pPr>
    </w:p>
    <w:p w14:paraId="55C220D6" w14:textId="77777777" w:rsidR="00517B82" w:rsidRDefault="00517B82" w:rsidP="00517B82">
      <w:pPr>
        <w:spacing w:line="240" w:lineRule="auto"/>
        <w:ind w:right="284"/>
        <w:rPr>
          <w:b/>
          <w:bCs/>
          <w:u w:val="single"/>
        </w:rPr>
      </w:pPr>
      <w:r w:rsidRPr="00517B82">
        <w:rPr>
          <w:b/>
          <w:bCs/>
          <w:u w:val="single"/>
        </w:rPr>
        <w:t>2n TGAMN B</w:t>
      </w:r>
    </w:p>
    <w:p w14:paraId="638F5333" w14:textId="77777777" w:rsidR="00491A16" w:rsidRPr="00517B82" w:rsidRDefault="00491A16" w:rsidP="00517B82">
      <w:pPr>
        <w:spacing w:line="240" w:lineRule="auto"/>
        <w:ind w:right="284"/>
      </w:pPr>
    </w:p>
    <w:p w14:paraId="2C78A3C5" w14:textId="41FE1328" w:rsidR="00517B82" w:rsidRPr="00517B82" w:rsidRDefault="00517B82" w:rsidP="00517B82">
      <w:pPr>
        <w:pStyle w:val="Prrafodelista"/>
        <w:numPr>
          <w:ilvl w:val="0"/>
          <w:numId w:val="11"/>
        </w:numPr>
        <w:spacing w:line="240" w:lineRule="auto"/>
        <w:ind w:right="284"/>
      </w:pPr>
      <w:r w:rsidRPr="00517B82">
        <w:t>Martes: 18:35-20:25</w:t>
      </w:r>
    </w:p>
    <w:p w14:paraId="56A7DF22" w14:textId="72A9873E" w:rsidR="00517B82" w:rsidRPr="00517B82" w:rsidRDefault="00517B82" w:rsidP="00517B82">
      <w:pPr>
        <w:pStyle w:val="Prrafodelista"/>
        <w:numPr>
          <w:ilvl w:val="0"/>
          <w:numId w:val="11"/>
        </w:numPr>
        <w:spacing w:line="240" w:lineRule="auto"/>
        <w:ind w:right="284"/>
      </w:pPr>
      <w:r w:rsidRPr="00517B82">
        <w:t xml:space="preserve">Miércoles: 17:20-19:10 </w:t>
      </w:r>
    </w:p>
    <w:p w14:paraId="0127F14C" w14:textId="77777777" w:rsidR="00517B82" w:rsidRPr="00517B82" w:rsidRDefault="00517B82" w:rsidP="00517B82">
      <w:pPr>
        <w:spacing w:line="240" w:lineRule="auto"/>
        <w:ind w:left="708" w:right="284" w:firstLine="708"/>
      </w:pPr>
    </w:p>
    <w:p w14:paraId="7460B132" w14:textId="77777777" w:rsidR="00517B82" w:rsidRPr="00517B82" w:rsidRDefault="00517B82" w:rsidP="00517B82">
      <w:pPr>
        <w:widowControl w:val="0"/>
        <w:autoSpaceDE w:val="0"/>
        <w:autoSpaceDN w:val="0"/>
        <w:spacing w:line="240" w:lineRule="auto"/>
        <w:ind w:right="284"/>
        <w:rPr>
          <w:b/>
          <w:bCs/>
        </w:rPr>
      </w:pPr>
      <w:r w:rsidRPr="00517B82">
        <w:rPr>
          <w:b/>
          <w:bCs/>
        </w:rPr>
        <w:t>Instalaciones y espacios utilizados.</w:t>
      </w:r>
    </w:p>
    <w:p w14:paraId="3C7ABB09" w14:textId="77777777" w:rsidR="00517B82" w:rsidRPr="00517B82" w:rsidRDefault="00517B82" w:rsidP="00517B82">
      <w:pPr>
        <w:pStyle w:val="Prrafodelista"/>
        <w:spacing w:line="240" w:lineRule="auto"/>
        <w:ind w:left="1428" w:right="284"/>
        <w:rPr>
          <w:b/>
          <w:bCs/>
        </w:rPr>
      </w:pPr>
    </w:p>
    <w:p w14:paraId="4B660EA0" w14:textId="79982B4F" w:rsidR="00517B82" w:rsidRPr="00517B82" w:rsidRDefault="00517B82" w:rsidP="00517B82">
      <w:pPr>
        <w:pStyle w:val="Prrafodelista"/>
        <w:numPr>
          <w:ilvl w:val="0"/>
          <w:numId w:val="10"/>
        </w:numPr>
        <w:spacing w:line="240" w:lineRule="auto"/>
        <w:ind w:right="284"/>
      </w:pPr>
      <w:r w:rsidRPr="00517B82">
        <w:t>Aula de teoría del centro.</w:t>
      </w:r>
    </w:p>
    <w:p w14:paraId="254BFF78" w14:textId="07297C91" w:rsidR="00517B82" w:rsidRPr="00517B82" w:rsidRDefault="00517B82" w:rsidP="00517B82">
      <w:pPr>
        <w:pStyle w:val="Prrafodelista"/>
        <w:numPr>
          <w:ilvl w:val="0"/>
          <w:numId w:val="10"/>
        </w:numPr>
        <w:spacing w:line="240" w:lineRule="auto"/>
        <w:ind w:right="284"/>
      </w:pPr>
      <w:r w:rsidRPr="00517B82">
        <w:t>Gimnasio del centro.</w:t>
      </w:r>
    </w:p>
    <w:p w14:paraId="6F947549" w14:textId="57549859" w:rsidR="00517B82" w:rsidRPr="00517B82" w:rsidRDefault="00517B82" w:rsidP="00517B82">
      <w:pPr>
        <w:pStyle w:val="Prrafodelista"/>
        <w:numPr>
          <w:ilvl w:val="0"/>
          <w:numId w:val="10"/>
        </w:numPr>
        <w:spacing w:line="240" w:lineRule="auto"/>
        <w:ind w:right="284"/>
      </w:pPr>
      <w:r w:rsidRPr="00517B82">
        <w:t>Pistas polideportivas del centro.</w:t>
      </w:r>
    </w:p>
    <w:p w14:paraId="79F4C2F8" w14:textId="1FBDA0D9" w:rsidR="00CE52BB" w:rsidRPr="00517B82" w:rsidRDefault="00517B82" w:rsidP="00517B82">
      <w:pPr>
        <w:pStyle w:val="Prrafodelista"/>
        <w:numPr>
          <w:ilvl w:val="0"/>
          <w:numId w:val="10"/>
        </w:numPr>
        <w:spacing w:line="240" w:lineRule="auto"/>
        <w:ind w:right="284"/>
      </w:pPr>
      <w:r w:rsidRPr="00517B82">
        <w:t>Parques e instalaciones cercanas al centro.</w:t>
      </w:r>
    </w:p>
    <w:p w14:paraId="381CEFC5" w14:textId="70117138" w:rsidR="007644DF" w:rsidRPr="00491A16" w:rsidRDefault="00B46158" w:rsidP="000C7CE7">
      <w:pPr>
        <w:spacing w:before="240" w:after="120" w:line="264" w:lineRule="auto"/>
        <w:jc w:val="both"/>
        <w:rPr>
          <w:b/>
          <w:bCs/>
          <w:lang w:val="es-ES"/>
        </w:rPr>
      </w:pPr>
      <w:r w:rsidRPr="00491A16">
        <w:rPr>
          <w:b/>
          <w:bCs/>
          <w:lang w:val="es-ES"/>
        </w:rPr>
        <w:t>Material y equipamiento individual:</w:t>
      </w:r>
      <w:r w:rsidR="00C218A2" w:rsidRPr="00491A16">
        <w:rPr>
          <w:b/>
          <w:bCs/>
          <w:lang w:val="es-ES"/>
        </w:rPr>
        <w:t xml:space="preserve"> </w:t>
      </w:r>
    </w:p>
    <w:p w14:paraId="4927394C" w14:textId="77777777" w:rsidR="007644DF" w:rsidRPr="00C62ACD" w:rsidRDefault="00B46158" w:rsidP="000C7CE7">
      <w:pPr>
        <w:numPr>
          <w:ilvl w:val="0"/>
          <w:numId w:val="3"/>
        </w:numPr>
        <w:spacing w:line="264" w:lineRule="auto"/>
        <w:ind w:left="714" w:hanging="357"/>
        <w:jc w:val="both"/>
        <w:rPr>
          <w:lang w:val="es-ES"/>
        </w:rPr>
      </w:pPr>
      <w:r w:rsidRPr="00C62ACD">
        <w:rPr>
          <w:lang w:val="es-ES"/>
        </w:rPr>
        <w:t>Apuntes y ordenador.</w:t>
      </w:r>
    </w:p>
    <w:p w14:paraId="7AB7F678" w14:textId="48885135" w:rsidR="007644DF" w:rsidRPr="00491A16" w:rsidRDefault="00B46158" w:rsidP="000C7CE7">
      <w:pPr>
        <w:spacing w:before="240" w:after="120" w:line="264" w:lineRule="auto"/>
        <w:jc w:val="both"/>
        <w:rPr>
          <w:b/>
          <w:bCs/>
          <w:lang w:val="es-ES"/>
        </w:rPr>
      </w:pPr>
      <w:r w:rsidRPr="00491A16">
        <w:rPr>
          <w:b/>
          <w:bCs/>
          <w:lang w:val="es-ES"/>
        </w:rPr>
        <w:t>Material y equipamiento de uso de instalaciones</w:t>
      </w:r>
      <w:r w:rsidR="000C7CE7" w:rsidRPr="00491A16">
        <w:rPr>
          <w:b/>
          <w:bCs/>
          <w:lang w:val="es-ES"/>
        </w:rPr>
        <w:t>:</w:t>
      </w:r>
    </w:p>
    <w:p w14:paraId="7E774A49" w14:textId="77777777" w:rsidR="007644DF" w:rsidRPr="00C62ACD" w:rsidRDefault="00B46158" w:rsidP="000C7CE7">
      <w:pPr>
        <w:numPr>
          <w:ilvl w:val="0"/>
          <w:numId w:val="3"/>
        </w:numPr>
        <w:spacing w:line="264" w:lineRule="auto"/>
        <w:ind w:left="714" w:hanging="357"/>
        <w:jc w:val="both"/>
        <w:rPr>
          <w:lang w:val="es-ES"/>
        </w:rPr>
      </w:pPr>
      <w:r w:rsidRPr="00C62ACD">
        <w:rPr>
          <w:lang w:val="es-ES"/>
        </w:rPr>
        <w:t>Todo el material disponible en el departamento.</w:t>
      </w:r>
    </w:p>
    <w:p w14:paraId="4169BF17" w14:textId="77777777" w:rsidR="007644DF" w:rsidRPr="00C62ACD" w:rsidRDefault="007644DF">
      <w:pPr>
        <w:pStyle w:val="Ttulo3"/>
        <w:spacing w:before="80" w:after="0" w:line="240" w:lineRule="auto"/>
        <w:rPr>
          <w:b/>
          <w:color w:val="404040"/>
          <w:sz w:val="22"/>
          <w:szCs w:val="22"/>
          <w:lang w:val="es-ES"/>
        </w:rPr>
      </w:pPr>
    </w:p>
    <w:p w14:paraId="10D4B6D7" w14:textId="458CAC1D" w:rsidR="007644DF" w:rsidRPr="00C62ACD" w:rsidRDefault="000C7CE7" w:rsidP="000C7CE7">
      <w:pPr>
        <w:jc w:val="both"/>
        <w:rPr>
          <w:lang w:val="es-ES"/>
        </w:rPr>
      </w:pPr>
      <w:r w:rsidRPr="00491A16">
        <w:rPr>
          <w:b/>
          <w:bCs/>
          <w:lang w:val="es-ES"/>
        </w:rPr>
        <w:t>Plataforma Aules</w:t>
      </w:r>
      <w:r w:rsidRPr="00C62ACD">
        <w:rPr>
          <w:lang w:val="es-ES"/>
        </w:rPr>
        <w:t>: Utilizaremos la plataforma aules como apoyo en la comunicación con el alumnado, la distribución de contenidos en formatos Word, PDF, video etc. y la asignación de tareas por parte de los profesores y la presentación de las mismas por parte del alumnado.</w:t>
      </w:r>
    </w:p>
    <w:p w14:paraId="1544B81D" w14:textId="7EAAEBF8" w:rsidR="000C7CE7" w:rsidRPr="00C62ACD" w:rsidRDefault="000C7CE7" w:rsidP="000C7CE7">
      <w:pPr>
        <w:jc w:val="both"/>
        <w:rPr>
          <w:lang w:val="es-ES"/>
        </w:rPr>
      </w:pPr>
    </w:p>
    <w:p w14:paraId="4B7715A5" w14:textId="7E2B8266" w:rsidR="007644DF" w:rsidRPr="00C62ACD" w:rsidRDefault="00491A16">
      <w:pPr>
        <w:rPr>
          <w:lang w:val="es-ES"/>
        </w:rPr>
      </w:pPr>
      <w:r w:rsidRPr="00C62ACD">
        <w:rPr>
          <w:noProof/>
          <w:lang w:val="es-ES"/>
        </w:rPr>
        <w:drawing>
          <wp:anchor distT="0" distB="0" distL="114300" distR="114300" simplePos="0" relativeHeight="251660288" behindDoc="0" locked="0" layoutInCell="1" hidden="0" allowOverlap="1" wp14:anchorId="2E6861DA" wp14:editId="7B2AC402">
            <wp:simplePos x="0" y="0"/>
            <wp:positionH relativeFrom="margin">
              <wp:posOffset>1667510</wp:posOffset>
            </wp:positionH>
            <wp:positionV relativeFrom="margin">
              <wp:posOffset>5311775</wp:posOffset>
            </wp:positionV>
            <wp:extent cx="1800225" cy="702945"/>
            <wp:effectExtent l="0" t="0" r="9525" b="1905"/>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6983" t="20102" r="66239" b="68238"/>
                    <a:stretch>
                      <a:fillRect/>
                    </a:stretch>
                  </pic:blipFill>
                  <pic:spPr>
                    <a:xfrm>
                      <a:off x="0" y="0"/>
                      <a:ext cx="1800225" cy="702945"/>
                    </a:xfrm>
                    <a:prstGeom prst="rect">
                      <a:avLst/>
                    </a:prstGeom>
                    <a:ln/>
                  </pic:spPr>
                </pic:pic>
              </a:graphicData>
            </a:graphic>
          </wp:anchor>
        </w:drawing>
      </w:r>
    </w:p>
    <w:p w14:paraId="3C621674" w14:textId="77777777" w:rsidR="00517B82" w:rsidRDefault="00517B82">
      <w:pPr>
        <w:spacing w:after="240" w:line="264" w:lineRule="auto"/>
        <w:jc w:val="both"/>
        <w:rPr>
          <w:lang w:val="es-ES"/>
        </w:rPr>
      </w:pPr>
    </w:p>
    <w:p w14:paraId="2E9BAA95" w14:textId="54FE5269" w:rsidR="00517B82" w:rsidRDefault="00517B82">
      <w:pPr>
        <w:spacing w:after="240" w:line="264" w:lineRule="auto"/>
        <w:jc w:val="both"/>
        <w:rPr>
          <w:lang w:val="es-ES"/>
        </w:rPr>
      </w:pPr>
    </w:p>
    <w:p w14:paraId="328635FB" w14:textId="6948DDF0" w:rsidR="007644DF" w:rsidRPr="00C62ACD" w:rsidRDefault="00517B82">
      <w:pPr>
        <w:spacing w:after="240" w:line="264" w:lineRule="auto"/>
        <w:jc w:val="both"/>
        <w:rPr>
          <w:lang w:val="es-ES"/>
        </w:rPr>
      </w:pPr>
      <w:r w:rsidRPr="00491A16">
        <w:rPr>
          <w:b/>
          <w:bCs/>
          <w:noProof/>
          <w:lang w:val="es-ES"/>
        </w:rPr>
        <w:lastRenderedPageBreak/>
        <w:drawing>
          <wp:anchor distT="0" distB="0" distL="114300" distR="114300" simplePos="0" relativeHeight="251662336" behindDoc="0" locked="0" layoutInCell="1" hidden="0" allowOverlap="1" wp14:anchorId="5EB6E3D4" wp14:editId="050C1EE5">
            <wp:simplePos x="0" y="0"/>
            <wp:positionH relativeFrom="margin">
              <wp:posOffset>1881564</wp:posOffset>
            </wp:positionH>
            <wp:positionV relativeFrom="paragraph">
              <wp:posOffset>412543</wp:posOffset>
            </wp:positionV>
            <wp:extent cx="1437920" cy="893135"/>
            <wp:effectExtent l="0" t="0" r="0" b="2540"/>
            <wp:wrapSquare wrapText="bothSides" distT="0" distB="0" distL="114300" distR="114300"/>
            <wp:docPr id="1" name="image2.gif" descr="Resultado de imagen de logo itaca"/>
            <wp:cNvGraphicFramePr/>
            <a:graphic xmlns:a="http://schemas.openxmlformats.org/drawingml/2006/main">
              <a:graphicData uri="http://schemas.openxmlformats.org/drawingml/2006/picture">
                <pic:pic xmlns:pic="http://schemas.openxmlformats.org/drawingml/2006/picture">
                  <pic:nvPicPr>
                    <pic:cNvPr id="0" name="image2.gif" descr="Resultado de imagen de logo itaca"/>
                    <pic:cNvPicPr preferRelativeResize="0"/>
                  </pic:nvPicPr>
                  <pic:blipFill>
                    <a:blip r:embed="rId8"/>
                    <a:srcRect/>
                    <a:stretch>
                      <a:fillRect/>
                    </a:stretch>
                  </pic:blipFill>
                  <pic:spPr>
                    <a:xfrm>
                      <a:off x="0" y="0"/>
                      <a:ext cx="1437920" cy="893135"/>
                    </a:xfrm>
                    <a:prstGeom prst="rect">
                      <a:avLst/>
                    </a:prstGeom>
                    <a:ln/>
                  </pic:spPr>
                </pic:pic>
              </a:graphicData>
            </a:graphic>
            <wp14:sizeRelH relativeFrom="margin">
              <wp14:pctWidth>0</wp14:pctWidth>
            </wp14:sizeRelH>
            <wp14:sizeRelV relativeFrom="margin">
              <wp14:pctHeight>0</wp14:pctHeight>
            </wp14:sizeRelV>
          </wp:anchor>
        </w:drawing>
      </w:r>
      <w:r w:rsidR="000C7CE7" w:rsidRPr="00491A16">
        <w:rPr>
          <w:b/>
          <w:bCs/>
          <w:lang w:val="es-ES"/>
        </w:rPr>
        <w:t>Itaca</w:t>
      </w:r>
      <w:r w:rsidR="000C7CE7" w:rsidRPr="00C62ACD">
        <w:rPr>
          <w:lang w:val="es-ES"/>
        </w:rPr>
        <w:t>: Es la plataforma oficial para el control de asistencia y comunicación con el alumnado o los padres en caso de que el alumno/a sea menor de edad.</w:t>
      </w:r>
    </w:p>
    <w:p w14:paraId="6084A13B" w14:textId="7B724187" w:rsidR="00517B82" w:rsidRDefault="00517B82">
      <w:pPr>
        <w:spacing w:after="240" w:line="264" w:lineRule="auto"/>
        <w:jc w:val="both"/>
        <w:rPr>
          <w:lang w:val="es-ES"/>
        </w:rPr>
      </w:pPr>
    </w:p>
    <w:p w14:paraId="7D0A1BEA" w14:textId="77777777" w:rsidR="00517B82" w:rsidRDefault="00517B82">
      <w:pPr>
        <w:spacing w:after="240" w:line="264" w:lineRule="auto"/>
        <w:jc w:val="both"/>
        <w:rPr>
          <w:lang w:val="es-ES"/>
        </w:rPr>
      </w:pPr>
    </w:p>
    <w:p w14:paraId="6803115D" w14:textId="77777777" w:rsidR="00517B82" w:rsidRDefault="00517B82">
      <w:pPr>
        <w:spacing w:after="240" w:line="264" w:lineRule="auto"/>
        <w:jc w:val="both"/>
        <w:rPr>
          <w:lang w:val="es-ES"/>
        </w:rPr>
      </w:pPr>
    </w:p>
    <w:p w14:paraId="54C9478D" w14:textId="77777777" w:rsidR="00491A16" w:rsidRDefault="00491A16">
      <w:pPr>
        <w:spacing w:after="240" w:line="264" w:lineRule="auto"/>
        <w:jc w:val="both"/>
        <w:rPr>
          <w:lang w:val="es-ES"/>
        </w:rPr>
      </w:pPr>
    </w:p>
    <w:p w14:paraId="25624DE4" w14:textId="77777777" w:rsidR="00491A16" w:rsidRDefault="00491A16">
      <w:pPr>
        <w:spacing w:after="240" w:line="264" w:lineRule="auto"/>
        <w:jc w:val="both"/>
        <w:rPr>
          <w:lang w:val="es-ES"/>
        </w:rPr>
      </w:pPr>
    </w:p>
    <w:p w14:paraId="61D1AC42" w14:textId="48CAC131" w:rsidR="007644DF" w:rsidRPr="00C62ACD" w:rsidRDefault="00B46158">
      <w:pPr>
        <w:spacing w:after="240" w:line="264" w:lineRule="auto"/>
        <w:jc w:val="both"/>
        <w:rPr>
          <w:lang w:val="es-ES"/>
        </w:rPr>
      </w:pPr>
      <w:r w:rsidRPr="00491A16">
        <w:rPr>
          <w:b/>
          <w:bCs/>
          <w:lang w:val="es-ES"/>
        </w:rPr>
        <w:t>Videográficos:</w:t>
      </w:r>
      <w:r w:rsidRPr="00C62ACD">
        <w:rPr>
          <w:lang w:val="es-ES"/>
        </w:rPr>
        <w:t xml:space="preserve"> Se utilizarán las grabaciones de video como apoyo para las adquisiciones técnicas y para el análisis de las dinámicas de la clase.</w:t>
      </w:r>
    </w:p>
    <w:p w14:paraId="475937D9" w14:textId="3D09E7F8" w:rsidR="003E0017" w:rsidRPr="00517B82" w:rsidRDefault="00B46158" w:rsidP="00517B82">
      <w:pPr>
        <w:spacing w:after="240" w:line="264" w:lineRule="auto"/>
        <w:jc w:val="both"/>
        <w:rPr>
          <w:lang w:val="es-ES"/>
        </w:rPr>
      </w:pPr>
      <w:r w:rsidRPr="00491A16">
        <w:rPr>
          <w:b/>
          <w:bCs/>
          <w:lang w:val="es-ES"/>
        </w:rPr>
        <w:t>Web:</w:t>
      </w:r>
      <w:r w:rsidRPr="00C62ACD">
        <w:rPr>
          <w:lang w:val="es-ES"/>
        </w:rPr>
        <w:t xml:space="preserve"> Se fomentará la consulta de páginas web relacionadas con el módulo para la consulta de información y realización de las tareas.</w:t>
      </w:r>
    </w:p>
    <w:p w14:paraId="5AEB3442" w14:textId="77777777" w:rsidR="007644DF" w:rsidRPr="00C62ACD" w:rsidRDefault="00B46158" w:rsidP="00E61083">
      <w:pPr>
        <w:tabs>
          <w:tab w:val="left" w:pos="-1080"/>
          <w:tab w:val="left" w:pos="-360"/>
          <w:tab w:val="left" w:pos="360"/>
          <w:tab w:val="left" w:pos="645"/>
          <w:tab w:val="left" w:pos="720"/>
          <w:tab w:val="left" w:pos="900"/>
          <w:tab w:val="left" w:pos="1166"/>
          <w:tab w:val="left" w:pos="1459"/>
          <w:tab w:val="left" w:pos="1887"/>
          <w:tab w:val="left" w:pos="1980"/>
          <w:tab w:val="left" w:pos="2520"/>
          <w:tab w:val="left" w:pos="3240"/>
          <w:tab w:val="left" w:pos="3960"/>
          <w:tab w:val="left" w:pos="4680"/>
          <w:tab w:val="left" w:pos="5400"/>
          <w:tab w:val="left" w:pos="5698"/>
          <w:tab w:val="left" w:pos="6120"/>
        </w:tabs>
        <w:spacing w:before="240" w:after="120" w:line="264" w:lineRule="auto"/>
        <w:jc w:val="both"/>
        <w:rPr>
          <w:b/>
          <w:lang w:val="es-ES"/>
        </w:rPr>
      </w:pPr>
      <w:r w:rsidRPr="00C62ACD">
        <w:rPr>
          <w:b/>
          <w:lang w:val="es-ES"/>
        </w:rPr>
        <w:t>Criterios de calificación.</w:t>
      </w:r>
    </w:p>
    <w:p w14:paraId="0C40BC0B" w14:textId="77777777" w:rsidR="007644DF" w:rsidRPr="00C62ACD" w:rsidRDefault="007644DF">
      <w:pPr>
        <w:rPr>
          <w:b/>
          <w:lang w:val="es-ES"/>
        </w:rPr>
      </w:pPr>
    </w:p>
    <w:p w14:paraId="403EACB4" w14:textId="6039D852" w:rsidR="007644DF" w:rsidRDefault="00B46158" w:rsidP="00B22107">
      <w:pPr>
        <w:spacing w:after="120" w:line="240" w:lineRule="auto"/>
        <w:ind w:firstLine="360"/>
        <w:jc w:val="both"/>
        <w:rPr>
          <w:lang w:val="es-ES"/>
        </w:rPr>
      </w:pPr>
      <w:r w:rsidRPr="00C62ACD">
        <w:rPr>
          <w:lang w:val="es-ES"/>
        </w:rPr>
        <w:t>En este apartado concretaremos todos aquellos aspectos que materializarán en valor numérico todas las acciones de evaluación.</w:t>
      </w:r>
    </w:p>
    <w:p w14:paraId="2D44C55A" w14:textId="16FD9A17" w:rsidR="00B22107" w:rsidRDefault="00B22107" w:rsidP="00B22107">
      <w:pPr>
        <w:spacing w:after="120" w:line="240" w:lineRule="auto"/>
        <w:ind w:firstLine="360"/>
        <w:jc w:val="both"/>
        <w:rPr>
          <w:lang w:val="es-ES"/>
        </w:rPr>
      </w:pPr>
      <w:r w:rsidRPr="00B22107">
        <w:rPr>
          <w:lang w:val="es-ES"/>
        </w:rPr>
        <w:t>Se podrá tener una calificación de 10 puntos, atendiendo a la suma de notas de todos los instrumentos de evaluación empleados que quedan reflejados en los siguientes porcentajes generales atendiendo a los objetivos generales del ciclo, los resultados generales del Ciclo, los resultados de aprendizaje y los criterios de evaluación del módulo. Así pues, los porcentajes distribuidos por evaluaciones son los siguientes:</w:t>
      </w:r>
    </w:p>
    <w:p w14:paraId="6B188216" w14:textId="2EA0920A" w:rsidR="006E678A" w:rsidRDefault="006E678A" w:rsidP="006E678A">
      <w:pPr>
        <w:pStyle w:val="Prrafodelista"/>
        <w:numPr>
          <w:ilvl w:val="0"/>
          <w:numId w:val="15"/>
        </w:numPr>
        <w:spacing w:after="120" w:line="240" w:lineRule="auto"/>
        <w:jc w:val="both"/>
        <w:rPr>
          <w:lang w:val="es-ES"/>
        </w:rPr>
      </w:pPr>
      <w:r>
        <w:rPr>
          <w:lang w:val="es-ES"/>
        </w:rPr>
        <w:t>1ª Evaluación 50%</w:t>
      </w:r>
    </w:p>
    <w:p w14:paraId="23FB0691" w14:textId="7D2F4F4C" w:rsidR="006E678A" w:rsidRDefault="006E678A" w:rsidP="006E678A">
      <w:pPr>
        <w:pStyle w:val="Prrafodelista"/>
        <w:numPr>
          <w:ilvl w:val="0"/>
          <w:numId w:val="15"/>
        </w:numPr>
        <w:spacing w:after="120" w:line="240" w:lineRule="auto"/>
        <w:jc w:val="both"/>
        <w:rPr>
          <w:lang w:val="es-ES"/>
        </w:rPr>
      </w:pPr>
      <w:r>
        <w:rPr>
          <w:lang w:val="es-ES"/>
        </w:rPr>
        <w:t>2ª Evaluación 50%</w:t>
      </w:r>
    </w:p>
    <w:p w14:paraId="374F3C9F" w14:textId="55BD48D1" w:rsidR="006E678A" w:rsidRPr="006E678A" w:rsidRDefault="006E678A" w:rsidP="006E678A">
      <w:pPr>
        <w:spacing w:after="120" w:line="240" w:lineRule="auto"/>
        <w:jc w:val="both"/>
        <w:rPr>
          <w:lang w:val="es-ES"/>
        </w:rPr>
      </w:pPr>
      <w:r w:rsidRPr="006E678A">
        <w:rPr>
          <w:lang w:val="es-ES"/>
        </w:rPr>
        <w:t>Los criterios de calificación de las unidades de trabajo son los siguientes:</w:t>
      </w:r>
    </w:p>
    <w:p w14:paraId="448AFD0C" w14:textId="510B510F" w:rsidR="007644DF" w:rsidRPr="00B22107" w:rsidRDefault="00B22107" w:rsidP="00B22107">
      <w:pPr>
        <w:pStyle w:val="Prrafodelista"/>
        <w:numPr>
          <w:ilvl w:val="0"/>
          <w:numId w:val="13"/>
        </w:numPr>
        <w:spacing w:after="240" w:line="240" w:lineRule="auto"/>
        <w:rPr>
          <w:lang w:val="es-ES"/>
        </w:rPr>
      </w:pPr>
      <w:r>
        <w:rPr>
          <w:lang w:val="es-ES"/>
        </w:rPr>
        <w:t>E</w:t>
      </w:r>
      <w:r w:rsidRPr="00B22107">
        <w:rPr>
          <w:lang w:val="es-ES"/>
        </w:rPr>
        <w:t>xámenes teórico-prácticos 40%</w:t>
      </w:r>
    </w:p>
    <w:p w14:paraId="33275E35" w14:textId="1A0D8A24" w:rsidR="00B22107" w:rsidRPr="00B22107" w:rsidRDefault="00B22107" w:rsidP="00B22107">
      <w:pPr>
        <w:pStyle w:val="Prrafodelista"/>
        <w:numPr>
          <w:ilvl w:val="0"/>
          <w:numId w:val="13"/>
        </w:numPr>
        <w:spacing w:after="240" w:line="240" w:lineRule="auto"/>
        <w:rPr>
          <w:lang w:val="es-ES"/>
        </w:rPr>
      </w:pPr>
      <w:r>
        <w:rPr>
          <w:lang w:val="es-ES"/>
        </w:rPr>
        <w:t>A</w:t>
      </w:r>
      <w:r w:rsidRPr="00B22107">
        <w:rPr>
          <w:lang w:val="es-ES"/>
        </w:rPr>
        <w:t>spectos actitudinales, de esfuerzo y participación 40%</w:t>
      </w:r>
    </w:p>
    <w:p w14:paraId="2776E566" w14:textId="0DAABE84" w:rsidR="00B22107" w:rsidRPr="00B22107" w:rsidRDefault="00B22107" w:rsidP="00B22107">
      <w:pPr>
        <w:pStyle w:val="Prrafodelista"/>
        <w:numPr>
          <w:ilvl w:val="0"/>
          <w:numId w:val="13"/>
        </w:numPr>
        <w:spacing w:after="240" w:line="240" w:lineRule="auto"/>
        <w:rPr>
          <w:lang w:val="es-ES"/>
        </w:rPr>
      </w:pPr>
      <w:r>
        <w:rPr>
          <w:lang w:val="es-ES"/>
        </w:rPr>
        <w:t>T</w:t>
      </w:r>
      <w:r w:rsidRPr="00B22107">
        <w:rPr>
          <w:lang w:val="es-ES"/>
        </w:rPr>
        <w:t>areas y trabajos escritos 20%</w:t>
      </w:r>
    </w:p>
    <w:p w14:paraId="3DE88BA5" w14:textId="56050F8D" w:rsidR="00CE52BB" w:rsidRPr="00C62ACD" w:rsidRDefault="00B22107" w:rsidP="00B22107">
      <w:pPr>
        <w:spacing w:after="240" w:line="240" w:lineRule="auto"/>
        <w:ind w:firstLine="720"/>
        <w:jc w:val="both"/>
        <w:rPr>
          <w:lang w:val="es-ES"/>
        </w:rPr>
      </w:pPr>
      <w:r w:rsidRPr="00B22107">
        <w:rPr>
          <w:lang w:val="es-ES"/>
        </w:rPr>
        <w:t>La nota que supone un aprobado legal es un 5.</w:t>
      </w:r>
    </w:p>
    <w:p w14:paraId="231A97BE" w14:textId="77777777" w:rsidR="007644DF" w:rsidRPr="00C62ACD" w:rsidRDefault="00B46158" w:rsidP="00BC5063">
      <w:pPr>
        <w:spacing w:after="120"/>
        <w:rPr>
          <w:b/>
          <w:lang w:val="es-ES"/>
        </w:rPr>
      </w:pPr>
      <w:r w:rsidRPr="00C62ACD">
        <w:rPr>
          <w:b/>
          <w:lang w:val="es-ES"/>
        </w:rPr>
        <w:t>Consideraciones para la evaluación.</w:t>
      </w:r>
    </w:p>
    <w:p w14:paraId="4E3C1A75" w14:textId="77777777" w:rsidR="007644DF" w:rsidRPr="00C62ACD" w:rsidRDefault="00B46158" w:rsidP="00BC5063">
      <w:pPr>
        <w:spacing w:after="120" w:line="264" w:lineRule="auto"/>
        <w:ind w:firstLine="720"/>
        <w:jc w:val="both"/>
        <w:rPr>
          <w:lang w:val="es-ES"/>
        </w:rPr>
      </w:pPr>
      <w:r w:rsidRPr="00C62ACD">
        <w:rPr>
          <w:lang w:val="es-ES"/>
        </w:rPr>
        <w:t>Para la evaluación del alumnado y la constatación de que ha alcanzado los resultados de aprendizaje del módulo, nos basaremos en los criterios de evaluación que determina el Real Decreto de la Titulación correlacionados y concretados en Unidades de Trabajo.</w:t>
      </w:r>
    </w:p>
    <w:p w14:paraId="72CFCA73" w14:textId="77777777" w:rsidR="007644DF" w:rsidRPr="00C62ACD" w:rsidRDefault="00B46158" w:rsidP="00BC5063">
      <w:pPr>
        <w:spacing w:after="120" w:line="264" w:lineRule="auto"/>
        <w:ind w:firstLine="720"/>
        <w:jc w:val="both"/>
        <w:rPr>
          <w:lang w:val="es-ES"/>
        </w:rPr>
      </w:pPr>
      <w:r w:rsidRPr="00C62ACD">
        <w:rPr>
          <w:lang w:val="es-ES"/>
        </w:rPr>
        <w:t>El alumnado tendrá conocimiento al inicio de curso de los criterios de evaluación, de todos los trabajos, pruebas prácticas y escritas, etc., como ponderarán cada una de ellas en la obtención de la calificación final y de cuales de entre todas son consideradas objetivos mínimos.</w:t>
      </w:r>
    </w:p>
    <w:p w14:paraId="289696B7" w14:textId="77777777" w:rsidR="007644DF" w:rsidRPr="00C62ACD" w:rsidRDefault="00B46158" w:rsidP="00BC5063">
      <w:pPr>
        <w:spacing w:after="120" w:line="264" w:lineRule="auto"/>
        <w:ind w:firstLine="720"/>
        <w:jc w:val="both"/>
        <w:rPr>
          <w:lang w:val="es-ES"/>
        </w:rPr>
      </w:pPr>
      <w:r w:rsidRPr="00C62ACD">
        <w:rPr>
          <w:lang w:val="es-ES"/>
        </w:rPr>
        <w:lastRenderedPageBreak/>
        <w:t>El alumnado conocerá la fecha de realización de los exámenes o pruebas escritas y de entrega de los trabajos y tareas con suficiente tiempo de anticipación para su preparación o presentación, por el contrario, las pruebas de evaluación de acondicionamiento, realizaciones condicionadas a modelos u otras se realizarán en fechas y hora a criterio del profesor.</w:t>
      </w:r>
    </w:p>
    <w:p w14:paraId="3420A48D" w14:textId="77777777" w:rsidR="007644DF" w:rsidRPr="00C62ACD" w:rsidRDefault="00B46158" w:rsidP="00BC5063">
      <w:pPr>
        <w:spacing w:after="120" w:line="264" w:lineRule="auto"/>
        <w:ind w:firstLine="720"/>
        <w:jc w:val="both"/>
        <w:rPr>
          <w:lang w:val="es-ES"/>
        </w:rPr>
      </w:pPr>
      <w:r w:rsidRPr="00C62ACD">
        <w:rPr>
          <w:lang w:val="es-ES"/>
        </w:rPr>
        <w:t>Los trabajos y tareas son de obligada realización y para ser calificados deberán de haber sido entregados en las fechas y horas previstas. El alumnado que no entregue los trabajos y tareas en las fechas y horas previstas durante el curso perderá de forma definitiva los puntos que otorga para la calificación final, pero se deberán entregar y superar antes de finalizar el curso para poder superar el módulo. Si no los entregara antes de finalizar el curso, los deberá de presentar para poder acceder a la convocatoria extraordinaria de julio.</w:t>
      </w:r>
    </w:p>
    <w:p w14:paraId="6355864B" w14:textId="77777777" w:rsidR="007644DF" w:rsidRPr="00C62ACD" w:rsidRDefault="00B46158" w:rsidP="00C55657">
      <w:pPr>
        <w:spacing w:after="120" w:line="264" w:lineRule="auto"/>
        <w:ind w:firstLine="720"/>
        <w:jc w:val="both"/>
        <w:rPr>
          <w:lang w:val="es-ES"/>
        </w:rPr>
      </w:pPr>
      <w:r w:rsidRPr="00C62ACD">
        <w:rPr>
          <w:lang w:val="es-ES"/>
        </w:rPr>
        <w:t>La no superación del módulo en la convocatoria final de junio supondrá que en la convocatoria extraordinaria de julio el alumno/a se examinará de toda la materia impartida durante el curso.</w:t>
      </w:r>
    </w:p>
    <w:p w14:paraId="630DD99D" w14:textId="77777777" w:rsidR="007644DF" w:rsidRPr="00C62ACD" w:rsidRDefault="00B46158" w:rsidP="00C55657">
      <w:pPr>
        <w:spacing w:after="120" w:line="264" w:lineRule="auto"/>
        <w:ind w:firstLine="720"/>
        <w:jc w:val="both"/>
        <w:rPr>
          <w:lang w:val="es-ES"/>
        </w:rPr>
      </w:pPr>
      <w:r w:rsidRPr="00C62ACD">
        <w:rPr>
          <w:lang w:val="es-ES"/>
        </w:rPr>
        <w:t>Si a un alumno/a se le descubriera copiando en un examen, o utilizando cualquier otra técnica con el ánimo de falsear el resultado de los exámenes, la calificación en dicho examen será de un 0 y además se le abrirá un expediente disciplinario.</w:t>
      </w:r>
    </w:p>
    <w:p w14:paraId="25624B3B" w14:textId="77777777" w:rsidR="007644DF" w:rsidRPr="00C62ACD" w:rsidRDefault="00B46158" w:rsidP="00C55657">
      <w:pPr>
        <w:spacing w:after="120" w:line="264" w:lineRule="auto"/>
        <w:ind w:firstLine="720"/>
        <w:jc w:val="both"/>
        <w:rPr>
          <w:lang w:val="es-ES"/>
        </w:rPr>
      </w:pPr>
      <w:r w:rsidRPr="00C62ACD">
        <w:rPr>
          <w:lang w:val="es-ES"/>
        </w:rPr>
        <w:t>La seguridad individual en algunas actividades requiere de equipamientos específicos. El profesorado podrá impedir la realización de cualquier actividad a un alumno/a cuando esta pueda suponer un riesgo para la seguridad de este/a o el grupo.</w:t>
      </w:r>
    </w:p>
    <w:p w14:paraId="46ECDF30" w14:textId="77777777" w:rsidR="007644DF" w:rsidRPr="00C62ACD" w:rsidRDefault="00B46158" w:rsidP="00C55657">
      <w:pPr>
        <w:spacing w:after="120" w:line="264" w:lineRule="auto"/>
        <w:ind w:firstLine="720"/>
        <w:jc w:val="both"/>
        <w:rPr>
          <w:lang w:val="es-ES"/>
        </w:rPr>
      </w:pPr>
      <w:r w:rsidRPr="00C62ACD">
        <w:rPr>
          <w:lang w:val="es-ES"/>
        </w:rPr>
        <w:t>En las salidas, y en las instalaciones externas mientras se realizan las actividades, no está permitido fumar, utilizar el móvil, ni escuchar música, el incumplimiento de estas normas, será motivo de amonestación escrita.</w:t>
      </w:r>
    </w:p>
    <w:p w14:paraId="083B1C97" w14:textId="77777777" w:rsidR="007644DF" w:rsidRPr="00C62ACD" w:rsidRDefault="00B46158" w:rsidP="00C55657">
      <w:pPr>
        <w:spacing w:after="120" w:line="264" w:lineRule="auto"/>
        <w:ind w:firstLine="720"/>
        <w:jc w:val="both"/>
        <w:rPr>
          <w:lang w:val="es-ES"/>
        </w:rPr>
      </w:pPr>
      <w:r w:rsidRPr="00C62ACD">
        <w:rPr>
          <w:lang w:val="es-ES"/>
        </w:rPr>
        <w:t>Las actitudes disruptivas por parte del alumnado serán motivo de amonestación o apertura de un expediente según la gravedad o frecuencia de dicho comportamiento. Considerándose como agravante cuando estas se produzcan fuera del centro.</w:t>
      </w:r>
    </w:p>
    <w:p w14:paraId="5EC492C3" w14:textId="77777777" w:rsidR="007644DF" w:rsidRPr="00C62ACD" w:rsidRDefault="00B46158" w:rsidP="006271F3">
      <w:pPr>
        <w:spacing w:after="120" w:line="264" w:lineRule="auto"/>
        <w:ind w:firstLine="720"/>
        <w:jc w:val="both"/>
        <w:rPr>
          <w:lang w:val="es-ES"/>
        </w:rPr>
      </w:pPr>
      <w:r w:rsidRPr="00C62ACD">
        <w:rPr>
          <w:lang w:val="es-ES"/>
        </w:rPr>
        <w:t>Las actitudes de falta de respeto al medio ambiente (arrojar basura, arrancar plantas, maltratar animales…) o a las instalaciones serán motivo de apertura de expediente disciplinario.</w:t>
      </w:r>
    </w:p>
    <w:p w14:paraId="363F2EBD" w14:textId="77777777" w:rsidR="007644DF" w:rsidRPr="00C62ACD" w:rsidRDefault="00B46158" w:rsidP="006271F3">
      <w:pPr>
        <w:spacing w:after="120" w:line="264" w:lineRule="auto"/>
        <w:ind w:firstLine="720"/>
        <w:jc w:val="both"/>
        <w:rPr>
          <w:lang w:val="es-ES"/>
        </w:rPr>
      </w:pPr>
      <w:r w:rsidRPr="00C62ACD">
        <w:rPr>
          <w:lang w:val="es-ES"/>
        </w:rPr>
        <w:t>El alumnado deberá asistir a clase con el material y equipamiento necesario para la realización de las tareas propias del módulo. El hecho de no disponer del material o equipamiento de trabajo será motivo para no participar en la clase y se considerará a efectos de calificación como falta de asistencia.</w:t>
      </w:r>
    </w:p>
    <w:p w14:paraId="30F0D1B7" w14:textId="77777777" w:rsidR="007644DF" w:rsidRPr="00C62ACD" w:rsidRDefault="00B46158" w:rsidP="006271F3">
      <w:pPr>
        <w:spacing w:after="120" w:line="264" w:lineRule="auto"/>
        <w:ind w:firstLine="720"/>
        <w:jc w:val="both"/>
        <w:rPr>
          <w:lang w:val="es-ES"/>
        </w:rPr>
      </w:pPr>
      <w:bookmarkStart w:id="1" w:name="_tyjcwt" w:colFirst="0" w:colLast="0"/>
      <w:bookmarkEnd w:id="1"/>
      <w:r w:rsidRPr="00C62ACD">
        <w:rPr>
          <w:lang w:val="es-ES"/>
        </w:rPr>
        <w:t>En cada una de las Unidades de Trabajo están determinados los criterios de calificación y los puntos que aportan cada una de las pruebas, trabajos, ejercicios, etc.</w:t>
      </w:r>
    </w:p>
    <w:p w14:paraId="21AA3725" w14:textId="77777777" w:rsidR="007644DF" w:rsidRPr="00C62ACD" w:rsidRDefault="007644DF">
      <w:pPr>
        <w:spacing w:after="120" w:line="264" w:lineRule="auto"/>
        <w:jc w:val="both"/>
        <w:rPr>
          <w:lang w:val="es-ES"/>
        </w:rPr>
      </w:pPr>
      <w:bookmarkStart w:id="2" w:name="_cs8spv8erw0m" w:colFirst="0" w:colLast="0"/>
      <w:bookmarkEnd w:id="2"/>
    </w:p>
    <w:p w14:paraId="1A123BDE" w14:textId="77777777" w:rsidR="007644DF" w:rsidRPr="00C62ACD" w:rsidRDefault="00B46158">
      <w:pPr>
        <w:spacing w:after="120" w:line="264" w:lineRule="auto"/>
        <w:jc w:val="both"/>
        <w:rPr>
          <w:b/>
          <w:lang w:val="es-ES"/>
        </w:rPr>
      </w:pPr>
      <w:bookmarkStart w:id="3" w:name="_2wc6xqn6vd4i" w:colFirst="0" w:colLast="0"/>
      <w:bookmarkEnd w:id="3"/>
      <w:r w:rsidRPr="00C62ACD">
        <w:rPr>
          <w:b/>
          <w:lang w:val="es-ES"/>
        </w:rPr>
        <w:t>Criterios de recuperación.</w:t>
      </w:r>
    </w:p>
    <w:p w14:paraId="488F7AAE" w14:textId="77777777" w:rsidR="007644DF" w:rsidRPr="00C62ACD" w:rsidRDefault="00B46158">
      <w:pPr>
        <w:widowControl w:val="0"/>
        <w:numPr>
          <w:ilvl w:val="0"/>
          <w:numId w:val="8"/>
        </w:numPr>
        <w:tabs>
          <w:tab w:val="left" w:pos="1135"/>
          <w:tab w:val="left" w:pos="1702"/>
          <w:tab w:val="left" w:pos="2412"/>
          <w:tab w:val="left" w:pos="2520"/>
        </w:tabs>
        <w:spacing w:before="60" w:after="60" w:line="264" w:lineRule="auto"/>
        <w:ind w:left="426"/>
        <w:jc w:val="both"/>
        <w:rPr>
          <w:lang w:val="es-ES"/>
        </w:rPr>
      </w:pPr>
      <w:r w:rsidRPr="00C62ACD">
        <w:rPr>
          <w:lang w:val="es-ES"/>
        </w:rPr>
        <w:t>Si el alumno/a no superase el módulo en la convocatoria ordinaria, tendrá derecho a realizar una evaluación extraordinaria en la convocatoria extraordinaria de julio, en la que se evaluarán los contenidos básicos del módulo.</w:t>
      </w:r>
    </w:p>
    <w:p w14:paraId="4362468B" w14:textId="4752FC8B" w:rsidR="007644DF" w:rsidRPr="00C62ACD" w:rsidRDefault="00B46158">
      <w:pPr>
        <w:widowControl w:val="0"/>
        <w:numPr>
          <w:ilvl w:val="0"/>
          <w:numId w:val="8"/>
        </w:numPr>
        <w:tabs>
          <w:tab w:val="left" w:pos="1135"/>
          <w:tab w:val="left" w:pos="1702"/>
          <w:tab w:val="left" w:pos="2412"/>
          <w:tab w:val="left" w:pos="2499"/>
        </w:tabs>
        <w:spacing w:before="60" w:after="60" w:line="264" w:lineRule="auto"/>
        <w:ind w:left="426"/>
        <w:jc w:val="both"/>
        <w:rPr>
          <w:lang w:val="es-ES"/>
        </w:rPr>
      </w:pPr>
      <w:r w:rsidRPr="00C62ACD">
        <w:rPr>
          <w:lang w:val="es-ES"/>
        </w:rPr>
        <w:t xml:space="preserve">Los alumnos/as que no superen el módulo en la convocatoria extraordinaria de julio. </w:t>
      </w:r>
      <w:r w:rsidRPr="00C62ACD">
        <w:rPr>
          <w:lang w:val="es-ES"/>
        </w:rPr>
        <w:lastRenderedPageBreak/>
        <w:t xml:space="preserve">Deberán matricularse de nuevo en el módulo y asistir como cualquier otro alumno/a. Solo se realizarán adaptaciones al horario por parte del profesorado cuando de manera objetiva exista coincidencia entre el horario de este módulo con el de algún o algunos módulos de </w:t>
      </w:r>
      <w:r w:rsidR="00491A16">
        <w:rPr>
          <w:lang w:val="es-ES"/>
        </w:rPr>
        <w:t>s</w:t>
      </w:r>
      <w:r w:rsidRPr="00C62ACD">
        <w:rPr>
          <w:lang w:val="es-ES"/>
        </w:rPr>
        <w:t>egundo curso.</w:t>
      </w:r>
    </w:p>
    <w:p w14:paraId="2C391A77" w14:textId="775BBCF6" w:rsidR="007644DF" w:rsidRPr="00C62ACD" w:rsidRDefault="00B46158">
      <w:pPr>
        <w:widowControl w:val="0"/>
        <w:numPr>
          <w:ilvl w:val="0"/>
          <w:numId w:val="8"/>
        </w:numPr>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ind w:left="426"/>
        <w:jc w:val="both"/>
        <w:rPr>
          <w:lang w:val="es-ES"/>
        </w:rPr>
      </w:pPr>
      <w:r w:rsidRPr="00C62ACD">
        <w:rPr>
          <w:lang w:val="es-ES"/>
        </w:rPr>
        <w:t>No se guardará ningún tipo de nota al alumnado que suspenda en la convocatoria extraordinaria de julio.</w:t>
      </w:r>
    </w:p>
    <w:p w14:paraId="156D1EDC" w14:textId="16458A35" w:rsidR="00EE4E73" w:rsidRDefault="00EE4E73" w:rsidP="00EE4E73">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ind w:left="66"/>
        <w:jc w:val="both"/>
        <w:rPr>
          <w:lang w:val="es-ES"/>
        </w:rPr>
      </w:pPr>
    </w:p>
    <w:p w14:paraId="7F8C2811" w14:textId="77777777" w:rsidR="00517B82" w:rsidRDefault="00517B82" w:rsidP="00EE4E73">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ind w:left="66"/>
        <w:jc w:val="both"/>
        <w:rPr>
          <w:lang w:val="es-ES"/>
        </w:rPr>
      </w:pPr>
    </w:p>
    <w:p w14:paraId="5479688A" w14:textId="77777777" w:rsidR="006E678A" w:rsidRDefault="006E678A" w:rsidP="00EE4E73">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ind w:left="66"/>
        <w:jc w:val="both"/>
        <w:rPr>
          <w:lang w:val="es-ES"/>
        </w:rPr>
      </w:pPr>
    </w:p>
    <w:p w14:paraId="0161A8A5" w14:textId="77777777" w:rsidR="006E678A" w:rsidRDefault="006E678A" w:rsidP="00EE4E73">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ind w:left="66"/>
        <w:jc w:val="both"/>
        <w:rPr>
          <w:lang w:val="es-ES"/>
        </w:rPr>
      </w:pPr>
    </w:p>
    <w:p w14:paraId="7B45B9C5" w14:textId="77777777" w:rsidR="006E678A" w:rsidRDefault="006E678A" w:rsidP="00491A16">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both"/>
        <w:rPr>
          <w:lang w:val="es-ES"/>
        </w:rPr>
      </w:pPr>
    </w:p>
    <w:p w14:paraId="37196805" w14:textId="77777777" w:rsidR="00517B82" w:rsidRPr="00C62ACD" w:rsidRDefault="00517B82" w:rsidP="00EE4E73">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ind w:left="66"/>
        <w:jc w:val="both"/>
        <w:rPr>
          <w:lang w:val="es-ES"/>
        </w:rPr>
      </w:pPr>
    </w:p>
    <w:p w14:paraId="40020E09" w14:textId="418816D0" w:rsidR="00305B6C" w:rsidRPr="00C62ACD" w:rsidRDefault="00EE4E73" w:rsidP="00305B6C">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ind w:left="66"/>
        <w:jc w:val="both"/>
        <w:rPr>
          <w:b/>
          <w:bCs/>
          <w:lang w:val="es-ES"/>
        </w:rPr>
      </w:pPr>
      <w:r w:rsidRPr="00C62ACD">
        <w:rPr>
          <w:b/>
          <w:bCs/>
          <w:lang w:val="es-ES"/>
        </w:rPr>
        <w:t xml:space="preserve">Calendario de </w:t>
      </w:r>
      <w:r w:rsidR="00305B6C" w:rsidRPr="00C62ACD">
        <w:rPr>
          <w:b/>
          <w:bCs/>
          <w:lang w:val="es-ES"/>
        </w:rPr>
        <w:t>presentaciones/</w:t>
      </w:r>
      <w:r w:rsidR="006271F3" w:rsidRPr="00C62ACD">
        <w:rPr>
          <w:b/>
          <w:bCs/>
          <w:lang w:val="es-ES"/>
        </w:rPr>
        <w:t>exámenes</w:t>
      </w:r>
      <w:r w:rsidR="00305B6C" w:rsidRPr="00C62ACD">
        <w:rPr>
          <w:b/>
          <w:bCs/>
          <w:lang w:val="es-ES"/>
        </w:rPr>
        <w:t>:</w:t>
      </w:r>
    </w:p>
    <w:tbl>
      <w:tblPr>
        <w:tblStyle w:val="Tablaconcuadrcula"/>
        <w:tblW w:w="0" w:type="auto"/>
        <w:jc w:val="center"/>
        <w:tblLook w:val="04A0" w:firstRow="1" w:lastRow="0" w:firstColumn="1" w:lastColumn="0" w:noHBand="0" w:noVBand="1"/>
      </w:tblPr>
      <w:tblGrid>
        <w:gridCol w:w="1798"/>
        <w:gridCol w:w="1794"/>
        <w:gridCol w:w="1787"/>
        <w:gridCol w:w="1787"/>
      </w:tblGrid>
      <w:tr w:rsidR="003A33A3" w:rsidRPr="00C62ACD" w14:paraId="2FA560B9" w14:textId="77777777" w:rsidTr="00230BBD">
        <w:trPr>
          <w:jc w:val="center"/>
        </w:trPr>
        <w:tc>
          <w:tcPr>
            <w:tcW w:w="1798" w:type="dxa"/>
            <w:vAlign w:val="center"/>
          </w:tcPr>
          <w:p w14:paraId="4AF993F3" w14:textId="58B8F980" w:rsidR="003A33A3" w:rsidRPr="00C62ACD" w:rsidRDefault="003A33A3" w:rsidP="00230BBD">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center"/>
              <w:rPr>
                <w:lang w:val="es-ES"/>
              </w:rPr>
            </w:pPr>
            <w:r w:rsidRPr="00C62ACD">
              <w:rPr>
                <w:lang w:val="es-ES"/>
              </w:rPr>
              <w:t>NOVIEMBRE-DICIEMBRE</w:t>
            </w:r>
          </w:p>
        </w:tc>
        <w:tc>
          <w:tcPr>
            <w:tcW w:w="1794" w:type="dxa"/>
            <w:vAlign w:val="center"/>
          </w:tcPr>
          <w:p w14:paraId="2338C148" w14:textId="77777777" w:rsidR="003A33A3" w:rsidRPr="00C62ACD" w:rsidRDefault="003A33A3" w:rsidP="00230BBD">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center"/>
              <w:rPr>
                <w:lang w:val="es-ES"/>
              </w:rPr>
            </w:pPr>
            <w:r w:rsidRPr="00C62ACD">
              <w:rPr>
                <w:lang w:val="es-ES"/>
              </w:rPr>
              <w:t>Semanas:</w:t>
            </w:r>
          </w:p>
          <w:p w14:paraId="0B7CD409" w14:textId="70706753" w:rsidR="003A33A3" w:rsidRPr="00C62ACD" w:rsidRDefault="003A33A3" w:rsidP="00230BBD">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center"/>
              <w:rPr>
                <w:lang w:val="es-ES"/>
              </w:rPr>
            </w:pPr>
            <w:r w:rsidRPr="00C62ACD">
              <w:rPr>
                <w:lang w:val="es-ES"/>
              </w:rPr>
              <w:t>21-25 noviembre</w:t>
            </w:r>
          </w:p>
          <w:p w14:paraId="6B0D999B" w14:textId="2FC4354D" w:rsidR="003A33A3" w:rsidRPr="00C62ACD" w:rsidRDefault="003A33A3" w:rsidP="00230BBD">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center"/>
              <w:rPr>
                <w:lang w:val="es-ES"/>
              </w:rPr>
            </w:pPr>
            <w:r w:rsidRPr="00C62ACD">
              <w:rPr>
                <w:lang w:val="es-ES"/>
              </w:rPr>
              <w:t>28-2 diciembre</w:t>
            </w:r>
          </w:p>
          <w:p w14:paraId="63AD9E3A" w14:textId="2FEF542B" w:rsidR="003A33A3" w:rsidRPr="00C62ACD" w:rsidRDefault="003A33A3" w:rsidP="00230BBD">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center"/>
              <w:rPr>
                <w:lang w:val="es-ES"/>
              </w:rPr>
            </w:pPr>
          </w:p>
        </w:tc>
        <w:tc>
          <w:tcPr>
            <w:tcW w:w="1787" w:type="dxa"/>
            <w:vAlign w:val="center"/>
          </w:tcPr>
          <w:p w14:paraId="169C05D1" w14:textId="2FA1919F" w:rsidR="003A33A3" w:rsidRPr="00C62ACD" w:rsidRDefault="00230BBD" w:rsidP="00230BBD">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center"/>
              <w:rPr>
                <w:lang w:val="es-ES"/>
              </w:rPr>
            </w:pPr>
            <w:r w:rsidRPr="00C62ACD">
              <w:rPr>
                <w:lang w:val="es-ES"/>
              </w:rPr>
              <w:t>FEBRERO-MARZO</w:t>
            </w:r>
          </w:p>
        </w:tc>
        <w:tc>
          <w:tcPr>
            <w:tcW w:w="1787" w:type="dxa"/>
          </w:tcPr>
          <w:p w14:paraId="0292BFAA" w14:textId="77777777" w:rsidR="003A33A3" w:rsidRPr="00C62ACD" w:rsidRDefault="003A33A3" w:rsidP="00230BBD">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center"/>
              <w:rPr>
                <w:lang w:val="es-ES"/>
              </w:rPr>
            </w:pPr>
            <w:r w:rsidRPr="00C62ACD">
              <w:rPr>
                <w:lang w:val="es-ES"/>
              </w:rPr>
              <w:t>Semana</w:t>
            </w:r>
            <w:r w:rsidR="00230BBD" w:rsidRPr="00C62ACD">
              <w:rPr>
                <w:lang w:val="es-ES"/>
              </w:rPr>
              <w:t>s:</w:t>
            </w:r>
          </w:p>
          <w:p w14:paraId="14F984CF" w14:textId="77777777" w:rsidR="00230BBD" w:rsidRPr="00C62ACD" w:rsidRDefault="00230BBD" w:rsidP="00230BBD">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center"/>
              <w:rPr>
                <w:lang w:val="es-ES"/>
              </w:rPr>
            </w:pPr>
            <w:r w:rsidRPr="00C62ACD">
              <w:rPr>
                <w:lang w:val="es-ES"/>
              </w:rPr>
              <w:t>20-24 febrero</w:t>
            </w:r>
          </w:p>
          <w:p w14:paraId="7A97E83B" w14:textId="6EE7645D" w:rsidR="00230BBD" w:rsidRPr="00C62ACD" w:rsidRDefault="00230BBD" w:rsidP="00230BBD">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center"/>
              <w:rPr>
                <w:lang w:val="es-ES"/>
              </w:rPr>
            </w:pPr>
            <w:r w:rsidRPr="00C62ACD">
              <w:rPr>
                <w:lang w:val="es-ES"/>
              </w:rPr>
              <w:t>27-3 marzo</w:t>
            </w:r>
          </w:p>
        </w:tc>
      </w:tr>
    </w:tbl>
    <w:p w14:paraId="1CDFF3AB" w14:textId="77777777" w:rsidR="00305B6C" w:rsidRPr="00C62ACD" w:rsidRDefault="00305B6C" w:rsidP="00305B6C">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ind w:left="66"/>
        <w:jc w:val="both"/>
        <w:rPr>
          <w:b/>
          <w:bCs/>
          <w:lang w:val="es-ES"/>
        </w:rPr>
      </w:pPr>
    </w:p>
    <w:p w14:paraId="36D62762" w14:textId="35E4624F" w:rsidR="007644DF" w:rsidRPr="00C62ACD" w:rsidRDefault="00B46158" w:rsidP="00E61083">
      <w:pPr>
        <w:tabs>
          <w:tab w:val="left" w:pos="-1080"/>
          <w:tab w:val="left" w:pos="-360"/>
          <w:tab w:val="left" w:pos="360"/>
          <w:tab w:val="left" w:pos="645"/>
          <w:tab w:val="left" w:pos="720"/>
          <w:tab w:val="left" w:pos="900"/>
          <w:tab w:val="left" w:pos="1166"/>
          <w:tab w:val="left" w:pos="1459"/>
          <w:tab w:val="left" w:pos="1866"/>
          <w:tab w:val="left" w:pos="1980"/>
          <w:tab w:val="left" w:pos="2499"/>
          <w:tab w:val="left" w:pos="3240"/>
          <w:tab w:val="left" w:pos="3960"/>
          <w:tab w:val="left" w:pos="4680"/>
          <w:tab w:val="left" w:pos="5400"/>
          <w:tab w:val="left" w:pos="5698"/>
          <w:tab w:val="left" w:pos="6120"/>
        </w:tabs>
        <w:spacing w:before="240" w:after="120" w:line="264" w:lineRule="auto"/>
        <w:jc w:val="both"/>
        <w:rPr>
          <w:b/>
          <w:lang w:val="es-ES"/>
        </w:rPr>
      </w:pPr>
      <w:r w:rsidRPr="00C62ACD">
        <w:rPr>
          <w:b/>
          <w:lang w:val="es-ES"/>
        </w:rPr>
        <w:t>Actividades complementarias y extraordinarias.</w:t>
      </w:r>
    </w:p>
    <w:p w14:paraId="4C8F42C8" w14:textId="77777777" w:rsidR="007644DF" w:rsidRPr="00C62ACD" w:rsidRDefault="00B46158" w:rsidP="00364E03">
      <w:pPr>
        <w:spacing w:after="240" w:line="264" w:lineRule="auto"/>
        <w:ind w:firstLine="720"/>
        <w:jc w:val="both"/>
        <w:rPr>
          <w:lang w:val="es-ES"/>
        </w:rPr>
      </w:pPr>
      <w:r w:rsidRPr="00C62ACD">
        <w:rPr>
          <w:lang w:val="es-ES"/>
        </w:rPr>
        <w:t xml:space="preserve">Dado que el carácter del módulo es eminentemente práctico, y un aspecto fundamental de la metodología es favorecer el aprendizaje mediante la participación activa del alumnado y su implicación directa a la hora de desarrollar actividades, para el presente módulo, concretamente en los contenidos relacionados con las actividades de ocio y tiempo libre llevadas a cabo en el medio natural, se llevará a cabo como actividades complementarias fuera del centro educativo. </w:t>
      </w:r>
    </w:p>
    <w:p w14:paraId="2F01DAF5" w14:textId="77777777" w:rsidR="007644DF" w:rsidRPr="00C62ACD" w:rsidRDefault="00B46158" w:rsidP="00364E03">
      <w:pPr>
        <w:spacing w:after="240" w:line="264" w:lineRule="auto"/>
        <w:ind w:firstLine="720"/>
        <w:jc w:val="both"/>
        <w:rPr>
          <w:lang w:val="es-ES"/>
        </w:rPr>
      </w:pPr>
      <w:r w:rsidRPr="00C62ACD">
        <w:rPr>
          <w:lang w:val="es-ES"/>
        </w:rPr>
        <w:t xml:space="preserve">Estas actividades serán programadas y dirigidas por el alumnado y supervisadas por el profesor, y tendrán lugar en zonas de ocio y tiempo libre o entornos naturales dentro del término municipal de Dénia.  </w:t>
      </w:r>
    </w:p>
    <w:p w14:paraId="7539BCD9" w14:textId="77777777" w:rsidR="007644DF" w:rsidRPr="00C62ACD" w:rsidRDefault="007644DF">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both"/>
        <w:rPr>
          <w:b/>
          <w:lang w:val="es-ES"/>
        </w:rPr>
      </w:pPr>
    </w:p>
    <w:tbl>
      <w:tblPr>
        <w:tblStyle w:val="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644DF" w:rsidRPr="00C62ACD" w14:paraId="632ACF4D" w14:textId="77777777">
        <w:tc>
          <w:tcPr>
            <w:tcW w:w="3009" w:type="dxa"/>
            <w:shd w:val="clear" w:color="auto" w:fill="auto"/>
            <w:tcMar>
              <w:top w:w="100" w:type="dxa"/>
              <w:left w:w="100" w:type="dxa"/>
              <w:bottom w:w="100" w:type="dxa"/>
              <w:right w:w="100" w:type="dxa"/>
            </w:tcMar>
          </w:tcPr>
          <w:p w14:paraId="430EB47D" w14:textId="77777777" w:rsidR="007644DF" w:rsidRPr="00C62ACD" w:rsidRDefault="00B46158">
            <w:pPr>
              <w:widowControl w:val="0"/>
              <w:pBdr>
                <w:top w:val="nil"/>
                <w:left w:val="nil"/>
                <w:bottom w:val="nil"/>
                <w:right w:val="nil"/>
                <w:between w:val="nil"/>
              </w:pBdr>
              <w:spacing w:line="240" w:lineRule="auto"/>
              <w:rPr>
                <w:b/>
                <w:lang w:val="es-ES"/>
              </w:rPr>
            </w:pPr>
            <w:r w:rsidRPr="00C62ACD">
              <w:rPr>
                <w:b/>
                <w:lang w:val="es-ES"/>
              </w:rPr>
              <w:t>Fecha prevista</w:t>
            </w:r>
          </w:p>
        </w:tc>
        <w:tc>
          <w:tcPr>
            <w:tcW w:w="3009" w:type="dxa"/>
            <w:shd w:val="clear" w:color="auto" w:fill="auto"/>
            <w:tcMar>
              <w:top w:w="100" w:type="dxa"/>
              <w:left w:w="100" w:type="dxa"/>
              <w:bottom w:w="100" w:type="dxa"/>
              <w:right w:w="100" w:type="dxa"/>
            </w:tcMar>
          </w:tcPr>
          <w:p w14:paraId="262EE95E" w14:textId="77777777" w:rsidR="007644DF" w:rsidRPr="00C62ACD" w:rsidRDefault="00B46158">
            <w:pPr>
              <w:widowControl w:val="0"/>
              <w:pBdr>
                <w:top w:val="nil"/>
                <w:left w:val="nil"/>
                <w:bottom w:val="nil"/>
                <w:right w:val="nil"/>
                <w:between w:val="nil"/>
              </w:pBdr>
              <w:spacing w:line="240" w:lineRule="auto"/>
              <w:rPr>
                <w:b/>
                <w:lang w:val="es-ES"/>
              </w:rPr>
            </w:pPr>
            <w:r w:rsidRPr="00C62ACD">
              <w:rPr>
                <w:b/>
                <w:lang w:val="es-ES"/>
              </w:rPr>
              <w:t>Módulo</w:t>
            </w:r>
          </w:p>
        </w:tc>
        <w:tc>
          <w:tcPr>
            <w:tcW w:w="3009" w:type="dxa"/>
            <w:shd w:val="clear" w:color="auto" w:fill="auto"/>
            <w:tcMar>
              <w:top w:w="100" w:type="dxa"/>
              <w:left w:w="100" w:type="dxa"/>
              <w:bottom w:w="100" w:type="dxa"/>
              <w:right w:w="100" w:type="dxa"/>
            </w:tcMar>
          </w:tcPr>
          <w:p w14:paraId="70BB7956" w14:textId="77777777" w:rsidR="007644DF" w:rsidRPr="00C62ACD" w:rsidRDefault="00B46158">
            <w:pPr>
              <w:spacing w:line="240" w:lineRule="auto"/>
              <w:rPr>
                <w:b/>
                <w:lang w:val="es-ES"/>
              </w:rPr>
            </w:pPr>
            <w:r w:rsidRPr="00C62ACD">
              <w:rPr>
                <w:b/>
                <w:lang w:val="es-ES"/>
              </w:rPr>
              <w:t>Actividad</w:t>
            </w:r>
          </w:p>
        </w:tc>
      </w:tr>
      <w:tr w:rsidR="007644DF" w:rsidRPr="00C62ACD" w14:paraId="254A8F08" w14:textId="77777777">
        <w:tc>
          <w:tcPr>
            <w:tcW w:w="3009" w:type="dxa"/>
            <w:shd w:val="clear" w:color="auto" w:fill="auto"/>
            <w:tcMar>
              <w:top w:w="100" w:type="dxa"/>
              <w:left w:w="100" w:type="dxa"/>
              <w:bottom w:w="100" w:type="dxa"/>
              <w:right w:w="100" w:type="dxa"/>
            </w:tcMar>
          </w:tcPr>
          <w:p w14:paraId="7C5FAEEF"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Diciembre</w:t>
            </w:r>
          </w:p>
        </w:tc>
        <w:tc>
          <w:tcPr>
            <w:tcW w:w="3009" w:type="dxa"/>
            <w:shd w:val="clear" w:color="auto" w:fill="auto"/>
            <w:tcMar>
              <w:top w:w="100" w:type="dxa"/>
              <w:left w:w="100" w:type="dxa"/>
              <w:bottom w:w="100" w:type="dxa"/>
              <w:right w:w="100" w:type="dxa"/>
            </w:tcMar>
          </w:tcPr>
          <w:p w14:paraId="7DC71197"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Técnicas de tiempo libre</w:t>
            </w:r>
          </w:p>
        </w:tc>
        <w:tc>
          <w:tcPr>
            <w:tcW w:w="3009" w:type="dxa"/>
            <w:shd w:val="clear" w:color="auto" w:fill="auto"/>
            <w:tcMar>
              <w:top w:w="100" w:type="dxa"/>
              <w:left w:w="100" w:type="dxa"/>
              <w:bottom w:w="100" w:type="dxa"/>
              <w:right w:w="100" w:type="dxa"/>
            </w:tcMar>
          </w:tcPr>
          <w:p w14:paraId="58FAB6FB" w14:textId="77777777" w:rsidR="007644DF" w:rsidRPr="00C62ACD" w:rsidRDefault="00B46158">
            <w:pPr>
              <w:spacing w:line="240" w:lineRule="auto"/>
              <w:rPr>
                <w:lang w:val="es-ES"/>
              </w:rPr>
            </w:pPr>
            <w:r w:rsidRPr="00C62ACD">
              <w:rPr>
                <w:lang w:val="es-ES"/>
              </w:rPr>
              <w:t>Organizar taller de tiempo libre para diferentes colectivos.</w:t>
            </w:r>
          </w:p>
        </w:tc>
      </w:tr>
      <w:tr w:rsidR="007644DF" w:rsidRPr="00C62ACD" w14:paraId="35AA1514" w14:textId="77777777">
        <w:tc>
          <w:tcPr>
            <w:tcW w:w="3009" w:type="dxa"/>
            <w:shd w:val="clear" w:color="auto" w:fill="auto"/>
            <w:tcMar>
              <w:top w:w="100" w:type="dxa"/>
              <w:left w:w="100" w:type="dxa"/>
              <w:bottom w:w="100" w:type="dxa"/>
              <w:right w:w="100" w:type="dxa"/>
            </w:tcMar>
          </w:tcPr>
          <w:p w14:paraId="385DE333" w14:textId="1061DD63" w:rsidR="007644DF" w:rsidRPr="00C62ACD" w:rsidRDefault="00B46158">
            <w:pPr>
              <w:widowControl w:val="0"/>
              <w:pBdr>
                <w:top w:val="nil"/>
                <w:left w:val="nil"/>
                <w:bottom w:val="nil"/>
                <w:right w:val="nil"/>
                <w:between w:val="nil"/>
              </w:pBdr>
              <w:spacing w:line="240" w:lineRule="auto"/>
              <w:rPr>
                <w:lang w:val="es-ES"/>
              </w:rPr>
            </w:pPr>
            <w:r w:rsidRPr="00C62ACD">
              <w:rPr>
                <w:lang w:val="es-ES"/>
              </w:rPr>
              <w:lastRenderedPageBreak/>
              <w:t>Enero-Febr</w:t>
            </w:r>
            <w:r w:rsidR="00517B82">
              <w:rPr>
                <w:lang w:val="es-ES"/>
              </w:rPr>
              <w:t>er</w:t>
            </w:r>
            <w:r w:rsidRPr="00C62ACD">
              <w:rPr>
                <w:lang w:val="es-ES"/>
              </w:rPr>
              <w:t>o</w:t>
            </w:r>
          </w:p>
        </w:tc>
        <w:tc>
          <w:tcPr>
            <w:tcW w:w="3009" w:type="dxa"/>
            <w:shd w:val="clear" w:color="auto" w:fill="auto"/>
            <w:tcMar>
              <w:top w:w="100" w:type="dxa"/>
              <w:left w:w="100" w:type="dxa"/>
              <w:bottom w:w="100" w:type="dxa"/>
              <w:right w:w="100" w:type="dxa"/>
            </w:tcMar>
          </w:tcPr>
          <w:p w14:paraId="04E1E556"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Técnicas de tiempo libre</w:t>
            </w:r>
          </w:p>
        </w:tc>
        <w:tc>
          <w:tcPr>
            <w:tcW w:w="3009" w:type="dxa"/>
            <w:shd w:val="clear" w:color="auto" w:fill="auto"/>
            <w:tcMar>
              <w:top w:w="100" w:type="dxa"/>
              <w:left w:w="100" w:type="dxa"/>
              <w:bottom w:w="100" w:type="dxa"/>
              <w:right w:w="100" w:type="dxa"/>
            </w:tcMar>
          </w:tcPr>
          <w:p w14:paraId="6927C47E" w14:textId="77777777" w:rsidR="007644DF" w:rsidRPr="00C62ACD" w:rsidRDefault="00B46158">
            <w:pPr>
              <w:spacing w:line="240" w:lineRule="auto"/>
              <w:rPr>
                <w:lang w:val="es-ES"/>
              </w:rPr>
            </w:pPr>
            <w:r w:rsidRPr="00C62ACD">
              <w:rPr>
                <w:lang w:val="es-ES"/>
              </w:rPr>
              <w:t>Organizar y dirigir actividades con diferentes colectivos en áreas de ocio y tiempo libre y entornos naturales. (Parques públicos, Playa de les marines, Parque Natural del Montgó, etc.)</w:t>
            </w:r>
          </w:p>
        </w:tc>
      </w:tr>
      <w:tr w:rsidR="007644DF" w:rsidRPr="00C62ACD" w14:paraId="3BBDBD5F" w14:textId="77777777">
        <w:tc>
          <w:tcPr>
            <w:tcW w:w="3009" w:type="dxa"/>
            <w:shd w:val="clear" w:color="auto" w:fill="auto"/>
            <w:tcMar>
              <w:top w:w="100" w:type="dxa"/>
              <w:left w:w="100" w:type="dxa"/>
              <w:bottom w:w="100" w:type="dxa"/>
              <w:right w:w="100" w:type="dxa"/>
            </w:tcMar>
          </w:tcPr>
          <w:p w14:paraId="58F76B0B"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Febrero-Marzo</w:t>
            </w:r>
          </w:p>
        </w:tc>
        <w:tc>
          <w:tcPr>
            <w:tcW w:w="3009" w:type="dxa"/>
            <w:shd w:val="clear" w:color="auto" w:fill="auto"/>
            <w:tcMar>
              <w:top w:w="100" w:type="dxa"/>
              <w:left w:w="100" w:type="dxa"/>
              <w:bottom w:w="100" w:type="dxa"/>
              <w:right w:w="100" w:type="dxa"/>
            </w:tcMar>
          </w:tcPr>
          <w:p w14:paraId="26D2697A" w14:textId="77777777" w:rsidR="007644DF" w:rsidRPr="00C62ACD" w:rsidRDefault="00B46158">
            <w:pPr>
              <w:widowControl w:val="0"/>
              <w:pBdr>
                <w:top w:val="nil"/>
                <w:left w:val="nil"/>
                <w:bottom w:val="nil"/>
                <w:right w:val="nil"/>
                <w:between w:val="nil"/>
              </w:pBdr>
              <w:spacing w:line="240" w:lineRule="auto"/>
              <w:rPr>
                <w:lang w:val="es-ES"/>
              </w:rPr>
            </w:pPr>
            <w:r w:rsidRPr="00C62ACD">
              <w:rPr>
                <w:lang w:val="es-ES"/>
              </w:rPr>
              <w:t>Técnicas de tiempo libre</w:t>
            </w:r>
          </w:p>
        </w:tc>
        <w:tc>
          <w:tcPr>
            <w:tcW w:w="3009" w:type="dxa"/>
            <w:shd w:val="clear" w:color="auto" w:fill="auto"/>
            <w:tcMar>
              <w:top w:w="100" w:type="dxa"/>
              <w:left w:w="100" w:type="dxa"/>
              <w:bottom w:w="100" w:type="dxa"/>
              <w:right w:w="100" w:type="dxa"/>
            </w:tcMar>
          </w:tcPr>
          <w:p w14:paraId="7125370C" w14:textId="77777777" w:rsidR="007644DF" w:rsidRPr="00C62ACD" w:rsidRDefault="00B46158">
            <w:pPr>
              <w:spacing w:line="240" w:lineRule="auto"/>
              <w:rPr>
                <w:lang w:val="es-ES"/>
              </w:rPr>
            </w:pPr>
            <w:r w:rsidRPr="00C62ACD">
              <w:rPr>
                <w:lang w:val="es-ES"/>
              </w:rPr>
              <w:t>Visita de especialista en el sector.</w:t>
            </w:r>
          </w:p>
        </w:tc>
      </w:tr>
      <w:tr w:rsidR="00491A16" w:rsidRPr="00C62ACD" w14:paraId="229E7F89" w14:textId="77777777">
        <w:tc>
          <w:tcPr>
            <w:tcW w:w="3009" w:type="dxa"/>
            <w:shd w:val="clear" w:color="auto" w:fill="auto"/>
            <w:tcMar>
              <w:top w:w="100" w:type="dxa"/>
              <w:left w:w="100" w:type="dxa"/>
              <w:bottom w:w="100" w:type="dxa"/>
              <w:right w:w="100" w:type="dxa"/>
            </w:tcMar>
          </w:tcPr>
          <w:p w14:paraId="6E9895C4" w14:textId="52A48863" w:rsidR="00491A16" w:rsidRPr="00C62ACD" w:rsidRDefault="00491A16">
            <w:pPr>
              <w:widowControl w:val="0"/>
              <w:pBdr>
                <w:top w:val="nil"/>
                <w:left w:val="nil"/>
                <w:bottom w:val="nil"/>
                <w:right w:val="nil"/>
                <w:between w:val="nil"/>
              </w:pBdr>
              <w:spacing w:line="240" w:lineRule="auto"/>
              <w:rPr>
                <w:lang w:val="es-ES"/>
              </w:rPr>
            </w:pPr>
            <w:r>
              <w:rPr>
                <w:lang w:val="es-ES"/>
              </w:rPr>
              <w:t>Febrero-Marzo</w:t>
            </w:r>
          </w:p>
        </w:tc>
        <w:tc>
          <w:tcPr>
            <w:tcW w:w="3009" w:type="dxa"/>
            <w:shd w:val="clear" w:color="auto" w:fill="auto"/>
            <w:tcMar>
              <w:top w:w="100" w:type="dxa"/>
              <w:left w:w="100" w:type="dxa"/>
              <w:bottom w:w="100" w:type="dxa"/>
              <w:right w:w="100" w:type="dxa"/>
            </w:tcMar>
          </w:tcPr>
          <w:p w14:paraId="6EB674B7" w14:textId="1D995F81" w:rsidR="00491A16" w:rsidRPr="00C62ACD" w:rsidRDefault="00491A16">
            <w:pPr>
              <w:widowControl w:val="0"/>
              <w:pBdr>
                <w:top w:val="nil"/>
                <w:left w:val="nil"/>
                <w:bottom w:val="nil"/>
                <w:right w:val="nil"/>
                <w:between w:val="nil"/>
              </w:pBdr>
              <w:spacing w:line="240" w:lineRule="auto"/>
              <w:rPr>
                <w:lang w:val="es-ES"/>
              </w:rPr>
            </w:pPr>
            <w:r>
              <w:rPr>
                <w:lang w:val="es-ES"/>
              </w:rPr>
              <w:t>Técnicas de Tiempo Libre</w:t>
            </w:r>
          </w:p>
        </w:tc>
        <w:tc>
          <w:tcPr>
            <w:tcW w:w="3009" w:type="dxa"/>
            <w:shd w:val="clear" w:color="auto" w:fill="auto"/>
            <w:tcMar>
              <w:top w:w="100" w:type="dxa"/>
              <w:left w:w="100" w:type="dxa"/>
              <w:bottom w:w="100" w:type="dxa"/>
              <w:right w:w="100" w:type="dxa"/>
            </w:tcMar>
          </w:tcPr>
          <w:p w14:paraId="68A87BB3" w14:textId="77566AC4" w:rsidR="00491A16" w:rsidRPr="00C62ACD" w:rsidRDefault="00491A16">
            <w:pPr>
              <w:spacing w:line="240" w:lineRule="auto"/>
              <w:rPr>
                <w:lang w:val="es-ES"/>
              </w:rPr>
            </w:pPr>
            <w:r>
              <w:rPr>
                <w:lang w:val="es-ES"/>
              </w:rPr>
              <w:t>Salida multidisciplinar con pernocta en la zona de Moraira.</w:t>
            </w:r>
          </w:p>
        </w:tc>
      </w:tr>
    </w:tbl>
    <w:p w14:paraId="7916C2A5" w14:textId="77777777" w:rsidR="007644DF" w:rsidRPr="00C62ACD" w:rsidRDefault="007644DF">
      <w:pPr>
        <w:widowControl w:val="0"/>
        <w:tabs>
          <w:tab w:val="left" w:pos="-1014"/>
          <w:tab w:val="left" w:pos="-933"/>
          <w:tab w:val="left" w:pos="-294"/>
          <w:tab w:val="left" w:pos="606"/>
          <w:tab w:val="left" w:pos="993"/>
          <w:tab w:val="left" w:pos="1135"/>
          <w:tab w:val="left" w:pos="1277"/>
          <w:tab w:val="left" w:pos="1389"/>
          <w:tab w:val="left" w:pos="1514"/>
          <w:tab w:val="left" w:pos="1702"/>
          <w:tab w:val="left" w:pos="1866"/>
          <w:tab w:val="left" w:pos="2104"/>
          <w:tab w:val="left" w:pos="2343"/>
          <w:tab w:val="left" w:pos="2412"/>
          <w:tab w:val="left" w:pos="2499"/>
          <w:tab w:val="left" w:pos="2586"/>
          <w:tab w:val="left" w:pos="3306"/>
          <w:tab w:val="left" w:pos="4026"/>
          <w:tab w:val="left" w:pos="4746"/>
          <w:tab w:val="left" w:pos="5466"/>
          <w:tab w:val="left" w:pos="6186"/>
          <w:tab w:val="left" w:pos="6906"/>
          <w:tab w:val="left" w:pos="7626"/>
          <w:tab w:val="left" w:pos="8346"/>
          <w:tab w:val="left" w:pos="9066"/>
        </w:tabs>
        <w:spacing w:before="60" w:after="120" w:line="264" w:lineRule="auto"/>
        <w:jc w:val="both"/>
        <w:rPr>
          <w:b/>
          <w:lang w:val="es-ES"/>
        </w:rPr>
      </w:pPr>
    </w:p>
    <w:p w14:paraId="79362BAC" w14:textId="77777777" w:rsidR="007644DF" w:rsidRPr="00C62ACD" w:rsidRDefault="00B46158">
      <w:pPr>
        <w:spacing w:after="240" w:line="264" w:lineRule="auto"/>
        <w:jc w:val="both"/>
        <w:rPr>
          <w:lang w:val="es-ES"/>
        </w:rPr>
      </w:pPr>
      <w:r w:rsidRPr="00C62ACD">
        <w:rPr>
          <w:lang w:val="es-ES"/>
        </w:rPr>
        <w:t xml:space="preserve">Dado el carácter de actividad complementaria de dichas actividades, estas serán de obligada participación y evaluables. </w:t>
      </w:r>
    </w:p>
    <w:p w14:paraId="0CAA5140" w14:textId="77777777" w:rsidR="00517B82" w:rsidRDefault="00517B82">
      <w:pPr>
        <w:spacing w:after="240" w:line="264" w:lineRule="auto"/>
        <w:jc w:val="both"/>
        <w:rPr>
          <w:b/>
          <w:lang w:val="es-ES"/>
        </w:rPr>
      </w:pPr>
    </w:p>
    <w:p w14:paraId="062B311E" w14:textId="159C5089" w:rsidR="007644DF" w:rsidRPr="00C62ACD" w:rsidRDefault="00B46158">
      <w:pPr>
        <w:spacing w:after="240" w:line="264" w:lineRule="auto"/>
        <w:jc w:val="both"/>
        <w:rPr>
          <w:b/>
          <w:lang w:val="es-ES"/>
        </w:rPr>
      </w:pPr>
      <w:r w:rsidRPr="00C62ACD">
        <w:rPr>
          <w:b/>
          <w:lang w:val="es-ES"/>
        </w:rPr>
        <w:t>Evaluación del proceso de enseñanza-aprendizaje.</w:t>
      </w:r>
    </w:p>
    <w:p w14:paraId="420804FE" w14:textId="0EC14D38" w:rsidR="007644DF" w:rsidRPr="00C62ACD" w:rsidRDefault="00364E03">
      <w:pPr>
        <w:widowControl w:val="0"/>
        <w:tabs>
          <w:tab w:val="left" w:pos="-1440"/>
          <w:tab w:val="left" w:pos="-1359"/>
          <w:tab w:val="left" w:pos="-720"/>
          <w:tab w:val="left" w:pos="180"/>
          <w:tab w:val="left" w:pos="567"/>
          <w:tab w:val="left" w:pos="720"/>
          <w:tab w:val="left" w:pos="851"/>
          <w:tab w:val="left" w:pos="963"/>
          <w:tab w:val="left" w:pos="1088"/>
          <w:tab w:val="left" w:pos="1276"/>
          <w:tab w:val="left" w:pos="1459"/>
          <w:tab w:val="left" w:pos="1678"/>
          <w:tab w:val="left" w:pos="1917"/>
          <w:tab w:val="left" w:pos="1980"/>
          <w:tab w:val="left" w:pos="2073"/>
          <w:tab w:val="left" w:pos="2160"/>
          <w:tab w:val="left" w:pos="2880"/>
          <w:tab w:val="left" w:pos="3600"/>
          <w:tab w:val="left" w:pos="4320"/>
          <w:tab w:val="left" w:pos="5040"/>
          <w:tab w:val="left" w:pos="5760"/>
          <w:tab w:val="left" w:pos="6480"/>
          <w:tab w:val="left" w:pos="7200"/>
          <w:tab w:val="left" w:pos="7920"/>
          <w:tab w:val="left" w:pos="8640"/>
        </w:tabs>
        <w:spacing w:before="60" w:after="120" w:line="264" w:lineRule="auto"/>
        <w:jc w:val="both"/>
        <w:rPr>
          <w:lang w:val="es-ES"/>
        </w:rPr>
      </w:pPr>
      <w:r w:rsidRPr="00C62ACD">
        <w:rPr>
          <w:lang w:val="es-ES"/>
        </w:rPr>
        <w:tab/>
        <w:t>El plan de calidad del centro prevé la evaluación del proceso de enseñanza y de la práctica docente en relación con los objetivos del currículo, las necesidades educativas del centro y las características del alumnado, lo que implicará la evaluación y revisión permanente de la programación didáctica. Evaluamos para mejorar el programa. La evaluación del programa se llevará a cabo de manera interna, desde el departamento y de manera externa por parte de Inspección Educativa, Jefatura de Estudios y el alumnado.</w:t>
      </w:r>
    </w:p>
    <w:p w14:paraId="48B46DD9" w14:textId="28BC159E" w:rsidR="007644DF" w:rsidRPr="00C62ACD" w:rsidRDefault="00364E03">
      <w:pPr>
        <w:widowControl w:val="0"/>
        <w:tabs>
          <w:tab w:val="left" w:pos="-1440"/>
          <w:tab w:val="left" w:pos="-1359"/>
          <w:tab w:val="left" w:pos="-720"/>
          <w:tab w:val="left" w:pos="180"/>
          <w:tab w:val="left" w:pos="567"/>
          <w:tab w:val="left" w:pos="720"/>
          <w:tab w:val="left" w:pos="851"/>
          <w:tab w:val="left" w:pos="963"/>
          <w:tab w:val="left" w:pos="1088"/>
          <w:tab w:val="left" w:pos="1276"/>
          <w:tab w:val="left" w:pos="1459"/>
          <w:tab w:val="left" w:pos="1678"/>
          <w:tab w:val="left" w:pos="1917"/>
          <w:tab w:val="left" w:pos="1980"/>
          <w:tab w:val="left" w:pos="2073"/>
          <w:tab w:val="left" w:pos="2160"/>
          <w:tab w:val="left" w:pos="2880"/>
          <w:tab w:val="left" w:pos="3600"/>
          <w:tab w:val="left" w:pos="4320"/>
          <w:tab w:val="left" w:pos="5040"/>
          <w:tab w:val="left" w:pos="5760"/>
          <w:tab w:val="left" w:pos="6480"/>
          <w:tab w:val="left" w:pos="7200"/>
          <w:tab w:val="left" w:pos="7920"/>
          <w:tab w:val="left" w:pos="8640"/>
        </w:tabs>
        <w:spacing w:before="60" w:after="120" w:line="264" w:lineRule="auto"/>
        <w:jc w:val="both"/>
        <w:rPr>
          <w:lang w:val="es-ES"/>
        </w:rPr>
      </w:pPr>
      <w:r w:rsidRPr="00C62ACD">
        <w:rPr>
          <w:lang w:val="es-ES"/>
        </w:rPr>
        <w:tab/>
        <w:t>Para la evaluación por parte del alumnado se realizarán cuestionarios anónimos de evaluación del proceso de enseñanza al final de cada una de las evaluaciones con la intención de conocer la impresión de los alumnos sobre el trabajo realizado por el profesorado, los recursos empleados, la metodología desarrollada… y adaptar o corregir el programa o la metodología si fuera necesario.</w:t>
      </w:r>
    </w:p>
    <w:p w14:paraId="4CE6F50C" w14:textId="77777777" w:rsidR="007644DF" w:rsidRPr="00C62ACD" w:rsidRDefault="007644DF">
      <w:pPr>
        <w:widowControl w:val="0"/>
        <w:tabs>
          <w:tab w:val="left" w:pos="-1440"/>
          <w:tab w:val="left" w:pos="-1359"/>
          <w:tab w:val="left" w:pos="-720"/>
          <w:tab w:val="left" w:pos="180"/>
          <w:tab w:val="left" w:pos="567"/>
          <w:tab w:val="left" w:pos="720"/>
          <w:tab w:val="left" w:pos="851"/>
          <w:tab w:val="left" w:pos="963"/>
          <w:tab w:val="left" w:pos="1088"/>
          <w:tab w:val="left" w:pos="1276"/>
          <w:tab w:val="left" w:pos="1459"/>
          <w:tab w:val="left" w:pos="1678"/>
          <w:tab w:val="left" w:pos="1917"/>
          <w:tab w:val="left" w:pos="1980"/>
          <w:tab w:val="left" w:pos="2073"/>
          <w:tab w:val="left" w:pos="2160"/>
          <w:tab w:val="left" w:pos="2880"/>
          <w:tab w:val="left" w:pos="3600"/>
          <w:tab w:val="left" w:pos="4320"/>
          <w:tab w:val="left" w:pos="5040"/>
          <w:tab w:val="left" w:pos="5760"/>
          <w:tab w:val="left" w:pos="6480"/>
          <w:tab w:val="left" w:pos="7200"/>
          <w:tab w:val="left" w:pos="7920"/>
          <w:tab w:val="left" w:pos="8640"/>
        </w:tabs>
        <w:spacing w:before="60" w:after="120" w:line="264" w:lineRule="auto"/>
        <w:jc w:val="both"/>
        <w:rPr>
          <w:lang w:val="es-ES"/>
        </w:rPr>
      </w:pPr>
    </w:p>
    <w:p w14:paraId="4D9365CD" w14:textId="77777777" w:rsidR="007644DF" w:rsidRPr="00C62ACD" w:rsidRDefault="007644DF">
      <w:pPr>
        <w:widowControl w:val="0"/>
        <w:tabs>
          <w:tab w:val="left" w:pos="-1440"/>
          <w:tab w:val="left" w:pos="-1359"/>
          <w:tab w:val="left" w:pos="-720"/>
          <w:tab w:val="left" w:pos="180"/>
          <w:tab w:val="left" w:pos="567"/>
          <w:tab w:val="left" w:pos="720"/>
          <w:tab w:val="left" w:pos="851"/>
          <w:tab w:val="left" w:pos="963"/>
          <w:tab w:val="left" w:pos="1088"/>
          <w:tab w:val="left" w:pos="1276"/>
          <w:tab w:val="left" w:pos="1459"/>
          <w:tab w:val="left" w:pos="1678"/>
          <w:tab w:val="left" w:pos="1917"/>
          <w:tab w:val="left" w:pos="1980"/>
          <w:tab w:val="left" w:pos="2073"/>
          <w:tab w:val="left" w:pos="2160"/>
          <w:tab w:val="left" w:pos="2880"/>
          <w:tab w:val="left" w:pos="3600"/>
          <w:tab w:val="left" w:pos="4320"/>
          <w:tab w:val="left" w:pos="5040"/>
          <w:tab w:val="left" w:pos="5760"/>
          <w:tab w:val="left" w:pos="6480"/>
          <w:tab w:val="left" w:pos="7200"/>
          <w:tab w:val="left" w:pos="7920"/>
          <w:tab w:val="left" w:pos="8640"/>
        </w:tabs>
        <w:spacing w:before="60" w:after="120" w:line="264" w:lineRule="auto"/>
        <w:jc w:val="both"/>
        <w:rPr>
          <w:lang w:val="es-ES"/>
        </w:rPr>
      </w:pPr>
    </w:p>
    <w:p w14:paraId="2AB54F60" w14:textId="28CA5776" w:rsidR="007644DF" w:rsidRPr="00C62ACD" w:rsidRDefault="00B46158">
      <w:pPr>
        <w:widowControl w:val="0"/>
        <w:tabs>
          <w:tab w:val="left" w:pos="-1440"/>
          <w:tab w:val="left" w:pos="-1359"/>
          <w:tab w:val="left" w:pos="-720"/>
          <w:tab w:val="left" w:pos="180"/>
          <w:tab w:val="left" w:pos="567"/>
          <w:tab w:val="left" w:pos="720"/>
          <w:tab w:val="left" w:pos="851"/>
          <w:tab w:val="left" w:pos="963"/>
          <w:tab w:val="left" w:pos="1088"/>
          <w:tab w:val="left" w:pos="1276"/>
          <w:tab w:val="left" w:pos="1459"/>
          <w:tab w:val="left" w:pos="1678"/>
          <w:tab w:val="left" w:pos="1917"/>
          <w:tab w:val="left" w:pos="1980"/>
          <w:tab w:val="left" w:pos="2073"/>
          <w:tab w:val="left" w:pos="2160"/>
          <w:tab w:val="left" w:pos="2880"/>
          <w:tab w:val="left" w:pos="3600"/>
          <w:tab w:val="left" w:pos="4320"/>
          <w:tab w:val="left" w:pos="5040"/>
          <w:tab w:val="left" w:pos="5760"/>
          <w:tab w:val="left" w:pos="6480"/>
          <w:tab w:val="left" w:pos="7200"/>
          <w:tab w:val="left" w:pos="7920"/>
          <w:tab w:val="left" w:pos="8640"/>
        </w:tabs>
        <w:spacing w:before="60" w:after="120" w:line="264" w:lineRule="auto"/>
        <w:jc w:val="both"/>
        <w:rPr>
          <w:b/>
          <w:lang w:val="es-ES"/>
        </w:rPr>
      </w:pPr>
      <w:r w:rsidRPr="00C62ACD">
        <w:rPr>
          <w:b/>
          <w:lang w:val="es-ES"/>
        </w:rPr>
        <w:t>Medidas de atención al alumnado con necesidades específicas de apoyo educativo o con necesidad de compensación.</w:t>
      </w:r>
    </w:p>
    <w:p w14:paraId="08B2F0EB" w14:textId="77777777" w:rsidR="007644DF" w:rsidRPr="00C62ACD" w:rsidRDefault="00B46158" w:rsidP="00364E03">
      <w:pPr>
        <w:spacing w:after="240" w:line="264" w:lineRule="auto"/>
        <w:ind w:firstLine="720"/>
        <w:jc w:val="both"/>
        <w:rPr>
          <w:lang w:val="es-ES"/>
        </w:rPr>
      </w:pPr>
      <w:r w:rsidRPr="00C62ACD">
        <w:rPr>
          <w:lang w:val="es-ES"/>
        </w:rPr>
        <w:t>Esta programación didáctica tiene cierta flexibilidad con el ánimo de adaptarse a las diferencias individuales del alumnado. La diversidad del alumnado es grande en cuanto a edades, estudios anteriores e incluso en algunos cursos hay alumnado con discapacidades psíquicas y físicas.</w:t>
      </w:r>
    </w:p>
    <w:p w14:paraId="53D10F15" w14:textId="77777777" w:rsidR="007644DF" w:rsidRPr="00C62ACD" w:rsidRDefault="00B46158" w:rsidP="00364E03">
      <w:pPr>
        <w:spacing w:after="240" w:line="264" w:lineRule="auto"/>
        <w:ind w:firstLine="720"/>
        <w:jc w:val="both"/>
        <w:rPr>
          <w:b/>
          <w:lang w:val="es-ES"/>
        </w:rPr>
      </w:pPr>
      <w:r w:rsidRPr="00C62ACD">
        <w:rPr>
          <w:lang w:val="es-ES"/>
        </w:rPr>
        <w:lastRenderedPageBreak/>
        <w:t>En los estudios de formación profesional solo son posibles las adaptaciones en cuanto a instrumentos de evaluación, adaptación de los contenidos, etc. pero no en cuanto a modificación o supresión de Resultados de Aprendizaje o Criterios de Evaluación.</w:t>
      </w:r>
    </w:p>
    <w:sectPr w:rsidR="007644DF" w:rsidRPr="00C62ACD">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3031F" w14:textId="77777777" w:rsidR="00CE52BB" w:rsidRDefault="00CE52BB" w:rsidP="00CE52BB">
      <w:pPr>
        <w:spacing w:line="240" w:lineRule="auto"/>
      </w:pPr>
      <w:r>
        <w:separator/>
      </w:r>
    </w:p>
  </w:endnote>
  <w:endnote w:type="continuationSeparator" w:id="0">
    <w:p w14:paraId="622B5801" w14:textId="77777777" w:rsidR="00CE52BB" w:rsidRDefault="00CE52BB" w:rsidP="00CE5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59C5" w14:textId="77777777" w:rsidR="00CE52BB" w:rsidRDefault="00CE52BB" w:rsidP="00CE52BB">
      <w:pPr>
        <w:spacing w:line="240" w:lineRule="auto"/>
      </w:pPr>
      <w:r>
        <w:separator/>
      </w:r>
    </w:p>
  </w:footnote>
  <w:footnote w:type="continuationSeparator" w:id="0">
    <w:p w14:paraId="44F2C927" w14:textId="77777777" w:rsidR="00CE52BB" w:rsidRDefault="00CE52BB" w:rsidP="00CE52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4E9B" w14:textId="58D087D6" w:rsidR="00CE52BB" w:rsidRDefault="00176829">
    <w:pPr>
      <w:pStyle w:val="Encabezado"/>
    </w:pPr>
    <w:r>
      <w:rPr>
        <w:noProof/>
      </w:rPr>
      <w:drawing>
        <wp:inline distT="0" distB="0" distL="0" distR="0" wp14:anchorId="52F80A83" wp14:editId="6E88450F">
          <wp:extent cx="5733415" cy="847297"/>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FD.png"/>
                  <pic:cNvPicPr/>
                </pic:nvPicPr>
                <pic:blipFill>
                  <a:blip r:embed="rId1">
                    <a:extLst>
                      <a:ext uri="{28A0092B-C50C-407E-A947-70E740481C1C}">
                        <a14:useLocalDpi xmlns:a14="http://schemas.microsoft.com/office/drawing/2010/main" val="0"/>
                      </a:ext>
                    </a:extLst>
                  </a:blip>
                  <a:stretch>
                    <a:fillRect/>
                  </a:stretch>
                </pic:blipFill>
                <pic:spPr>
                  <a:xfrm>
                    <a:off x="0" y="0"/>
                    <a:ext cx="5733415" cy="847297"/>
                  </a:xfrm>
                  <a:prstGeom prst="rect">
                    <a:avLst/>
                  </a:prstGeom>
                </pic:spPr>
              </pic:pic>
            </a:graphicData>
          </a:graphic>
        </wp:inline>
      </w:drawing>
    </w:r>
  </w:p>
  <w:p w14:paraId="62B2928A" w14:textId="77777777" w:rsidR="00CE52BB" w:rsidRDefault="00CE52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CE"/>
    <w:multiLevelType w:val="multilevel"/>
    <w:tmpl w:val="BD969D0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50F64"/>
    <w:multiLevelType w:val="multilevel"/>
    <w:tmpl w:val="5CCEA6B0"/>
    <w:lvl w:ilvl="0">
      <w:start w:val="1"/>
      <w:numFmt w:val="decimal"/>
      <w:lvlText w:val="%1."/>
      <w:lvlJc w:val="left"/>
      <w:pPr>
        <w:ind w:left="360" w:hanging="360"/>
      </w:pPr>
      <w:rPr>
        <w:b/>
        <w:sz w:val="22"/>
        <w:szCs w:val="22"/>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5D0E3F"/>
    <w:multiLevelType w:val="hybridMultilevel"/>
    <w:tmpl w:val="8AEAA844"/>
    <w:lvl w:ilvl="0" w:tplc="97DC7F8E">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08E5334"/>
    <w:multiLevelType w:val="hybridMultilevel"/>
    <w:tmpl w:val="AC9A36F4"/>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4" w15:restartNumberingAfterBreak="0">
    <w:nsid w:val="193B1079"/>
    <w:multiLevelType w:val="hybridMultilevel"/>
    <w:tmpl w:val="3D0C7326"/>
    <w:lvl w:ilvl="0" w:tplc="97DC7F8E">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BB35081"/>
    <w:multiLevelType w:val="multilevel"/>
    <w:tmpl w:val="7278C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674B72"/>
    <w:multiLevelType w:val="hybridMultilevel"/>
    <w:tmpl w:val="46467BE6"/>
    <w:lvl w:ilvl="0" w:tplc="97DC7F8E">
      <w:start w:val="7"/>
      <w:numFmt w:val="bullet"/>
      <w:lvlText w:val="-"/>
      <w:lvlJc w:val="left"/>
      <w:pPr>
        <w:ind w:left="1080" w:hanging="360"/>
      </w:pPr>
      <w:rPr>
        <w:rFonts w:ascii="Arial" w:eastAsiaTheme="minorHAnsi"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252E0379"/>
    <w:multiLevelType w:val="multilevel"/>
    <w:tmpl w:val="CC184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F9218C"/>
    <w:multiLevelType w:val="hybridMultilevel"/>
    <w:tmpl w:val="6060CF4A"/>
    <w:lvl w:ilvl="0" w:tplc="97DC7F8E">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30A43B7"/>
    <w:multiLevelType w:val="multilevel"/>
    <w:tmpl w:val="1BD069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18"/>
        <w:szCs w:val="18"/>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21286B"/>
    <w:multiLevelType w:val="multilevel"/>
    <w:tmpl w:val="74567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8F5D10"/>
    <w:multiLevelType w:val="multilevel"/>
    <w:tmpl w:val="CD8AE6A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CD44BA"/>
    <w:multiLevelType w:val="hybridMultilevel"/>
    <w:tmpl w:val="A2528B9C"/>
    <w:lvl w:ilvl="0" w:tplc="3ADED6C2">
      <w:numFmt w:val="bullet"/>
      <w:lvlText w:val="-"/>
      <w:lvlJc w:val="left"/>
      <w:pPr>
        <w:ind w:left="720" w:hanging="360"/>
      </w:pPr>
      <w:rPr>
        <w:rFonts w:ascii="Arial" w:eastAsia="Candar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AD35254"/>
    <w:multiLevelType w:val="multilevel"/>
    <w:tmpl w:val="730E42B0"/>
    <w:lvl w:ilvl="0">
      <w:numFmt w:val="bullet"/>
      <w:lvlText w:val="●"/>
      <w:lvlJc w:val="left"/>
      <w:pPr>
        <w:ind w:left="720" w:hanging="360"/>
      </w:pPr>
      <w:rPr>
        <w:rFonts w:ascii="Noto Sans Symbols" w:eastAsia="Noto Sans Symbols" w:hAnsi="Noto Sans Symbols" w:cs="Noto Sans Symbols"/>
        <w:color w:val="000000"/>
      </w:rPr>
    </w:lvl>
    <w:lvl w:ilvl="1">
      <w:numFmt w:val="bullet"/>
      <w:lvlText w:val="o"/>
      <w:lvlJc w:val="left"/>
      <w:pPr>
        <w:ind w:left="1440" w:hanging="360"/>
      </w:pPr>
      <w:rPr>
        <w:rFonts w:ascii="Courier New" w:eastAsia="Courier New" w:hAnsi="Courier New" w:cs="Courier New"/>
        <w:sz w:val="18"/>
        <w:szCs w:val="18"/>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B50659"/>
    <w:multiLevelType w:val="hybridMultilevel"/>
    <w:tmpl w:val="87900240"/>
    <w:lvl w:ilvl="0" w:tplc="97DC7F8E">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5"/>
  </w:num>
  <w:num w:numId="5">
    <w:abstractNumId w:val="0"/>
  </w:num>
  <w:num w:numId="6">
    <w:abstractNumId w:val="7"/>
  </w:num>
  <w:num w:numId="7">
    <w:abstractNumId w:val="10"/>
  </w:num>
  <w:num w:numId="8">
    <w:abstractNumId w:val="1"/>
  </w:num>
  <w:num w:numId="9">
    <w:abstractNumId w:val="3"/>
  </w:num>
  <w:num w:numId="10">
    <w:abstractNumId w:val="12"/>
  </w:num>
  <w:num w:numId="11">
    <w:abstractNumId w:val="2"/>
  </w:num>
  <w:num w:numId="12">
    <w:abstractNumId w:val="4"/>
  </w:num>
  <w:num w:numId="13">
    <w:abstractNumId w:val="8"/>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DF"/>
    <w:rsid w:val="000C7CE7"/>
    <w:rsid w:val="00176829"/>
    <w:rsid w:val="001B40A5"/>
    <w:rsid w:val="00230BBD"/>
    <w:rsid w:val="002C734A"/>
    <w:rsid w:val="00305B6C"/>
    <w:rsid w:val="003228EF"/>
    <w:rsid w:val="00364E03"/>
    <w:rsid w:val="003A26AB"/>
    <w:rsid w:val="003A33A3"/>
    <w:rsid w:val="003E0017"/>
    <w:rsid w:val="0041521E"/>
    <w:rsid w:val="00491A16"/>
    <w:rsid w:val="00517B82"/>
    <w:rsid w:val="005208AD"/>
    <w:rsid w:val="00616EF6"/>
    <w:rsid w:val="006271F3"/>
    <w:rsid w:val="006A7C57"/>
    <w:rsid w:val="006D798A"/>
    <w:rsid w:val="006E678A"/>
    <w:rsid w:val="007644DF"/>
    <w:rsid w:val="007829CD"/>
    <w:rsid w:val="00A90546"/>
    <w:rsid w:val="00AA1E88"/>
    <w:rsid w:val="00AC306E"/>
    <w:rsid w:val="00B05099"/>
    <w:rsid w:val="00B22107"/>
    <w:rsid w:val="00B46158"/>
    <w:rsid w:val="00B571B5"/>
    <w:rsid w:val="00BC5063"/>
    <w:rsid w:val="00C15D95"/>
    <w:rsid w:val="00C218A2"/>
    <w:rsid w:val="00C55657"/>
    <w:rsid w:val="00C62ACD"/>
    <w:rsid w:val="00CE52BB"/>
    <w:rsid w:val="00D67CC0"/>
    <w:rsid w:val="00E61083"/>
    <w:rsid w:val="00EE4E73"/>
    <w:rsid w:val="00FD05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1F30"/>
  <w15:docId w15:val="{69102D15-FC22-427B-8056-97457452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a"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1B40A5"/>
    <w:pPr>
      <w:ind w:left="720"/>
      <w:contextualSpacing/>
    </w:pPr>
  </w:style>
  <w:style w:type="table" w:styleId="Tablaconcuadrcula">
    <w:name w:val="Table Grid"/>
    <w:basedOn w:val="Tablanormal"/>
    <w:uiPriority w:val="39"/>
    <w:rsid w:val="00305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E52B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E52BB"/>
  </w:style>
  <w:style w:type="paragraph" w:styleId="Piedepgina">
    <w:name w:val="footer"/>
    <w:basedOn w:val="Normal"/>
    <w:link w:val="PiedepginaCar"/>
    <w:uiPriority w:val="99"/>
    <w:unhideWhenUsed/>
    <w:rsid w:val="00CE52B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E52BB"/>
  </w:style>
  <w:style w:type="paragraph" w:customStyle="1" w:styleId="Textbody">
    <w:name w:val="Text body"/>
    <w:basedOn w:val="Normal"/>
    <w:rsid w:val="00CE52BB"/>
    <w:pPr>
      <w:suppressAutoHyphens/>
      <w:autoSpaceDN w:val="0"/>
      <w:spacing w:after="120" w:line="240" w:lineRule="auto"/>
      <w:textAlignment w:val="baseline"/>
    </w:pPr>
    <w:rPr>
      <w:rFonts w:ascii="Verdana" w:eastAsia="Times New Roman" w:hAnsi="Verdana" w:cs="Times New Roman"/>
      <w:kern w:val="3"/>
      <w:sz w:val="20"/>
      <w:szCs w:val="24"/>
      <w:lang w:val="es-ES"/>
    </w:rPr>
  </w:style>
  <w:style w:type="paragraph" w:customStyle="1" w:styleId="TableParagraph">
    <w:name w:val="Table Paragraph"/>
    <w:basedOn w:val="Normal"/>
    <w:uiPriority w:val="1"/>
    <w:qFormat/>
    <w:rsid w:val="00B22107"/>
    <w:pPr>
      <w:widowControl w:val="0"/>
      <w:autoSpaceDE w:val="0"/>
      <w:autoSpaceDN w:val="0"/>
      <w:spacing w:line="240" w:lineRule="auto"/>
      <w:ind w:left="76"/>
    </w:pPr>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3551</Words>
  <Characters>19533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dc:creator>
  <cp:keywords/>
  <dc:description/>
  <cp:lastModifiedBy>IGLESIAS GARCIA, MARIANO JOSE</cp:lastModifiedBy>
  <cp:revision>3</cp:revision>
  <cp:lastPrinted>2022-09-26T12:12:00Z</cp:lastPrinted>
  <dcterms:created xsi:type="dcterms:W3CDTF">2023-10-02T20:25:00Z</dcterms:created>
  <dcterms:modified xsi:type="dcterms:W3CDTF">2023-12-19T02:32:00Z</dcterms:modified>
</cp:coreProperties>
</file>