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A2542" w14:textId="48A407DA" w:rsidR="00587E0B" w:rsidRPr="000E0B41" w:rsidRDefault="00587E0B" w:rsidP="000E0B41">
      <w:pPr>
        <w:jc w:val="center"/>
        <w:rPr>
          <w:rFonts w:ascii="Arial" w:hAnsi="Arial" w:cs="Arial"/>
          <w:sz w:val="36"/>
          <w:lang w:val="es-ES_tradnl"/>
        </w:rPr>
      </w:pPr>
    </w:p>
    <w:p w14:paraId="67E2BED2" w14:textId="77777777" w:rsidR="007A6133" w:rsidRPr="007A6133" w:rsidRDefault="007A6133" w:rsidP="007A6133">
      <w:pPr>
        <w:autoSpaceDN w:val="0"/>
        <w:spacing w:after="120"/>
        <w:jc w:val="center"/>
        <w:textAlignment w:val="baseline"/>
        <w:rPr>
          <w:rFonts w:ascii="Arial" w:hAnsi="Arial" w:cs="Arial"/>
          <w:b/>
          <w:bCs/>
          <w:color w:val="002060"/>
          <w:kern w:val="3"/>
          <w:lang w:val="es-ES_tradnl" w:eastAsia="es-ES"/>
        </w:rPr>
      </w:pPr>
    </w:p>
    <w:p w14:paraId="00BF683E" w14:textId="77777777" w:rsidR="007A6133" w:rsidRDefault="007A6133" w:rsidP="0029637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center"/>
        <w:rPr>
          <w:rFonts w:ascii="Arial" w:eastAsia="Arial" w:hAnsi="Arial" w:cs="Arial"/>
          <w:color w:val="000009"/>
          <w:sz w:val="40"/>
          <w:szCs w:val="22"/>
          <w:bdr w:val="nil"/>
          <w:lang w:eastAsia="es-ES"/>
        </w:rPr>
      </w:pPr>
    </w:p>
    <w:p w14:paraId="191E9818" w14:textId="77777777" w:rsidR="00F370F7" w:rsidRPr="00D60134" w:rsidRDefault="00F370F7" w:rsidP="0029637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center"/>
        <w:rPr>
          <w:rFonts w:ascii="Arial" w:eastAsia="Arial" w:hAnsi="Arial" w:cs="Arial"/>
          <w:color w:val="000009"/>
          <w:sz w:val="40"/>
          <w:szCs w:val="22"/>
          <w:bdr w:val="nil"/>
          <w:lang w:eastAsia="es-ES"/>
        </w:rPr>
      </w:pPr>
      <w:bookmarkStart w:id="0" w:name="_GoBack"/>
      <w:bookmarkEnd w:id="0"/>
    </w:p>
    <w:p w14:paraId="4A0EBFDB" w14:textId="77777777" w:rsidR="007A6133" w:rsidRPr="00D60134" w:rsidRDefault="007A6133" w:rsidP="0029637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center"/>
        <w:rPr>
          <w:rFonts w:ascii="Arial" w:eastAsia="Arial" w:hAnsi="Arial" w:cs="Arial"/>
          <w:color w:val="000009"/>
          <w:sz w:val="40"/>
          <w:szCs w:val="22"/>
          <w:bdr w:val="nil"/>
          <w:lang w:eastAsia="es-ES"/>
        </w:rPr>
      </w:pPr>
    </w:p>
    <w:p w14:paraId="32E30A47" w14:textId="77777777" w:rsidR="007A6133" w:rsidRPr="00D60134" w:rsidRDefault="007A6133" w:rsidP="0029637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center"/>
        <w:rPr>
          <w:rFonts w:ascii="Arial" w:eastAsia="Arial Unicode MS" w:hAnsi="Arial" w:cs="Arial"/>
          <w:b/>
          <w:bCs/>
          <w:color w:val="002060"/>
          <w:kern w:val="3"/>
          <w:szCs w:val="22"/>
          <w:u w:color="002060"/>
          <w:bdr w:val="nil"/>
          <w:lang w:val="es-ES_tradnl" w:eastAsia="es-ES"/>
        </w:rPr>
      </w:pPr>
      <w:r w:rsidRPr="00D60134">
        <w:rPr>
          <w:rFonts w:ascii="Arial" w:eastAsia="Arial" w:hAnsi="Arial" w:cs="Arial"/>
          <w:color w:val="000009"/>
          <w:sz w:val="40"/>
          <w:szCs w:val="22"/>
          <w:bdr w:val="nil"/>
          <w:lang w:eastAsia="es-ES"/>
        </w:rPr>
        <w:t>DOCUMENTO ESPECÍFICO</w:t>
      </w:r>
    </w:p>
    <w:p w14:paraId="4B0E234E" w14:textId="77777777" w:rsidR="007A6133" w:rsidRPr="00D60134" w:rsidRDefault="007A6133" w:rsidP="0029637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center"/>
        <w:rPr>
          <w:rFonts w:ascii="Arial" w:eastAsia="Arial Unicode MS" w:hAnsi="Arial" w:cs="Arial"/>
          <w:b/>
          <w:bCs/>
          <w:color w:val="002060"/>
          <w:kern w:val="3"/>
          <w:sz w:val="22"/>
          <w:szCs w:val="22"/>
          <w:u w:color="002060"/>
          <w:bdr w:val="nil"/>
          <w:lang w:val="es-ES_tradnl" w:eastAsia="es-ES"/>
        </w:rPr>
      </w:pPr>
      <w:r w:rsidRPr="00D60134">
        <w:rPr>
          <w:rFonts w:ascii="Arial" w:eastAsia="Arial Unicode MS" w:hAnsi="Arial" w:cs="Arial"/>
          <w:b/>
          <w:bCs/>
          <w:color w:val="002060"/>
          <w:kern w:val="3"/>
          <w:sz w:val="22"/>
          <w:szCs w:val="22"/>
          <w:u w:color="002060"/>
          <w:bdr w:val="nil"/>
          <w:lang w:val="es-ES_tradnl" w:eastAsia="es-ES"/>
        </w:rPr>
        <w:t>_____________________________________________________________</w:t>
      </w:r>
    </w:p>
    <w:p w14:paraId="786D352F" w14:textId="77777777" w:rsidR="007A6133" w:rsidRPr="007A6133" w:rsidRDefault="007A6133" w:rsidP="007A6133">
      <w:pPr>
        <w:spacing w:after="120"/>
        <w:ind w:right="-285"/>
        <w:jc w:val="both"/>
        <w:rPr>
          <w:rFonts w:ascii="Arial" w:hAnsi="Arial" w:cs="Arial"/>
          <w:lang w:val="es-ES_tradnl"/>
        </w:rPr>
      </w:pPr>
    </w:p>
    <w:p w14:paraId="109E41B7" w14:textId="77777777" w:rsidR="007A6133" w:rsidRPr="007A6133" w:rsidRDefault="007A6133" w:rsidP="007A6133">
      <w:pPr>
        <w:autoSpaceDN w:val="0"/>
        <w:spacing w:after="120"/>
        <w:ind w:right="-285"/>
        <w:jc w:val="center"/>
        <w:textAlignment w:val="baseline"/>
        <w:rPr>
          <w:rFonts w:ascii="Arial" w:hAnsi="Arial" w:cs="Arial"/>
          <w:b/>
          <w:bCs/>
          <w:kern w:val="3"/>
          <w:lang w:val="es-ES_tradnl" w:eastAsia="es-ES"/>
        </w:rPr>
      </w:pPr>
      <w:r w:rsidRPr="007A6133">
        <w:rPr>
          <w:rFonts w:ascii="Arial" w:hAnsi="Arial" w:cs="Arial"/>
          <w:b/>
          <w:bCs/>
          <w:kern w:val="3"/>
          <w:lang w:val="es-ES_tradnl" w:eastAsia="es-ES"/>
        </w:rPr>
        <w:t>PROGRAMACIÓN DIDÁCTICA DEL MÓDULO PROFESIONAL</w:t>
      </w:r>
    </w:p>
    <w:p w14:paraId="224BC3DA" w14:textId="77777777" w:rsidR="007A6133" w:rsidRPr="007A6133" w:rsidRDefault="007A6133" w:rsidP="007A6133">
      <w:pPr>
        <w:autoSpaceDN w:val="0"/>
        <w:spacing w:after="120"/>
        <w:ind w:right="-285"/>
        <w:jc w:val="center"/>
        <w:textAlignment w:val="baseline"/>
        <w:rPr>
          <w:rFonts w:ascii="Arial" w:hAnsi="Arial" w:cs="Arial"/>
          <w:b/>
          <w:bCs/>
          <w:kern w:val="3"/>
          <w:sz w:val="12"/>
          <w:lang w:val="es-ES_tradnl" w:eastAsia="es-ES"/>
        </w:rPr>
      </w:pPr>
    </w:p>
    <w:p w14:paraId="4FA548C7" w14:textId="70D0E643" w:rsidR="007A6133" w:rsidRPr="007A6133" w:rsidRDefault="007A6133" w:rsidP="007A6133">
      <w:pPr>
        <w:keepNext/>
        <w:shd w:val="clear" w:color="auto" w:fill="E2EFD9"/>
        <w:tabs>
          <w:tab w:val="num" w:pos="0"/>
        </w:tabs>
        <w:spacing w:before="60" w:after="60"/>
        <w:ind w:left="567" w:right="282"/>
        <w:jc w:val="center"/>
        <w:outlineLvl w:val="0"/>
        <w:rPr>
          <w:rFonts w:ascii="Arial" w:hAnsi="Arial" w:cs="Arial"/>
          <w:b/>
          <w:bCs/>
          <w:kern w:val="1"/>
          <w:lang w:val="es-ES_tradnl"/>
        </w:rPr>
      </w:pPr>
      <w:r w:rsidRPr="007A6133">
        <w:rPr>
          <w:rFonts w:ascii="Arial" w:hAnsi="Arial" w:cs="Arial"/>
          <w:b/>
          <w:bCs/>
          <w:kern w:val="1"/>
          <w:sz w:val="40"/>
          <w:lang w:val="es-ES_tradnl"/>
        </w:rPr>
        <w:t>“</w:t>
      </w:r>
      <w:r w:rsidR="00F370F7">
        <w:rPr>
          <w:rFonts w:ascii="Arial" w:hAnsi="Arial" w:cs="Arial"/>
          <w:b/>
          <w:bCs/>
          <w:kern w:val="1"/>
          <w:sz w:val="40"/>
          <w:lang w:val="es-ES_tradnl"/>
        </w:rPr>
        <w:t xml:space="preserve">1328. </w:t>
      </w:r>
      <w:r w:rsidR="00296378">
        <w:rPr>
          <w:rFonts w:ascii="Arial" w:hAnsi="Arial" w:cs="Arial"/>
          <w:b/>
          <w:bCs/>
          <w:kern w:val="1"/>
          <w:sz w:val="40"/>
          <w:lang w:val="es-ES_tradnl"/>
        </w:rPr>
        <w:t>ATENCIÓN A GRUPOS</w:t>
      </w:r>
      <w:r w:rsidRPr="007A6133">
        <w:rPr>
          <w:rFonts w:ascii="Arial" w:hAnsi="Arial" w:cs="Arial"/>
          <w:b/>
          <w:bCs/>
          <w:kern w:val="1"/>
          <w:sz w:val="40"/>
          <w:lang w:val="es-ES_tradnl"/>
        </w:rPr>
        <w:t>”</w:t>
      </w:r>
    </w:p>
    <w:p w14:paraId="12E5D82E" w14:textId="77777777" w:rsidR="007A6133" w:rsidRPr="007A6133" w:rsidRDefault="007A6133" w:rsidP="007A6133">
      <w:pPr>
        <w:ind w:right="-285"/>
        <w:rPr>
          <w:lang w:val="es-ES_tradnl"/>
        </w:rPr>
      </w:pPr>
    </w:p>
    <w:p w14:paraId="16A3270B" w14:textId="77777777" w:rsidR="007A6133" w:rsidRPr="007A6133" w:rsidRDefault="007A6133" w:rsidP="007A6133">
      <w:pPr>
        <w:keepNext/>
        <w:tabs>
          <w:tab w:val="num" w:pos="0"/>
        </w:tabs>
        <w:spacing w:before="60" w:after="60"/>
        <w:ind w:left="-567" w:right="-285"/>
        <w:jc w:val="center"/>
        <w:outlineLvl w:val="0"/>
        <w:rPr>
          <w:rFonts w:ascii="Arial" w:hAnsi="Arial" w:cs="Arial"/>
          <w:kern w:val="1"/>
          <w:lang w:val="es-ES_tradnl"/>
        </w:rPr>
      </w:pPr>
      <w:r w:rsidRPr="007A6133">
        <w:rPr>
          <w:rFonts w:ascii="Arial" w:hAnsi="Arial" w:cs="Arial"/>
          <w:kern w:val="1"/>
          <w:lang w:val="es-ES_tradnl"/>
        </w:rPr>
        <w:t>(para los GRUPOS A y B)</w:t>
      </w:r>
    </w:p>
    <w:p w14:paraId="0C1D8BAB" w14:textId="77777777" w:rsidR="007A6133" w:rsidRPr="007A6133" w:rsidRDefault="007A6133" w:rsidP="007A6133">
      <w:pPr>
        <w:rPr>
          <w:lang w:val="es-ES_tradnl"/>
        </w:rPr>
      </w:pPr>
    </w:p>
    <w:p w14:paraId="317D9A62" w14:textId="16D64DE4" w:rsidR="007A6133" w:rsidRPr="007A6133" w:rsidRDefault="007A6133" w:rsidP="007A6133">
      <w:pPr>
        <w:pBdr>
          <w:top w:val="nil"/>
          <w:left w:val="nil"/>
          <w:bottom w:val="nil"/>
          <w:right w:val="nil"/>
          <w:between w:val="nil"/>
        </w:pBdr>
        <w:ind w:left="-567" w:right="-285"/>
        <w:jc w:val="center"/>
        <w:rPr>
          <w:rFonts w:ascii="Arial" w:eastAsia="Garamond" w:hAnsi="Arial" w:cs="Arial"/>
          <w:b/>
          <w:lang w:val="es-ES_tradnl"/>
        </w:rPr>
      </w:pPr>
      <w:r>
        <w:rPr>
          <w:rFonts w:ascii="Arial" w:eastAsia="Garamond" w:hAnsi="Arial" w:cs="Arial"/>
          <w:b/>
          <w:lang w:val="es-ES_tradnl"/>
        </w:rPr>
        <w:t>Duración: 44</w:t>
      </w:r>
      <w:r w:rsidRPr="007A6133">
        <w:rPr>
          <w:rFonts w:ascii="Arial" w:eastAsia="Garamond" w:hAnsi="Arial" w:cs="Arial"/>
          <w:b/>
          <w:lang w:val="es-ES_tradnl"/>
        </w:rPr>
        <w:t xml:space="preserve"> horas.</w:t>
      </w:r>
    </w:p>
    <w:p w14:paraId="3A986D6E" w14:textId="77777777" w:rsidR="007A6133" w:rsidRPr="007A6133" w:rsidRDefault="007A6133" w:rsidP="007A6133">
      <w:pPr>
        <w:spacing w:before="60" w:after="60"/>
        <w:ind w:right="-285"/>
        <w:jc w:val="center"/>
        <w:outlineLvl w:val="7"/>
        <w:rPr>
          <w:rFonts w:ascii="Arial" w:hAnsi="Arial" w:cs="Arial"/>
          <w:i/>
          <w:iCs/>
          <w:lang w:val="es-ES_tradnl"/>
        </w:rPr>
      </w:pPr>
      <w:r w:rsidRPr="007A6133">
        <w:rPr>
          <w:rFonts w:ascii="Arial" w:hAnsi="Arial" w:cs="Arial"/>
          <w:i/>
          <w:iCs/>
          <w:lang w:val="es-ES_tradnl"/>
        </w:rPr>
        <w:t>_______________________________________________________</w:t>
      </w:r>
    </w:p>
    <w:p w14:paraId="04AAE7E9" w14:textId="77777777" w:rsidR="007A6133" w:rsidRPr="007A6133" w:rsidRDefault="007A6133" w:rsidP="007A6133">
      <w:pPr>
        <w:spacing w:before="60" w:after="60"/>
        <w:ind w:left="-567" w:right="-285"/>
        <w:jc w:val="center"/>
        <w:outlineLvl w:val="7"/>
        <w:rPr>
          <w:rFonts w:ascii="Arial" w:hAnsi="Arial" w:cs="Arial"/>
          <w:i/>
          <w:iCs/>
          <w:lang w:val="es-ES_tradnl"/>
        </w:rPr>
      </w:pPr>
    </w:p>
    <w:p w14:paraId="2B8F8C0B" w14:textId="77777777" w:rsidR="007A6133" w:rsidRPr="007A6133" w:rsidRDefault="007A6133" w:rsidP="007A6133">
      <w:pPr>
        <w:spacing w:before="60" w:after="60"/>
        <w:ind w:left="-567" w:right="-285"/>
        <w:jc w:val="center"/>
        <w:outlineLvl w:val="7"/>
        <w:rPr>
          <w:rFonts w:ascii="Arial" w:hAnsi="Arial" w:cs="Arial"/>
          <w:i/>
          <w:iCs/>
          <w:lang w:val="es-ES_tradnl"/>
        </w:rPr>
      </w:pPr>
      <w:r w:rsidRPr="007A6133">
        <w:rPr>
          <w:rFonts w:ascii="Arial" w:hAnsi="Arial" w:cs="Arial"/>
          <w:i/>
          <w:iCs/>
          <w:lang w:val="es-ES_tradnl"/>
        </w:rPr>
        <w:t>CORRESPONDIENTE AL CICLO DE GRADO MEDIO DE</w:t>
      </w:r>
    </w:p>
    <w:p w14:paraId="3CFC56E4" w14:textId="77777777" w:rsidR="007A6133" w:rsidRPr="007A6133" w:rsidRDefault="007A6133" w:rsidP="007A6133">
      <w:pPr>
        <w:ind w:right="-285"/>
        <w:rPr>
          <w:lang w:val="es-ES_tradnl"/>
        </w:rPr>
      </w:pPr>
    </w:p>
    <w:p w14:paraId="379E3AF3" w14:textId="77777777" w:rsidR="007A6133" w:rsidRPr="007A6133" w:rsidRDefault="007A6133" w:rsidP="007A6133">
      <w:pPr>
        <w:autoSpaceDN w:val="0"/>
        <w:spacing w:before="60" w:after="60"/>
        <w:ind w:right="-285"/>
        <w:jc w:val="center"/>
        <w:textAlignment w:val="baseline"/>
        <w:rPr>
          <w:rFonts w:ascii="Arial" w:hAnsi="Arial" w:cs="Arial"/>
          <w:b/>
          <w:bCs/>
          <w:kern w:val="3"/>
          <w:lang w:val="es-ES_tradnl" w:eastAsia="es-ES"/>
        </w:rPr>
      </w:pPr>
      <w:r w:rsidRPr="007A6133">
        <w:rPr>
          <w:rFonts w:ascii="Arial" w:hAnsi="Arial" w:cs="Arial"/>
          <w:b/>
          <w:bCs/>
          <w:kern w:val="3"/>
          <w:lang w:val="es-ES_tradnl" w:eastAsia="es-ES"/>
        </w:rPr>
        <w:t>“GUÍA EN EL MEDIO NATURAL Y DE TIEMPO LIBRE”</w:t>
      </w:r>
    </w:p>
    <w:p w14:paraId="4C48591D" w14:textId="77777777" w:rsidR="007A6133" w:rsidRPr="007A6133" w:rsidRDefault="007A6133" w:rsidP="007A6133">
      <w:pPr>
        <w:autoSpaceDN w:val="0"/>
        <w:spacing w:before="60" w:after="60"/>
        <w:ind w:right="-285"/>
        <w:jc w:val="center"/>
        <w:textAlignment w:val="baseline"/>
        <w:rPr>
          <w:rFonts w:ascii="Arial" w:hAnsi="Arial" w:cs="Arial"/>
          <w:b/>
          <w:bCs/>
          <w:kern w:val="3"/>
        </w:rPr>
      </w:pPr>
      <w:r w:rsidRPr="007A6133">
        <w:rPr>
          <w:rFonts w:ascii="Arial" w:hAnsi="Arial" w:cs="Arial"/>
          <w:b/>
          <w:bCs/>
          <w:kern w:val="3"/>
        </w:rPr>
        <w:t>de la Familia Profesional ACTIVIDADES FÍSICAS Y DEPORTIVAS</w:t>
      </w:r>
    </w:p>
    <w:p w14:paraId="0E8F8967" w14:textId="77777777" w:rsidR="007A6133" w:rsidRPr="007A6133" w:rsidRDefault="007A6133" w:rsidP="007A6133">
      <w:pPr>
        <w:autoSpaceDN w:val="0"/>
        <w:spacing w:before="60" w:after="60"/>
        <w:ind w:right="-285"/>
        <w:jc w:val="center"/>
        <w:textAlignment w:val="baseline"/>
        <w:rPr>
          <w:rFonts w:ascii="Arial" w:hAnsi="Arial" w:cs="Arial"/>
          <w:kern w:val="3"/>
          <w:lang w:val="es-ES_tradnl" w:eastAsia="es-ES"/>
        </w:rPr>
      </w:pPr>
      <w:r w:rsidRPr="007A6133">
        <w:rPr>
          <w:rFonts w:ascii="Arial" w:hAnsi="Arial" w:cs="Arial"/>
          <w:kern w:val="3"/>
          <w:lang w:val="es-ES_tradnl" w:eastAsia="es-ES"/>
        </w:rPr>
        <w:t>________________________________________________________</w:t>
      </w:r>
    </w:p>
    <w:p w14:paraId="3396DC0E" w14:textId="77777777" w:rsidR="007A6133" w:rsidRPr="007A6133" w:rsidRDefault="007A6133" w:rsidP="007A6133">
      <w:pPr>
        <w:keepNext/>
        <w:tabs>
          <w:tab w:val="num" w:pos="0"/>
        </w:tabs>
        <w:spacing w:before="60" w:after="60"/>
        <w:ind w:left="432" w:right="-285" w:hanging="432"/>
        <w:jc w:val="center"/>
        <w:outlineLvl w:val="0"/>
        <w:rPr>
          <w:rFonts w:ascii="Arial" w:hAnsi="Arial" w:cs="Arial"/>
          <w:b/>
          <w:bCs/>
          <w:kern w:val="1"/>
          <w:lang w:val="es-ES_tradnl"/>
        </w:rPr>
      </w:pPr>
    </w:p>
    <w:p w14:paraId="3D84E24C" w14:textId="77777777" w:rsidR="007A6133" w:rsidRPr="007A6133" w:rsidRDefault="007A6133" w:rsidP="007A6133">
      <w:pPr>
        <w:keepNext/>
        <w:tabs>
          <w:tab w:val="num" w:pos="0"/>
        </w:tabs>
        <w:spacing w:before="60" w:after="60"/>
        <w:ind w:left="432" w:right="-285" w:hanging="432"/>
        <w:jc w:val="center"/>
        <w:outlineLvl w:val="0"/>
        <w:rPr>
          <w:rFonts w:ascii="Arial" w:hAnsi="Arial" w:cs="Arial"/>
          <w:b/>
          <w:bCs/>
          <w:kern w:val="1"/>
          <w:lang w:val="es-ES_tradnl"/>
        </w:rPr>
      </w:pPr>
      <w:r w:rsidRPr="007A6133">
        <w:rPr>
          <w:rFonts w:ascii="Arial" w:hAnsi="Arial" w:cs="Arial"/>
          <w:b/>
          <w:bCs/>
          <w:kern w:val="1"/>
          <w:lang w:val="es-ES_tradnl"/>
        </w:rPr>
        <w:t>Centro I.E.S. HISTORIADOR CHABÁS de Dénia</w:t>
      </w:r>
    </w:p>
    <w:p w14:paraId="2DEA55F4" w14:textId="4B364EC4" w:rsidR="007A6133" w:rsidRPr="007A6133" w:rsidRDefault="00296378" w:rsidP="007A6133">
      <w:pPr>
        <w:keepNext/>
        <w:tabs>
          <w:tab w:val="num" w:pos="0"/>
        </w:tabs>
        <w:spacing w:before="60" w:after="60"/>
        <w:ind w:left="432" w:right="-285" w:hanging="432"/>
        <w:jc w:val="center"/>
        <w:outlineLvl w:val="0"/>
        <w:rPr>
          <w:rFonts w:ascii="Arial" w:hAnsi="Arial" w:cs="Arial"/>
          <w:b/>
          <w:bCs/>
          <w:kern w:val="1"/>
          <w:lang w:val="es-ES_tradnl"/>
        </w:rPr>
      </w:pPr>
      <w:r>
        <w:rPr>
          <w:rFonts w:ascii="Arial" w:hAnsi="Arial" w:cs="Arial"/>
          <w:b/>
          <w:bCs/>
          <w:kern w:val="1"/>
          <w:lang w:val="es-ES_tradnl"/>
        </w:rPr>
        <w:t>Curso 202</w:t>
      </w:r>
      <w:r w:rsidR="00610ADB">
        <w:rPr>
          <w:rFonts w:ascii="Arial" w:hAnsi="Arial" w:cs="Arial"/>
          <w:b/>
          <w:bCs/>
          <w:kern w:val="1"/>
          <w:lang w:val="es-ES_tradnl"/>
        </w:rPr>
        <w:t>3</w:t>
      </w:r>
      <w:r>
        <w:rPr>
          <w:rFonts w:ascii="Arial" w:hAnsi="Arial" w:cs="Arial"/>
          <w:b/>
          <w:bCs/>
          <w:kern w:val="1"/>
          <w:lang w:val="es-ES_tradnl"/>
        </w:rPr>
        <w:t>-2024</w:t>
      </w:r>
    </w:p>
    <w:p w14:paraId="11F02B0A" w14:textId="77777777" w:rsidR="007A6133" w:rsidRPr="007A6133" w:rsidRDefault="007A6133" w:rsidP="007A6133">
      <w:pPr>
        <w:ind w:right="-285"/>
        <w:jc w:val="center"/>
        <w:rPr>
          <w:rFonts w:ascii="Arial" w:hAnsi="Arial" w:cs="Arial"/>
          <w:lang w:val="es-ES_tradnl"/>
        </w:rPr>
      </w:pPr>
      <w:r w:rsidRPr="007A6133">
        <w:rPr>
          <w:rFonts w:ascii="Arial" w:hAnsi="Arial" w:cs="Arial"/>
          <w:lang w:val="es-ES_tradnl"/>
        </w:rPr>
        <w:t>______________________________________________________</w:t>
      </w:r>
    </w:p>
    <w:p w14:paraId="45AFD75A" w14:textId="77777777" w:rsidR="007A6133" w:rsidRPr="007A6133" w:rsidRDefault="007A6133" w:rsidP="007A6133">
      <w:pPr>
        <w:ind w:right="-285"/>
        <w:jc w:val="center"/>
        <w:rPr>
          <w:rFonts w:ascii="Arial" w:hAnsi="Arial" w:cs="Arial"/>
          <w:lang w:val="es-ES_tradnl"/>
        </w:rPr>
      </w:pPr>
    </w:p>
    <w:p w14:paraId="05E584CB" w14:textId="77777777" w:rsidR="007A6133" w:rsidRPr="007A6133" w:rsidRDefault="007A6133" w:rsidP="007A6133">
      <w:pPr>
        <w:ind w:right="-285"/>
        <w:jc w:val="center"/>
        <w:rPr>
          <w:rFonts w:ascii="Arial" w:hAnsi="Arial" w:cs="Arial"/>
          <w:lang w:val="es-ES_tradnl"/>
        </w:rPr>
      </w:pPr>
    </w:p>
    <w:p w14:paraId="51242534" w14:textId="77777777" w:rsidR="007A6133" w:rsidRPr="007A6133" w:rsidRDefault="007A6133" w:rsidP="007A6133">
      <w:pPr>
        <w:keepNext/>
        <w:tabs>
          <w:tab w:val="num" w:pos="0"/>
        </w:tabs>
        <w:spacing w:before="60"/>
        <w:ind w:left="432" w:right="-285" w:hanging="432"/>
        <w:jc w:val="center"/>
        <w:outlineLvl w:val="0"/>
        <w:rPr>
          <w:rFonts w:ascii="Arial" w:hAnsi="Arial" w:cs="Arial"/>
          <w:b/>
          <w:bCs/>
          <w:kern w:val="1"/>
          <w:u w:val="single"/>
          <w:lang w:val="es-ES_tradnl"/>
        </w:rPr>
      </w:pPr>
      <w:r w:rsidRPr="007A6133">
        <w:rPr>
          <w:rFonts w:ascii="Arial" w:hAnsi="Arial" w:cs="Arial"/>
          <w:b/>
          <w:bCs/>
          <w:kern w:val="1"/>
          <w:u w:val="single"/>
          <w:lang w:val="es-ES_tradnl"/>
        </w:rPr>
        <w:t>Profesores</w:t>
      </w:r>
    </w:p>
    <w:p w14:paraId="72B42457" w14:textId="77777777" w:rsidR="007A6133" w:rsidRPr="007A6133" w:rsidRDefault="007A6133" w:rsidP="007A6133">
      <w:pPr>
        <w:ind w:right="-285"/>
        <w:jc w:val="center"/>
        <w:rPr>
          <w:lang w:val="es-ES_tradnl"/>
        </w:rPr>
      </w:pPr>
    </w:p>
    <w:p w14:paraId="33E8A91B" w14:textId="2BA10CF7" w:rsidR="00587E0B" w:rsidRPr="007A6133" w:rsidRDefault="00610ADB" w:rsidP="00610ADB">
      <w:pPr>
        <w:keepNext/>
        <w:tabs>
          <w:tab w:val="num" w:pos="0"/>
        </w:tabs>
        <w:spacing w:before="60" w:after="60"/>
        <w:ind w:left="432" w:right="-285" w:hanging="432"/>
        <w:outlineLvl w:val="0"/>
        <w:rPr>
          <w:rFonts w:ascii="Arial" w:hAnsi="Arial" w:cs="Arial"/>
          <w:b/>
          <w:bCs/>
          <w:kern w:val="1"/>
          <w:lang w:val="es-ES_tradnl"/>
        </w:rPr>
      </w:pPr>
      <w:r>
        <w:rPr>
          <w:rFonts w:ascii="Arial" w:hAnsi="Arial" w:cs="Arial"/>
          <w:b/>
          <w:bCs/>
          <w:kern w:val="1"/>
          <w:lang w:val="es-ES_tradnl"/>
        </w:rPr>
        <w:t xml:space="preserve">                                                      Carlos Tercero</w:t>
      </w:r>
    </w:p>
    <w:p w14:paraId="24CE5DD7" w14:textId="39C16DF1" w:rsidR="00587E0B" w:rsidRPr="00610ADB" w:rsidRDefault="00610ADB" w:rsidP="00610ADB">
      <w:pPr>
        <w:jc w:val="center"/>
        <w:rPr>
          <w:rFonts w:ascii="Arial" w:hAnsi="Arial" w:cs="Arial"/>
          <w:b/>
          <w:bCs/>
          <w:lang w:val="es-ES_tradnl"/>
        </w:rPr>
      </w:pPr>
      <w:r w:rsidRPr="00610ADB">
        <w:rPr>
          <w:rFonts w:ascii="Arial" w:hAnsi="Arial" w:cs="Arial"/>
          <w:b/>
          <w:bCs/>
          <w:lang w:val="es-ES_tradnl"/>
        </w:rPr>
        <w:t xml:space="preserve">       Nicola González</w:t>
      </w:r>
    </w:p>
    <w:p w14:paraId="1BF2CDC2" w14:textId="77777777" w:rsidR="00587E0B" w:rsidRPr="0042638E" w:rsidRDefault="00587E0B" w:rsidP="00610ADB">
      <w:pPr>
        <w:jc w:val="center"/>
        <w:rPr>
          <w:rFonts w:ascii="Arial" w:hAnsi="Arial" w:cs="Arial"/>
          <w:lang w:val="es-ES_tradnl"/>
        </w:rPr>
      </w:pPr>
    </w:p>
    <w:p w14:paraId="66FC8219" w14:textId="1B939822" w:rsidR="00587E0B" w:rsidRPr="0042638E" w:rsidRDefault="00587E0B" w:rsidP="00B319A1">
      <w:pPr>
        <w:suppressAutoHyphens w:val="0"/>
        <w:spacing w:after="160" w:line="259" w:lineRule="auto"/>
        <w:jc w:val="both"/>
        <w:rPr>
          <w:rFonts w:ascii="Arial" w:hAnsi="Arial" w:cs="Arial"/>
          <w:lang w:val="es-ES_tradnl"/>
        </w:rPr>
      </w:pPr>
      <w:r w:rsidRPr="0042638E">
        <w:rPr>
          <w:rFonts w:ascii="Arial" w:hAnsi="Arial" w:cs="Arial"/>
          <w:lang w:val="es-ES_tradnl"/>
        </w:rPr>
        <w:br w:type="page"/>
      </w:r>
    </w:p>
    <w:p w14:paraId="4CD989E8" w14:textId="77777777" w:rsidR="00695596" w:rsidRPr="00695596" w:rsidRDefault="00695596" w:rsidP="00695596">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240" w:line="264" w:lineRule="auto"/>
        <w:jc w:val="both"/>
        <w:rPr>
          <w:rFonts w:ascii="Arial" w:hAnsi="Arial" w:cs="Arial"/>
          <w:b/>
          <w:color w:val="1D1D1B"/>
        </w:rPr>
      </w:pPr>
      <w:r w:rsidRPr="00695596">
        <w:rPr>
          <w:rFonts w:ascii="Arial" w:hAnsi="Arial" w:cs="Arial"/>
          <w:b/>
          <w:color w:val="1D1D1B"/>
        </w:rPr>
        <w:lastRenderedPageBreak/>
        <w:t>Introducción.</w:t>
      </w:r>
    </w:p>
    <w:p w14:paraId="508C727B" w14:textId="6A3B810C" w:rsidR="00695596" w:rsidRPr="00695596" w:rsidRDefault="00695596" w:rsidP="00695596">
      <w:pPr>
        <w:ind w:firstLine="360"/>
        <w:rPr>
          <w:rFonts w:ascii="Arial" w:hAnsi="Arial" w:cs="Arial"/>
        </w:rPr>
      </w:pPr>
      <w:r w:rsidRPr="00695596">
        <w:rPr>
          <w:rFonts w:ascii="Arial" w:hAnsi="Arial" w:cs="Arial"/>
        </w:rPr>
        <w:t>En el presente documento se presenta la programación didáctica del módulo “</w:t>
      </w:r>
      <w:r w:rsidR="000335B5">
        <w:rPr>
          <w:rFonts w:ascii="Arial" w:hAnsi="Arial" w:cs="Arial"/>
        </w:rPr>
        <w:t>Atención a grupos</w:t>
      </w:r>
      <w:r w:rsidRPr="00695596">
        <w:rPr>
          <w:rFonts w:ascii="Arial" w:hAnsi="Arial" w:cs="Arial"/>
        </w:rPr>
        <w:t>” perteneciente al Ciclo Formativo de Técnico en Guía en el medio natural y de tiempo libre,</w:t>
      </w:r>
      <w:r w:rsidRPr="00695596">
        <w:rPr>
          <w:rFonts w:ascii="Arial" w:hAnsi="Arial" w:cs="Arial"/>
          <w:b/>
        </w:rPr>
        <w:t xml:space="preserve"> </w:t>
      </w:r>
      <w:r w:rsidRPr="00695596">
        <w:rPr>
          <w:rFonts w:ascii="Arial" w:hAnsi="Arial" w:cs="Arial"/>
        </w:rPr>
        <w:t>que corresponde a la Familia Profesional de Actividades Físicas y Deportivas.</w:t>
      </w:r>
    </w:p>
    <w:p w14:paraId="3710B36C" w14:textId="77777777" w:rsidR="00695596" w:rsidRPr="00695596" w:rsidRDefault="00695596" w:rsidP="00695596">
      <w:pPr>
        <w:rPr>
          <w:rFonts w:ascii="Arial" w:hAnsi="Arial" w:cs="Arial"/>
        </w:rPr>
      </w:pPr>
    </w:p>
    <w:p w14:paraId="16C00ECD" w14:textId="77777777" w:rsidR="00695596" w:rsidRPr="00695596" w:rsidRDefault="00695596" w:rsidP="00695596">
      <w:pPr>
        <w:rPr>
          <w:rFonts w:ascii="Arial" w:hAnsi="Arial" w:cs="Arial"/>
          <w:b/>
          <w:bCs/>
        </w:rPr>
      </w:pPr>
      <w:r w:rsidRPr="00695596">
        <w:rPr>
          <w:rFonts w:ascii="Arial" w:hAnsi="Arial" w:cs="Arial"/>
          <w:b/>
          <w:bCs/>
        </w:rPr>
        <w:t>Contextualización.</w:t>
      </w:r>
    </w:p>
    <w:p w14:paraId="61049CC5" w14:textId="77777777" w:rsidR="00695596" w:rsidRPr="00695596" w:rsidRDefault="00695596" w:rsidP="00695596">
      <w:pPr>
        <w:rPr>
          <w:rFonts w:ascii="Arial" w:hAnsi="Arial" w:cs="Arial"/>
          <w:b/>
        </w:rPr>
      </w:pPr>
    </w:p>
    <w:p w14:paraId="08FF2AA7" w14:textId="54D271C6" w:rsidR="00695596" w:rsidRDefault="00695596" w:rsidP="00695596">
      <w:pPr>
        <w:ind w:right="284"/>
        <w:jc w:val="both"/>
        <w:rPr>
          <w:rFonts w:ascii="Arial" w:hAnsi="Arial" w:cs="Arial"/>
        </w:rPr>
      </w:pPr>
      <w:r w:rsidRPr="00695596">
        <w:rPr>
          <w:rFonts w:ascii="Arial" w:hAnsi="Arial" w:cs="Arial"/>
        </w:rPr>
        <w:t xml:space="preserve">      Este módulo, que se imparte en el segundo curso del Ciclo Medio de Técnico Guía en el Medio Natural Y Tiempo Libre, tiene una duración de </w:t>
      </w:r>
      <w:r w:rsidR="00B74045">
        <w:rPr>
          <w:rFonts w:ascii="Arial" w:hAnsi="Arial" w:cs="Arial"/>
        </w:rPr>
        <w:t>44</w:t>
      </w:r>
      <w:r w:rsidRPr="00695596">
        <w:rPr>
          <w:rFonts w:ascii="Arial" w:hAnsi="Arial" w:cs="Arial"/>
        </w:rPr>
        <w:t xml:space="preserve"> horas repartidas en </w:t>
      </w:r>
      <w:r w:rsidR="00B74045">
        <w:rPr>
          <w:rFonts w:ascii="Arial" w:hAnsi="Arial" w:cs="Arial"/>
        </w:rPr>
        <w:t>2</w:t>
      </w:r>
      <w:r w:rsidRPr="00695596">
        <w:rPr>
          <w:rFonts w:ascii="Arial" w:hAnsi="Arial" w:cs="Arial"/>
        </w:rPr>
        <w:t>h semanales.</w:t>
      </w:r>
    </w:p>
    <w:p w14:paraId="40141086" w14:textId="77777777" w:rsidR="00695596" w:rsidRPr="00695596" w:rsidRDefault="00695596" w:rsidP="00695596">
      <w:pPr>
        <w:widowControl w:val="0"/>
        <w:autoSpaceDE w:val="0"/>
        <w:autoSpaceDN w:val="0"/>
        <w:ind w:right="284"/>
        <w:jc w:val="both"/>
        <w:rPr>
          <w:rFonts w:ascii="Arial" w:hAnsi="Arial" w:cs="Arial"/>
          <w:b/>
          <w:bCs/>
        </w:rPr>
      </w:pPr>
    </w:p>
    <w:p w14:paraId="5CCAC5EF" w14:textId="77777777" w:rsidR="00695596" w:rsidRPr="00695596" w:rsidRDefault="00695596" w:rsidP="00695596">
      <w:pPr>
        <w:widowControl w:val="0"/>
        <w:autoSpaceDE w:val="0"/>
        <w:autoSpaceDN w:val="0"/>
        <w:ind w:right="284"/>
        <w:jc w:val="both"/>
        <w:rPr>
          <w:rFonts w:ascii="Arial" w:hAnsi="Arial" w:cs="Arial"/>
          <w:b/>
          <w:bCs/>
        </w:rPr>
      </w:pPr>
      <w:r w:rsidRPr="00695596">
        <w:rPr>
          <w:rFonts w:ascii="Arial" w:hAnsi="Arial" w:cs="Arial"/>
          <w:b/>
          <w:bCs/>
        </w:rPr>
        <w:t xml:space="preserve">Características del alumnado. </w:t>
      </w:r>
    </w:p>
    <w:p w14:paraId="6A18592F" w14:textId="77777777" w:rsidR="00695596" w:rsidRPr="00695596" w:rsidRDefault="00695596" w:rsidP="00695596">
      <w:pPr>
        <w:ind w:right="284"/>
        <w:jc w:val="both"/>
        <w:rPr>
          <w:rFonts w:ascii="Arial" w:hAnsi="Arial" w:cs="Arial"/>
        </w:rPr>
      </w:pPr>
      <w:r w:rsidRPr="00695596">
        <w:rPr>
          <w:rFonts w:ascii="Arial" w:hAnsi="Arial" w:cs="Arial"/>
        </w:rPr>
        <w:t xml:space="preserve"> </w:t>
      </w:r>
    </w:p>
    <w:p w14:paraId="4322477A" w14:textId="24528EF7" w:rsidR="00695596" w:rsidRPr="00695596" w:rsidRDefault="00695596" w:rsidP="00695596">
      <w:pPr>
        <w:ind w:right="284"/>
        <w:jc w:val="both"/>
        <w:rPr>
          <w:rFonts w:ascii="Arial" w:hAnsi="Arial" w:cs="Arial"/>
        </w:rPr>
      </w:pPr>
      <w:r w:rsidRPr="00695596">
        <w:rPr>
          <w:rFonts w:ascii="Arial" w:hAnsi="Arial" w:cs="Arial"/>
        </w:rPr>
        <w:t xml:space="preserve">      Dos grupos, el A con 20 alumnos y el grupo B con 21, muchos de ellos con poca experiencia previa, ya que en el primer curso no se dan contenidos similares a este módulo.</w:t>
      </w:r>
    </w:p>
    <w:p w14:paraId="151CE046" w14:textId="77777777" w:rsidR="00695596" w:rsidRPr="00695596" w:rsidRDefault="00695596" w:rsidP="00695596">
      <w:pPr>
        <w:pStyle w:val="Prrafodelista"/>
        <w:ind w:left="1428" w:right="284"/>
        <w:jc w:val="both"/>
        <w:rPr>
          <w:rFonts w:ascii="Arial" w:hAnsi="Arial" w:cs="Arial"/>
        </w:rPr>
      </w:pPr>
    </w:p>
    <w:p w14:paraId="0FD4A5D0" w14:textId="77777777" w:rsidR="00695596" w:rsidRPr="00695596" w:rsidRDefault="00695596" w:rsidP="00695596">
      <w:pPr>
        <w:ind w:right="284"/>
        <w:jc w:val="both"/>
        <w:rPr>
          <w:rFonts w:ascii="Arial" w:hAnsi="Arial" w:cs="Arial"/>
        </w:rPr>
      </w:pPr>
      <w:r w:rsidRPr="00695596">
        <w:rPr>
          <w:rFonts w:ascii="Arial" w:hAnsi="Arial" w:cs="Arial"/>
        </w:rPr>
        <w:t xml:space="preserve">      Además, no hay ningún alumno que necesite ninguna adaptación individualizada de los contenidos i las clases.</w:t>
      </w:r>
    </w:p>
    <w:p w14:paraId="6BE9E1DE" w14:textId="77777777" w:rsidR="00695596" w:rsidRPr="00695596" w:rsidRDefault="00695596" w:rsidP="00695596">
      <w:pPr>
        <w:ind w:right="284"/>
        <w:jc w:val="both"/>
        <w:rPr>
          <w:rFonts w:ascii="Arial" w:hAnsi="Arial" w:cs="Arial"/>
        </w:rPr>
      </w:pPr>
    </w:p>
    <w:p w14:paraId="068B0287" w14:textId="77777777" w:rsidR="00695596" w:rsidRPr="00695596" w:rsidRDefault="00695596" w:rsidP="00695596">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rFonts w:ascii="Arial" w:hAnsi="Arial" w:cs="Arial"/>
          <w:b/>
        </w:rPr>
      </w:pPr>
      <w:r w:rsidRPr="00695596">
        <w:rPr>
          <w:rFonts w:ascii="Arial" w:hAnsi="Arial" w:cs="Arial"/>
          <w:b/>
        </w:rPr>
        <w:t>Competencia general.</w:t>
      </w:r>
    </w:p>
    <w:p w14:paraId="22F0F38A" w14:textId="6223326B" w:rsidR="00B74045" w:rsidRDefault="00695596" w:rsidP="003E58D9">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rFonts w:ascii="Arial" w:hAnsi="Arial" w:cs="Arial"/>
        </w:rPr>
      </w:pPr>
      <w:r w:rsidRPr="00695596">
        <w:rPr>
          <w:rFonts w:ascii="Arial" w:hAnsi="Arial" w:cs="Arial"/>
        </w:rPr>
        <w:tab/>
        <w:t>La competencia general de este título consiste en organizar itinerarios y guiar grupos por entornos naturales de baja y media montaña, terreno nevado tipo nórdico, cavidades de baja dificultad, barrancos de bajo riesgo, medio acuático e instalaciones de ocio y aventura, progresando a pie, con cuerdas, en bicicleta, en embarcaciones y a caballo, así como dinamizar actividades de tiempo libre, adaptando todo ello a los participantes, respetando el medio ambiente y garantizando la calidad y la seguridad.</w:t>
      </w:r>
    </w:p>
    <w:p w14:paraId="0DF4CFAB" w14:textId="77777777" w:rsidR="00B74045" w:rsidRDefault="00B74045" w:rsidP="000F2688">
      <w:pPr>
        <w:jc w:val="both"/>
        <w:rPr>
          <w:rFonts w:ascii="Arial" w:hAnsi="Arial" w:cs="Arial"/>
        </w:rPr>
      </w:pPr>
    </w:p>
    <w:p w14:paraId="129E7A06" w14:textId="77777777" w:rsidR="003E58D9" w:rsidRDefault="003E58D9" w:rsidP="003E58D9">
      <w:pPr>
        <w:jc w:val="both"/>
        <w:rPr>
          <w:rFonts w:ascii="Arial" w:hAnsi="Arial" w:cs="Arial"/>
          <w:b/>
          <w:bCs/>
        </w:rPr>
      </w:pPr>
      <w:r w:rsidRPr="003E58D9">
        <w:rPr>
          <w:rFonts w:ascii="Arial" w:hAnsi="Arial" w:cs="Arial"/>
          <w:b/>
          <w:bCs/>
        </w:rPr>
        <w:t>Objetivos del módulo:</w:t>
      </w:r>
    </w:p>
    <w:p w14:paraId="5CFF37A6" w14:textId="77777777" w:rsidR="003E58D9" w:rsidRPr="003E58D9" w:rsidRDefault="003E58D9" w:rsidP="003E58D9">
      <w:pPr>
        <w:jc w:val="both"/>
        <w:rPr>
          <w:rFonts w:ascii="Arial" w:hAnsi="Arial" w:cs="Arial"/>
          <w:b/>
          <w:bCs/>
        </w:rPr>
      </w:pPr>
    </w:p>
    <w:p w14:paraId="4E84C98F" w14:textId="62922882" w:rsidR="00B74045" w:rsidRDefault="003E58D9" w:rsidP="003E58D9">
      <w:pPr>
        <w:jc w:val="both"/>
        <w:rPr>
          <w:rFonts w:ascii="Arial" w:hAnsi="Arial" w:cs="Arial"/>
        </w:rPr>
      </w:pPr>
      <w:r>
        <w:rPr>
          <w:rFonts w:ascii="Arial" w:hAnsi="Arial" w:cs="Arial"/>
        </w:rPr>
        <w:t xml:space="preserve">      </w:t>
      </w:r>
      <w:r w:rsidRPr="003E58D9">
        <w:rPr>
          <w:rFonts w:ascii="Arial" w:hAnsi="Arial" w:cs="Arial"/>
        </w:rPr>
        <w:t>Los objetivos del módulo son los resultados de aprendizaje expresados en forma de objetivos.</w:t>
      </w:r>
    </w:p>
    <w:p w14:paraId="09137FF2" w14:textId="77777777" w:rsidR="00F374EF" w:rsidRDefault="00F374EF" w:rsidP="003E58D9">
      <w:pPr>
        <w:jc w:val="both"/>
        <w:rPr>
          <w:rFonts w:ascii="Arial" w:hAnsi="Arial" w:cs="Arial"/>
        </w:rPr>
      </w:pPr>
    </w:p>
    <w:p w14:paraId="5CD77856" w14:textId="038E584B" w:rsidR="00040927" w:rsidRPr="00040927" w:rsidRDefault="00F374EF" w:rsidP="003E58D9">
      <w:pPr>
        <w:pStyle w:val="Prrafodelista"/>
        <w:numPr>
          <w:ilvl w:val="0"/>
          <w:numId w:val="23"/>
        </w:numPr>
        <w:ind w:right="284"/>
        <w:jc w:val="both"/>
        <w:rPr>
          <w:rFonts w:ascii="Arial" w:hAnsi="Arial" w:cs="Arial"/>
        </w:rPr>
      </w:pPr>
      <w:r>
        <w:rPr>
          <w:rFonts w:ascii="Arial" w:hAnsi="Arial" w:cs="Arial"/>
          <w:lang w:val="es-ES_tradnl"/>
        </w:rPr>
        <w:t>C</w:t>
      </w:r>
      <w:r w:rsidR="003E58D9" w:rsidRPr="003E58D9">
        <w:rPr>
          <w:rFonts w:ascii="Arial" w:hAnsi="Arial" w:cs="Arial"/>
          <w:lang w:val="es-ES_tradnl"/>
        </w:rPr>
        <w:t>aracterizar dinámicas grupales</w:t>
      </w:r>
      <w:r w:rsidR="00040927">
        <w:rPr>
          <w:rFonts w:ascii="Arial" w:hAnsi="Arial" w:cs="Arial"/>
          <w:lang w:val="es-ES_tradnl"/>
        </w:rPr>
        <w:t>.</w:t>
      </w:r>
    </w:p>
    <w:p w14:paraId="2F90A740" w14:textId="5109FF52" w:rsidR="00040927" w:rsidRPr="00040927" w:rsidRDefault="00040927" w:rsidP="003E58D9">
      <w:pPr>
        <w:pStyle w:val="Prrafodelista"/>
        <w:numPr>
          <w:ilvl w:val="0"/>
          <w:numId w:val="23"/>
        </w:numPr>
        <w:ind w:right="284"/>
        <w:jc w:val="both"/>
        <w:rPr>
          <w:rFonts w:ascii="Arial" w:hAnsi="Arial" w:cs="Arial"/>
        </w:rPr>
      </w:pPr>
      <w:r>
        <w:rPr>
          <w:rFonts w:ascii="Arial" w:hAnsi="Arial" w:cs="Arial"/>
          <w:lang w:val="es-ES_tradnl"/>
        </w:rPr>
        <w:t>D</w:t>
      </w:r>
      <w:r w:rsidR="003E58D9" w:rsidRPr="003E58D9">
        <w:rPr>
          <w:rFonts w:ascii="Arial" w:hAnsi="Arial" w:cs="Arial"/>
          <w:lang w:val="es-ES_tradnl"/>
        </w:rPr>
        <w:t>esarrollar estrategias y técnicas de dinamización grupal, identificando los diferentes roles y los integrantes de un grupo</w:t>
      </w:r>
      <w:r>
        <w:rPr>
          <w:rFonts w:ascii="Arial" w:hAnsi="Arial" w:cs="Arial"/>
          <w:lang w:val="es-ES_tradnl"/>
        </w:rPr>
        <w:t>.</w:t>
      </w:r>
    </w:p>
    <w:p w14:paraId="4D97C000" w14:textId="24BA4BCF" w:rsidR="00040927" w:rsidRPr="00040927" w:rsidRDefault="00040927" w:rsidP="003E58D9">
      <w:pPr>
        <w:pStyle w:val="Prrafodelista"/>
        <w:numPr>
          <w:ilvl w:val="0"/>
          <w:numId w:val="23"/>
        </w:numPr>
        <w:ind w:right="284"/>
        <w:jc w:val="both"/>
        <w:rPr>
          <w:rFonts w:ascii="Arial" w:hAnsi="Arial" w:cs="Arial"/>
        </w:rPr>
      </w:pPr>
      <w:r>
        <w:rPr>
          <w:rFonts w:ascii="Arial" w:hAnsi="Arial" w:cs="Arial"/>
          <w:lang w:val="es-ES_tradnl"/>
        </w:rPr>
        <w:t>I</w:t>
      </w:r>
      <w:r w:rsidR="003E58D9" w:rsidRPr="003E58D9">
        <w:rPr>
          <w:rFonts w:ascii="Arial" w:hAnsi="Arial" w:cs="Arial"/>
          <w:lang w:val="es-ES_tradnl"/>
        </w:rPr>
        <w:t>dentificar las diferentes técnicas y elementos en los procesos de comunicación, valorando la importancia de las habilidades sociales</w:t>
      </w:r>
      <w:r>
        <w:rPr>
          <w:rFonts w:ascii="Arial" w:hAnsi="Arial" w:cs="Arial"/>
          <w:lang w:val="es-ES_tradnl"/>
        </w:rPr>
        <w:t>.</w:t>
      </w:r>
    </w:p>
    <w:p w14:paraId="392D82A8" w14:textId="200BF6EB" w:rsidR="003E58D9" w:rsidRPr="003E58D9" w:rsidRDefault="00040927" w:rsidP="003E58D9">
      <w:pPr>
        <w:pStyle w:val="Prrafodelista"/>
        <w:numPr>
          <w:ilvl w:val="0"/>
          <w:numId w:val="23"/>
        </w:numPr>
        <w:ind w:right="284"/>
        <w:jc w:val="both"/>
        <w:rPr>
          <w:rFonts w:ascii="Arial" w:hAnsi="Arial" w:cs="Arial"/>
        </w:rPr>
      </w:pPr>
      <w:r>
        <w:rPr>
          <w:rFonts w:ascii="Arial" w:hAnsi="Arial" w:cs="Arial"/>
        </w:rPr>
        <w:t>D</w:t>
      </w:r>
      <w:r w:rsidR="003E58D9" w:rsidRPr="003E58D9">
        <w:rPr>
          <w:rFonts w:ascii="Arial" w:hAnsi="Arial" w:cs="Arial"/>
          <w:lang w:val="es-ES_tradnl"/>
        </w:rPr>
        <w:t>esarrollar estrategias de gestión de conflictos grupales y solución de problemas seleccionando técnicas en función del contexto de intervención</w:t>
      </w:r>
      <w:r w:rsidR="003E58D9" w:rsidRPr="003E58D9">
        <w:rPr>
          <w:rFonts w:ascii="Arial" w:hAnsi="Arial" w:cs="Arial"/>
        </w:rPr>
        <w:t>.</w:t>
      </w:r>
    </w:p>
    <w:p w14:paraId="428DB99A" w14:textId="7B3798A6" w:rsidR="0066095F" w:rsidRPr="0042638E" w:rsidRDefault="00BA2A0B" w:rsidP="0066095F">
      <w:pPr>
        <w:shd w:val="clear" w:color="auto" w:fill="FFFFFF"/>
        <w:suppressAutoHyphens w:val="0"/>
        <w:spacing w:before="100" w:beforeAutospacing="1" w:after="100" w:afterAutospacing="1"/>
        <w:jc w:val="both"/>
        <w:rPr>
          <w:rFonts w:ascii="Arial" w:hAnsi="Arial" w:cs="Arial"/>
          <w:b/>
          <w:bCs/>
          <w:lang w:eastAsia="es-ES"/>
        </w:rPr>
      </w:pPr>
      <w:r w:rsidRPr="003D5FCA">
        <w:rPr>
          <w:rFonts w:ascii="Arial" w:hAnsi="Arial" w:cs="Arial"/>
          <w:b/>
          <w:bCs/>
          <w:lang w:eastAsia="es-ES"/>
        </w:rPr>
        <w:lastRenderedPageBreak/>
        <w:t>Contenidos</w:t>
      </w:r>
      <w:r>
        <w:rPr>
          <w:rFonts w:ascii="Arial" w:hAnsi="Arial" w:cs="Arial"/>
          <w:b/>
          <w:bCs/>
          <w:lang w:eastAsia="es-ES"/>
        </w:rPr>
        <w:t xml:space="preserve"> básicos</w:t>
      </w:r>
    </w:p>
    <w:p w14:paraId="52163152" w14:textId="77777777" w:rsidR="0066095F" w:rsidRPr="00083DF0" w:rsidRDefault="0066095F" w:rsidP="0066095F">
      <w:pPr>
        <w:jc w:val="both"/>
        <w:rPr>
          <w:rFonts w:ascii="Arial" w:hAnsi="Arial" w:cs="Arial"/>
        </w:rPr>
      </w:pPr>
      <w:r w:rsidRPr="00083DF0">
        <w:rPr>
          <w:rFonts w:ascii="Arial" w:hAnsi="Arial" w:cs="Arial"/>
        </w:rPr>
        <w:t xml:space="preserve">Caracterización de la dinámica grupal: </w:t>
      </w:r>
    </w:p>
    <w:p w14:paraId="386EF19A"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 xml:space="preserve">Rasgos básicos de psicología evolutiva. </w:t>
      </w:r>
    </w:p>
    <w:p w14:paraId="1337807B"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Desarrollo personal, elementos básicos.</w:t>
      </w:r>
    </w:p>
    <w:p w14:paraId="5348B8DD"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 xml:space="preserve">Discapacidad. Etiología, sintomatología, clasificación, indicaciones, precauciones y contraindicaciones. </w:t>
      </w:r>
    </w:p>
    <w:p w14:paraId="27E8C962"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 xml:space="preserve">Cultura y socialización. Educación intercultural. </w:t>
      </w:r>
    </w:p>
    <w:p w14:paraId="288278F0"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Educación para la libertad, la igualdad, la paz, la ciudadanía y la cooperación. Coeducación.</w:t>
      </w:r>
    </w:p>
    <w:p w14:paraId="30665BD7" w14:textId="77777777" w:rsidR="0066095F" w:rsidRPr="00083DF0" w:rsidRDefault="0066095F" w:rsidP="0066095F">
      <w:pPr>
        <w:jc w:val="both"/>
        <w:rPr>
          <w:rFonts w:ascii="Arial" w:hAnsi="Arial" w:cs="Arial"/>
        </w:rPr>
      </w:pPr>
      <w:r w:rsidRPr="00083DF0">
        <w:rPr>
          <w:rFonts w:ascii="Arial" w:hAnsi="Arial" w:cs="Arial"/>
        </w:rPr>
        <w:t>Desarrollo de estrategias y técnicas de dinamización grupal:</w:t>
      </w:r>
    </w:p>
    <w:p w14:paraId="61DE19F9" w14:textId="77777777" w:rsidR="0066095F" w:rsidRPr="00083DF0" w:rsidRDefault="0066095F" w:rsidP="0066095F">
      <w:pPr>
        <w:pStyle w:val="Prrafodelista"/>
        <w:numPr>
          <w:ilvl w:val="0"/>
          <w:numId w:val="18"/>
        </w:numPr>
        <w:suppressAutoHyphens w:val="0"/>
        <w:spacing w:after="160" w:line="259" w:lineRule="auto"/>
        <w:jc w:val="both"/>
        <w:rPr>
          <w:rFonts w:ascii="Arial" w:hAnsi="Arial" w:cs="Arial"/>
        </w:rPr>
      </w:pPr>
      <w:r w:rsidRPr="00083DF0">
        <w:rPr>
          <w:rFonts w:ascii="Arial" w:hAnsi="Arial" w:cs="Arial"/>
        </w:rPr>
        <w:t xml:space="preserve">El grupo. Psicología del grupo. Individuo y grupo. Grupo de pertenencia y grupo de referencia. </w:t>
      </w:r>
    </w:p>
    <w:p w14:paraId="2097619E" w14:textId="77777777" w:rsidR="0066095F" w:rsidRPr="00083DF0" w:rsidRDefault="0066095F" w:rsidP="0066095F">
      <w:pPr>
        <w:pStyle w:val="Prrafodelista"/>
        <w:numPr>
          <w:ilvl w:val="0"/>
          <w:numId w:val="18"/>
        </w:numPr>
        <w:suppressAutoHyphens w:val="0"/>
        <w:spacing w:after="160" w:line="259" w:lineRule="auto"/>
        <w:jc w:val="both"/>
        <w:rPr>
          <w:rFonts w:ascii="Arial" w:hAnsi="Arial" w:cs="Arial"/>
        </w:rPr>
      </w:pPr>
      <w:r w:rsidRPr="00083DF0">
        <w:rPr>
          <w:rFonts w:ascii="Arial" w:hAnsi="Arial" w:cs="Arial"/>
        </w:rPr>
        <w:t xml:space="preserve">Procesos y estructura de un grupo. </w:t>
      </w:r>
    </w:p>
    <w:p w14:paraId="6A889D0C" w14:textId="77777777" w:rsidR="0066095F" w:rsidRPr="00083DF0" w:rsidRDefault="0066095F" w:rsidP="0066095F">
      <w:pPr>
        <w:pStyle w:val="Prrafodelista"/>
        <w:numPr>
          <w:ilvl w:val="0"/>
          <w:numId w:val="18"/>
        </w:numPr>
        <w:suppressAutoHyphens w:val="0"/>
        <w:spacing w:after="160" w:line="259" w:lineRule="auto"/>
        <w:jc w:val="both"/>
        <w:rPr>
          <w:rFonts w:ascii="Arial" w:hAnsi="Arial" w:cs="Arial"/>
        </w:rPr>
      </w:pPr>
      <w:r w:rsidRPr="00083DF0">
        <w:rPr>
          <w:rFonts w:ascii="Arial" w:hAnsi="Arial" w:cs="Arial"/>
        </w:rPr>
        <w:t xml:space="preserve">Fenómenos que afectan al grupo. La cohesión social. </w:t>
      </w:r>
    </w:p>
    <w:p w14:paraId="15FDCD79" w14:textId="77777777" w:rsidR="0066095F" w:rsidRPr="00083DF0" w:rsidRDefault="0066095F" w:rsidP="0066095F">
      <w:pPr>
        <w:pStyle w:val="Prrafodelista"/>
        <w:numPr>
          <w:ilvl w:val="0"/>
          <w:numId w:val="18"/>
        </w:numPr>
        <w:suppressAutoHyphens w:val="0"/>
        <w:spacing w:after="160" w:line="259" w:lineRule="auto"/>
        <w:jc w:val="both"/>
        <w:rPr>
          <w:rFonts w:ascii="Arial" w:hAnsi="Arial" w:cs="Arial"/>
        </w:rPr>
      </w:pPr>
      <w:r w:rsidRPr="00083DF0">
        <w:rPr>
          <w:rFonts w:ascii="Arial" w:hAnsi="Arial" w:cs="Arial"/>
        </w:rPr>
        <w:t xml:space="preserve">Fases de desarrollo de un grupo. </w:t>
      </w:r>
    </w:p>
    <w:p w14:paraId="44C054F4" w14:textId="77777777" w:rsidR="0066095F" w:rsidRPr="00083DF0" w:rsidRDefault="0066095F" w:rsidP="0066095F">
      <w:pPr>
        <w:pStyle w:val="Prrafodelista"/>
        <w:numPr>
          <w:ilvl w:val="0"/>
          <w:numId w:val="18"/>
        </w:numPr>
        <w:suppressAutoHyphens w:val="0"/>
        <w:spacing w:after="160" w:line="259" w:lineRule="auto"/>
        <w:jc w:val="both"/>
        <w:rPr>
          <w:rFonts w:ascii="Arial" w:hAnsi="Arial" w:cs="Arial"/>
        </w:rPr>
      </w:pPr>
      <w:r w:rsidRPr="00083DF0">
        <w:rPr>
          <w:rFonts w:ascii="Arial" w:hAnsi="Arial" w:cs="Arial"/>
        </w:rPr>
        <w:t xml:space="preserve">El liderazgo. Tipos. </w:t>
      </w:r>
    </w:p>
    <w:p w14:paraId="2187DEBF" w14:textId="77777777" w:rsidR="0066095F" w:rsidRPr="00083DF0" w:rsidRDefault="0066095F" w:rsidP="0066095F">
      <w:pPr>
        <w:pStyle w:val="Prrafodelista"/>
        <w:numPr>
          <w:ilvl w:val="0"/>
          <w:numId w:val="18"/>
        </w:numPr>
        <w:suppressAutoHyphens w:val="0"/>
        <w:spacing w:after="160" w:line="259" w:lineRule="auto"/>
        <w:jc w:val="both"/>
        <w:rPr>
          <w:rFonts w:ascii="Arial" w:hAnsi="Arial" w:cs="Arial"/>
        </w:rPr>
      </w:pPr>
      <w:r w:rsidRPr="00083DF0">
        <w:rPr>
          <w:rFonts w:ascii="Arial" w:hAnsi="Arial" w:cs="Arial"/>
        </w:rPr>
        <w:t xml:space="preserve">Técnicas de dinámica de grupos como metodología de intervención. </w:t>
      </w:r>
    </w:p>
    <w:p w14:paraId="74791183" w14:textId="77777777" w:rsidR="0066095F" w:rsidRPr="00083DF0" w:rsidRDefault="0066095F" w:rsidP="0066095F">
      <w:pPr>
        <w:pStyle w:val="Prrafodelista"/>
        <w:numPr>
          <w:ilvl w:val="0"/>
          <w:numId w:val="18"/>
        </w:numPr>
        <w:suppressAutoHyphens w:val="0"/>
        <w:spacing w:after="160" w:line="259" w:lineRule="auto"/>
        <w:jc w:val="both"/>
        <w:rPr>
          <w:rFonts w:ascii="Arial" w:hAnsi="Arial" w:cs="Arial"/>
        </w:rPr>
      </w:pPr>
      <w:r w:rsidRPr="00083DF0">
        <w:rPr>
          <w:rFonts w:ascii="Arial" w:hAnsi="Arial" w:cs="Arial"/>
        </w:rPr>
        <w:t xml:space="preserve">Técnicas de dinámica de grupos para colectivos específicos. </w:t>
      </w:r>
    </w:p>
    <w:p w14:paraId="63A1BD68" w14:textId="77777777" w:rsidR="0066095F" w:rsidRPr="00083DF0" w:rsidRDefault="0066095F" w:rsidP="0066095F">
      <w:pPr>
        <w:pStyle w:val="Prrafodelista"/>
        <w:numPr>
          <w:ilvl w:val="0"/>
          <w:numId w:val="18"/>
        </w:numPr>
        <w:suppressAutoHyphens w:val="0"/>
        <w:spacing w:after="160" w:line="259" w:lineRule="auto"/>
        <w:jc w:val="both"/>
        <w:rPr>
          <w:rFonts w:ascii="Arial" w:hAnsi="Arial" w:cs="Arial"/>
        </w:rPr>
      </w:pPr>
      <w:r w:rsidRPr="00083DF0">
        <w:rPr>
          <w:rFonts w:ascii="Arial" w:hAnsi="Arial" w:cs="Arial"/>
        </w:rPr>
        <w:t xml:space="preserve">Justificación del papel del técnico como iniciador y dinamizador de procesos grupales. Identificación de técnicas de comunicación: </w:t>
      </w:r>
    </w:p>
    <w:p w14:paraId="70F3B003" w14:textId="5B7BDC06" w:rsidR="0066095F" w:rsidRPr="00083DF0" w:rsidRDefault="0066095F" w:rsidP="0066095F">
      <w:pPr>
        <w:pStyle w:val="Prrafodelista"/>
        <w:numPr>
          <w:ilvl w:val="0"/>
          <w:numId w:val="18"/>
        </w:numPr>
        <w:suppressAutoHyphens w:val="0"/>
        <w:spacing w:after="160" w:line="259" w:lineRule="auto"/>
        <w:jc w:val="both"/>
        <w:rPr>
          <w:rFonts w:ascii="Arial" w:hAnsi="Arial" w:cs="Arial"/>
        </w:rPr>
      </w:pPr>
      <w:r w:rsidRPr="00083DF0">
        <w:rPr>
          <w:rFonts w:ascii="Arial" w:hAnsi="Arial" w:cs="Arial"/>
        </w:rPr>
        <w:t xml:space="preserve">El proceso de comunicación. </w:t>
      </w:r>
    </w:p>
    <w:p w14:paraId="4FB44924" w14:textId="77777777" w:rsidR="0066095F" w:rsidRPr="00083DF0" w:rsidRDefault="0066095F" w:rsidP="0066095F">
      <w:pPr>
        <w:jc w:val="both"/>
        <w:rPr>
          <w:rFonts w:ascii="Arial" w:hAnsi="Arial" w:cs="Arial"/>
        </w:rPr>
      </w:pPr>
      <w:r w:rsidRPr="00083DF0">
        <w:rPr>
          <w:rFonts w:ascii="Arial" w:hAnsi="Arial" w:cs="Arial"/>
        </w:rPr>
        <w:t xml:space="preserve">Elementos en el proceso de comunicación. </w:t>
      </w:r>
    </w:p>
    <w:p w14:paraId="5266D334"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 xml:space="preserve">Estilos de comunicación. Asertividad. </w:t>
      </w:r>
    </w:p>
    <w:p w14:paraId="4DC145A9"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 xml:space="preserve">Dificultades y barreras de la comunicación. </w:t>
      </w:r>
    </w:p>
    <w:p w14:paraId="0A9A4116"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 xml:space="preserve">Técnicas de comunicación. </w:t>
      </w:r>
    </w:p>
    <w:p w14:paraId="5ABF908E"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 xml:space="preserve">Valoración de la importancia de la comunicación e interacción comunicativa en distintos contextos. </w:t>
      </w:r>
    </w:p>
    <w:p w14:paraId="02196DD5"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 xml:space="preserve">Transmisión de mensajes. </w:t>
      </w:r>
    </w:p>
    <w:p w14:paraId="24973A7B"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 xml:space="preserve">Valoración de la importancia de adecuar la comunicación al interlocutor o a la interlocutora y a una posible discapacidad. </w:t>
      </w:r>
    </w:p>
    <w:p w14:paraId="58AB39B5"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 xml:space="preserve">Actitudes personales que facilitan o dificultan la comunicación. </w:t>
      </w:r>
    </w:p>
    <w:p w14:paraId="3BD1A800" w14:textId="77777777" w:rsidR="0066095F" w:rsidRPr="00083DF0" w:rsidRDefault="0066095F" w:rsidP="0066095F">
      <w:pPr>
        <w:pStyle w:val="Prrafodelista"/>
        <w:numPr>
          <w:ilvl w:val="0"/>
          <w:numId w:val="15"/>
        </w:numPr>
        <w:suppressAutoHyphens w:val="0"/>
        <w:spacing w:after="160" w:line="259" w:lineRule="auto"/>
        <w:jc w:val="both"/>
        <w:rPr>
          <w:rFonts w:ascii="Arial" w:hAnsi="Arial" w:cs="Arial"/>
        </w:rPr>
      </w:pPr>
      <w:r w:rsidRPr="00083DF0">
        <w:rPr>
          <w:rFonts w:ascii="Arial" w:hAnsi="Arial" w:cs="Arial"/>
        </w:rPr>
        <w:t xml:space="preserve">Justificación de las habilidades sociales básicas de comunicación. </w:t>
      </w:r>
    </w:p>
    <w:p w14:paraId="7526DA45" w14:textId="77777777" w:rsidR="0066095F" w:rsidRPr="00083DF0" w:rsidRDefault="0066095F" w:rsidP="0066095F">
      <w:pPr>
        <w:pStyle w:val="Prrafodelista"/>
        <w:numPr>
          <w:ilvl w:val="0"/>
          <w:numId w:val="17"/>
        </w:numPr>
        <w:suppressAutoHyphens w:val="0"/>
        <w:spacing w:after="160" w:line="259" w:lineRule="auto"/>
        <w:jc w:val="both"/>
        <w:rPr>
          <w:rFonts w:ascii="Arial" w:hAnsi="Arial" w:cs="Arial"/>
        </w:rPr>
      </w:pPr>
      <w:r w:rsidRPr="00083DF0">
        <w:rPr>
          <w:rFonts w:ascii="Arial" w:hAnsi="Arial" w:cs="Arial"/>
        </w:rPr>
        <w:t xml:space="preserve">Gestión de conflictos y resolución de problemas: </w:t>
      </w:r>
    </w:p>
    <w:p w14:paraId="6E9073D6" w14:textId="77777777" w:rsidR="0066095F" w:rsidRPr="00083DF0" w:rsidRDefault="0066095F" w:rsidP="0066095F">
      <w:pPr>
        <w:pStyle w:val="Prrafodelista"/>
        <w:numPr>
          <w:ilvl w:val="0"/>
          <w:numId w:val="17"/>
        </w:numPr>
        <w:suppressAutoHyphens w:val="0"/>
        <w:spacing w:after="160" w:line="259" w:lineRule="auto"/>
        <w:jc w:val="both"/>
        <w:rPr>
          <w:rFonts w:ascii="Arial" w:hAnsi="Arial" w:cs="Arial"/>
        </w:rPr>
      </w:pPr>
      <w:r w:rsidRPr="00083DF0">
        <w:rPr>
          <w:rFonts w:ascii="Arial" w:hAnsi="Arial" w:cs="Arial"/>
        </w:rPr>
        <w:t xml:space="preserve">El conflicto en las relaciones interpersonales. </w:t>
      </w:r>
    </w:p>
    <w:p w14:paraId="36B8D2CD" w14:textId="77777777" w:rsidR="0066095F" w:rsidRPr="00083DF0" w:rsidRDefault="0066095F" w:rsidP="0066095F">
      <w:pPr>
        <w:pStyle w:val="Prrafodelista"/>
        <w:numPr>
          <w:ilvl w:val="0"/>
          <w:numId w:val="17"/>
        </w:numPr>
        <w:suppressAutoHyphens w:val="0"/>
        <w:spacing w:after="160" w:line="259" w:lineRule="auto"/>
        <w:jc w:val="both"/>
        <w:rPr>
          <w:rFonts w:ascii="Arial" w:hAnsi="Arial" w:cs="Arial"/>
        </w:rPr>
      </w:pPr>
      <w:r w:rsidRPr="00083DF0">
        <w:rPr>
          <w:rFonts w:ascii="Arial" w:hAnsi="Arial" w:cs="Arial"/>
        </w:rPr>
        <w:t>Las actitudes de los grupos ante los conflictos.</w:t>
      </w:r>
    </w:p>
    <w:p w14:paraId="6B7BD843" w14:textId="77777777" w:rsidR="0066095F" w:rsidRPr="00083DF0" w:rsidRDefault="0066095F" w:rsidP="0066095F">
      <w:pPr>
        <w:pStyle w:val="Prrafodelista"/>
        <w:numPr>
          <w:ilvl w:val="0"/>
          <w:numId w:val="17"/>
        </w:numPr>
        <w:suppressAutoHyphens w:val="0"/>
        <w:spacing w:after="160" w:line="259" w:lineRule="auto"/>
        <w:jc w:val="both"/>
        <w:rPr>
          <w:rFonts w:ascii="Arial" w:hAnsi="Arial" w:cs="Arial"/>
        </w:rPr>
      </w:pPr>
      <w:r w:rsidRPr="00083DF0">
        <w:rPr>
          <w:rFonts w:ascii="Arial" w:hAnsi="Arial" w:cs="Arial"/>
        </w:rPr>
        <w:t xml:space="preserve">Técnicas para la gestión y resolución de conflictos. </w:t>
      </w:r>
    </w:p>
    <w:p w14:paraId="092481B9" w14:textId="77777777" w:rsidR="0066095F" w:rsidRPr="00083DF0" w:rsidRDefault="0066095F" w:rsidP="0066095F">
      <w:pPr>
        <w:pStyle w:val="Prrafodelista"/>
        <w:numPr>
          <w:ilvl w:val="0"/>
          <w:numId w:val="17"/>
        </w:numPr>
        <w:suppressAutoHyphens w:val="0"/>
        <w:spacing w:after="160" w:line="259" w:lineRule="auto"/>
        <w:jc w:val="both"/>
        <w:rPr>
          <w:rFonts w:ascii="Arial" w:hAnsi="Arial" w:cs="Arial"/>
        </w:rPr>
      </w:pPr>
      <w:r w:rsidRPr="00083DF0">
        <w:rPr>
          <w:rFonts w:ascii="Arial" w:hAnsi="Arial" w:cs="Arial"/>
        </w:rPr>
        <w:t xml:space="preserve">El proceso de toma de decisiones. </w:t>
      </w:r>
    </w:p>
    <w:p w14:paraId="58914197" w14:textId="77777777" w:rsidR="0066095F" w:rsidRPr="00083DF0" w:rsidRDefault="0066095F" w:rsidP="0066095F">
      <w:pPr>
        <w:pStyle w:val="Prrafodelista"/>
        <w:numPr>
          <w:ilvl w:val="0"/>
          <w:numId w:val="17"/>
        </w:numPr>
        <w:suppressAutoHyphens w:val="0"/>
        <w:spacing w:after="160" w:line="259" w:lineRule="auto"/>
        <w:jc w:val="both"/>
        <w:rPr>
          <w:rFonts w:ascii="Arial" w:hAnsi="Arial" w:cs="Arial"/>
        </w:rPr>
      </w:pPr>
      <w:r w:rsidRPr="00083DF0">
        <w:rPr>
          <w:rFonts w:ascii="Arial" w:hAnsi="Arial" w:cs="Arial"/>
        </w:rPr>
        <w:t xml:space="preserve">Valoración de la importancia del respeto y de la tolerancia en la resolución de problemas y conflictos. </w:t>
      </w:r>
    </w:p>
    <w:p w14:paraId="6257D793" w14:textId="77777777" w:rsidR="003D5FCA" w:rsidRPr="00083DF0" w:rsidRDefault="003D5FCA" w:rsidP="003D5FCA">
      <w:pPr>
        <w:suppressAutoHyphens w:val="0"/>
        <w:spacing w:after="160" w:line="259" w:lineRule="auto"/>
        <w:jc w:val="both"/>
        <w:rPr>
          <w:rFonts w:ascii="Arial" w:hAnsi="Arial" w:cs="Arial"/>
        </w:rPr>
      </w:pPr>
    </w:p>
    <w:p w14:paraId="397DBDC7" w14:textId="77777777" w:rsidR="003D5FCA" w:rsidRPr="00083DF0" w:rsidRDefault="003D5FCA" w:rsidP="003D5FCA">
      <w:pPr>
        <w:suppressAutoHyphens w:val="0"/>
        <w:spacing w:after="160" w:line="259" w:lineRule="auto"/>
        <w:jc w:val="both"/>
        <w:rPr>
          <w:rFonts w:ascii="Arial" w:hAnsi="Arial" w:cs="Arial"/>
        </w:rPr>
      </w:pPr>
    </w:p>
    <w:p w14:paraId="578E1E36" w14:textId="77777777" w:rsidR="0066095F" w:rsidRPr="00083DF0" w:rsidRDefault="0066095F" w:rsidP="0066095F">
      <w:pPr>
        <w:jc w:val="both"/>
        <w:rPr>
          <w:rFonts w:ascii="Arial" w:hAnsi="Arial" w:cs="Arial"/>
        </w:rPr>
      </w:pPr>
      <w:r w:rsidRPr="00083DF0">
        <w:rPr>
          <w:rFonts w:ascii="Arial" w:hAnsi="Arial" w:cs="Arial"/>
        </w:rPr>
        <w:lastRenderedPageBreak/>
        <w:t xml:space="preserve">Evaluación de los procesos de grupo: </w:t>
      </w:r>
    </w:p>
    <w:p w14:paraId="05EAC466" w14:textId="77777777" w:rsidR="00083DF0" w:rsidRPr="00083DF0" w:rsidRDefault="00083DF0" w:rsidP="0066095F">
      <w:pPr>
        <w:jc w:val="both"/>
        <w:rPr>
          <w:rFonts w:ascii="Arial" w:hAnsi="Arial" w:cs="Arial"/>
        </w:rPr>
      </w:pPr>
    </w:p>
    <w:p w14:paraId="0229EE17" w14:textId="77777777" w:rsidR="0066095F" w:rsidRPr="00083DF0" w:rsidRDefault="0066095F" w:rsidP="0066095F">
      <w:pPr>
        <w:pStyle w:val="Prrafodelista"/>
        <w:numPr>
          <w:ilvl w:val="0"/>
          <w:numId w:val="16"/>
        </w:numPr>
        <w:suppressAutoHyphens w:val="0"/>
        <w:spacing w:after="160" w:line="259" w:lineRule="auto"/>
        <w:jc w:val="both"/>
        <w:rPr>
          <w:rFonts w:ascii="Arial" w:hAnsi="Arial" w:cs="Arial"/>
        </w:rPr>
      </w:pPr>
      <w:r w:rsidRPr="00083DF0">
        <w:rPr>
          <w:rFonts w:ascii="Arial" w:hAnsi="Arial" w:cs="Arial"/>
        </w:rPr>
        <w:t xml:space="preserve">Aplicación de técnicas de investigación social al trabajo con grupos. </w:t>
      </w:r>
    </w:p>
    <w:p w14:paraId="1D9F8E1F" w14:textId="77777777" w:rsidR="0066095F" w:rsidRPr="00083DF0" w:rsidRDefault="0066095F" w:rsidP="0066095F">
      <w:pPr>
        <w:pStyle w:val="Prrafodelista"/>
        <w:numPr>
          <w:ilvl w:val="0"/>
          <w:numId w:val="16"/>
        </w:numPr>
        <w:suppressAutoHyphens w:val="0"/>
        <w:spacing w:after="160" w:line="259" w:lineRule="auto"/>
        <w:jc w:val="both"/>
        <w:rPr>
          <w:rFonts w:ascii="Arial" w:hAnsi="Arial" w:cs="Arial"/>
        </w:rPr>
      </w:pPr>
      <w:r w:rsidRPr="00083DF0">
        <w:rPr>
          <w:rFonts w:ascii="Arial" w:hAnsi="Arial" w:cs="Arial"/>
        </w:rPr>
        <w:t xml:space="preserve">Análisis de estrategias e instrumentos para el estudio de grupos. </w:t>
      </w:r>
    </w:p>
    <w:p w14:paraId="0D1C03B9" w14:textId="77777777" w:rsidR="0066095F" w:rsidRPr="00083DF0" w:rsidRDefault="0066095F" w:rsidP="0066095F">
      <w:pPr>
        <w:pStyle w:val="Prrafodelista"/>
        <w:numPr>
          <w:ilvl w:val="0"/>
          <w:numId w:val="16"/>
        </w:numPr>
        <w:suppressAutoHyphens w:val="0"/>
        <w:spacing w:after="160" w:line="259" w:lineRule="auto"/>
        <w:jc w:val="both"/>
        <w:rPr>
          <w:rFonts w:ascii="Arial" w:hAnsi="Arial" w:cs="Arial"/>
        </w:rPr>
      </w:pPr>
      <w:r w:rsidRPr="00083DF0">
        <w:rPr>
          <w:rFonts w:ascii="Arial" w:hAnsi="Arial" w:cs="Arial"/>
        </w:rPr>
        <w:t xml:space="preserve">Evaluación de la estructura y los procesos grupales. </w:t>
      </w:r>
    </w:p>
    <w:p w14:paraId="06C78D21" w14:textId="77777777" w:rsidR="0066095F" w:rsidRPr="00083DF0" w:rsidRDefault="0066095F" w:rsidP="0066095F">
      <w:pPr>
        <w:pStyle w:val="Prrafodelista"/>
        <w:numPr>
          <w:ilvl w:val="0"/>
          <w:numId w:val="16"/>
        </w:numPr>
        <w:suppressAutoHyphens w:val="0"/>
        <w:spacing w:after="160" w:line="259" w:lineRule="auto"/>
        <w:jc w:val="both"/>
        <w:rPr>
          <w:rFonts w:ascii="Arial" w:hAnsi="Arial" w:cs="Arial"/>
        </w:rPr>
      </w:pPr>
      <w:r w:rsidRPr="00083DF0">
        <w:rPr>
          <w:rFonts w:ascii="Arial" w:hAnsi="Arial" w:cs="Arial"/>
        </w:rPr>
        <w:t xml:space="preserve">Selección de indicadores. </w:t>
      </w:r>
    </w:p>
    <w:p w14:paraId="5DDD94B7" w14:textId="77777777" w:rsidR="00083DF0" w:rsidRPr="00083DF0" w:rsidRDefault="0066095F" w:rsidP="0066095F">
      <w:pPr>
        <w:pStyle w:val="Prrafodelista"/>
        <w:numPr>
          <w:ilvl w:val="0"/>
          <w:numId w:val="16"/>
        </w:numPr>
        <w:suppressAutoHyphens w:val="0"/>
        <w:spacing w:after="160" w:line="259" w:lineRule="auto"/>
        <w:jc w:val="both"/>
        <w:rPr>
          <w:rFonts w:ascii="Arial" w:hAnsi="Arial" w:cs="Arial"/>
        </w:rPr>
      </w:pPr>
      <w:r w:rsidRPr="00083DF0">
        <w:rPr>
          <w:rFonts w:ascii="Arial" w:hAnsi="Arial" w:cs="Arial"/>
        </w:rPr>
        <w:t xml:space="preserve">Recogida de datos. Técnicas de elaboración y cumplimentación de registros. </w:t>
      </w:r>
    </w:p>
    <w:p w14:paraId="307DD1F4" w14:textId="62F4A151" w:rsidR="0066095F" w:rsidRPr="00083DF0" w:rsidRDefault="0066095F" w:rsidP="00083DF0">
      <w:pPr>
        <w:suppressAutoHyphens w:val="0"/>
        <w:spacing w:after="160" w:line="259" w:lineRule="auto"/>
        <w:ind w:left="360"/>
        <w:jc w:val="both"/>
        <w:rPr>
          <w:rFonts w:ascii="Arial" w:hAnsi="Arial" w:cs="Arial"/>
        </w:rPr>
      </w:pPr>
      <w:r w:rsidRPr="00083DF0">
        <w:rPr>
          <w:rFonts w:ascii="Arial" w:hAnsi="Arial" w:cs="Arial"/>
        </w:rPr>
        <w:t xml:space="preserve">− Interpretación de datos. </w:t>
      </w:r>
    </w:p>
    <w:p w14:paraId="19B80603" w14:textId="796A6D3C" w:rsidR="003E58D9" w:rsidRPr="00083DF0" w:rsidRDefault="00083DF0" w:rsidP="00083DF0">
      <w:pPr>
        <w:jc w:val="both"/>
        <w:rPr>
          <w:rFonts w:ascii="Arial" w:hAnsi="Arial" w:cs="Arial"/>
        </w:rPr>
      </w:pPr>
      <w:r w:rsidRPr="00083DF0">
        <w:rPr>
          <w:rFonts w:ascii="Arial" w:hAnsi="Arial" w:cs="Arial"/>
        </w:rPr>
        <w:t xml:space="preserve">      - </w:t>
      </w:r>
      <w:r w:rsidR="0066095F" w:rsidRPr="00083DF0">
        <w:rPr>
          <w:rFonts w:ascii="Arial" w:hAnsi="Arial" w:cs="Arial"/>
        </w:rPr>
        <w:t>Valoración de la autoevaluación como estrategia para la mejora de la competencia social.</w:t>
      </w:r>
    </w:p>
    <w:p w14:paraId="34C3DC8E" w14:textId="77777777" w:rsidR="00B74045" w:rsidRPr="00083DF0" w:rsidRDefault="00B74045" w:rsidP="000F2688">
      <w:pPr>
        <w:jc w:val="both"/>
        <w:rPr>
          <w:rFonts w:ascii="Arial" w:hAnsi="Arial" w:cs="Arial"/>
        </w:rPr>
      </w:pPr>
    </w:p>
    <w:p w14:paraId="2E920ED4" w14:textId="77777777" w:rsidR="00B74045" w:rsidRDefault="00B74045" w:rsidP="000F2688">
      <w:pPr>
        <w:jc w:val="both"/>
        <w:rPr>
          <w:rFonts w:ascii="Arial" w:hAnsi="Arial" w:cs="Arial"/>
        </w:rPr>
      </w:pPr>
    </w:p>
    <w:p w14:paraId="7E8FEE79" w14:textId="77777777" w:rsidR="0027452A" w:rsidRDefault="0027452A" w:rsidP="0027452A">
      <w:pPr>
        <w:jc w:val="both"/>
        <w:rPr>
          <w:rFonts w:ascii="Arial" w:hAnsi="Arial" w:cs="Arial"/>
          <w:b/>
          <w:bCs/>
        </w:rPr>
      </w:pPr>
      <w:r w:rsidRPr="0027452A">
        <w:rPr>
          <w:rFonts w:ascii="Arial" w:hAnsi="Arial" w:cs="Arial"/>
          <w:b/>
          <w:bCs/>
        </w:rPr>
        <w:t>Unidades de trabajo.</w:t>
      </w:r>
    </w:p>
    <w:p w14:paraId="45BE7C5E" w14:textId="77777777" w:rsidR="0027452A" w:rsidRPr="0027452A" w:rsidRDefault="0027452A" w:rsidP="0027452A">
      <w:pPr>
        <w:jc w:val="both"/>
        <w:rPr>
          <w:rFonts w:ascii="Arial" w:hAnsi="Arial" w:cs="Arial"/>
          <w:b/>
          <w:bCs/>
        </w:rPr>
      </w:pPr>
    </w:p>
    <w:p w14:paraId="6EE5DDBB" w14:textId="72BC98C2" w:rsidR="00B74045" w:rsidRDefault="0027452A" w:rsidP="0027452A">
      <w:pPr>
        <w:jc w:val="both"/>
        <w:rPr>
          <w:rFonts w:ascii="Arial" w:hAnsi="Arial" w:cs="Arial"/>
        </w:rPr>
      </w:pPr>
      <w:r w:rsidRPr="0027452A">
        <w:rPr>
          <w:rFonts w:ascii="Arial" w:hAnsi="Arial" w:cs="Arial"/>
        </w:rPr>
        <w:t>Con el objeto de dar coherencia en cuanto a la impartición de los contenidos y especialmente con el objeto de temporalizarlos, se han agrupado los contenidos en Unidades de Trabajo (UT).</w:t>
      </w:r>
    </w:p>
    <w:p w14:paraId="76FEF546" w14:textId="77777777" w:rsidR="000A4304" w:rsidRPr="0042638E" w:rsidRDefault="000A4304" w:rsidP="000A4304">
      <w:pPr>
        <w:shd w:val="clear" w:color="auto" w:fill="FFFFFF"/>
        <w:suppressAutoHyphens w:val="0"/>
        <w:spacing w:before="100" w:beforeAutospacing="1" w:after="100" w:afterAutospacing="1"/>
        <w:jc w:val="both"/>
        <w:rPr>
          <w:rFonts w:ascii="Arial" w:hAnsi="Arial" w:cs="Arial"/>
          <w:lang w:eastAsia="es-ES"/>
        </w:rPr>
      </w:pPr>
      <w:r w:rsidRPr="0042638E">
        <w:rPr>
          <w:rFonts w:ascii="Arial" w:hAnsi="Arial" w:cs="Arial"/>
          <w:lang w:eastAsia="es-ES"/>
        </w:rPr>
        <w:t xml:space="preserve">La distribución de los diferentes contenidos en las unidades de trabajo seguirá el siguiente formato: </w:t>
      </w:r>
    </w:p>
    <w:tbl>
      <w:tblPr>
        <w:tblStyle w:val="Tablaconcuadrcula"/>
        <w:tblW w:w="8500" w:type="dxa"/>
        <w:tblLook w:val="04A0" w:firstRow="1" w:lastRow="0" w:firstColumn="1" w:lastColumn="0" w:noHBand="0" w:noVBand="1"/>
      </w:tblPr>
      <w:tblGrid>
        <w:gridCol w:w="502"/>
        <w:gridCol w:w="7998"/>
      </w:tblGrid>
      <w:tr w:rsidR="000A4304" w:rsidRPr="0042638E" w14:paraId="3AD3BB5F" w14:textId="77777777" w:rsidTr="003A1185">
        <w:tc>
          <w:tcPr>
            <w:tcW w:w="502" w:type="dxa"/>
            <w:vMerge w:val="restart"/>
            <w:textDirection w:val="btLr"/>
          </w:tcPr>
          <w:p w14:paraId="2E146F93" w14:textId="77777777" w:rsidR="000A4304" w:rsidRPr="0042638E" w:rsidRDefault="000A4304" w:rsidP="00667CAC">
            <w:pPr>
              <w:ind w:left="113" w:right="113"/>
              <w:jc w:val="center"/>
              <w:rPr>
                <w:rFonts w:ascii="Arial" w:hAnsi="Arial" w:cs="Arial"/>
              </w:rPr>
            </w:pPr>
            <w:r w:rsidRPr="0042638E">
              <w:rPr>
                <w:rFonts w:ascii="Arial" w:hAnsi="Arial" w:cs="Arial"/>
              </w:rPr>
              <w:t>1 EVALUACIÓN</w:t>
            </w:r>
          </w:p>
        </w:tc>
        <w:tc>
          <w:tcPr>
            <w:tcW w:w="7998" w:type="dxa"/>
          </w:tcPr>
          <w:p w14:paraId="610918AB" w14:textId="77777777" w:rsidR="000A4304" w:rsidRPr="0042638E" w:rsidRDefault="000A4304" w:rsidP="003A1185">
            <w:pPr>
              <w:jc w:val="both"/>
              <w:rPr>
                <w:rFonts w:ascii="Arial" w:hAnsi="Arial" w:cs="Arial"/>
                <w:b/>
                <w:bCs/>
              </w:rPr>
            </w:pPr>
            <w:r w:rsidRPr="0042638E">
              <w:rPr>
                <w:rFonts w:ascii="Arial" w:hAnsi="Arial" w:cs="Arial"/>
                <w:b/>
                <w:bCs/>
              </w:rPr>
              <w:t>UT1. CARACTERIZACIÓN DE LA DINÁMICA GRUPAL. EL GRUPO.</w:t>
            </w:r>
          </w:p>
          <w:p w14:paraId="35042FCA"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El grupo. Individuo y grupo. Grupo de pertenencia y grupo de referencia</w:t>
            </w:r>
          </w:p>
          <w:p w14:paraId="7CAA1FC9"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Procesos y estructura de un grupo. La cohesión social y grupal.</w:t>
            </w:r>
          </w:p>
          <w:p w14:paraId="25926632"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Fases del desarrollo de un grupo</w:t>
            </w:r>
          </w:p>
          <w:p w14:paraId="7C674F85"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La motivación social en la práctica deportiva.</w:t>
            </w:r>
          </w:p>
          <w:p w14:paraId="2262ACD6"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Las emociones en la motivación social.</w:t>
            </w:r>
          </w:p>
          <w:p w14:paraId="3E8D499C"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Las emociones y la autoconfianza.</w:t>
            </w:r>
          </w:p>
          <w:p w14:paraId="4D4DC488"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Los roles grupales.</w:t>
            </w:r>
          </w:p>
          <w:p w14:paraId="3B796D99" w14:textId="77777777" w:rsidR="000A4304" w:rsidRDefault="000A4304" w:rsidP="000A4304">
            <w:pPr>
              <w:pStyle w:val="Prrafodelista"/>
              <w:numPr>
                <w:ilvl w:val="0"/>
                <w:numId w:val="19"/>
              </w:numPr>
              <w:suppressAutoHyphens w:val="0"/>
              <w:jc w:val="both"/>
              <w:rPr>
                <w:rFonts w:ascii="Arial" w:hAnsi="Arial" w:cs="Arial"/>
              </w:rPr>
            </w:pPr>
            <w:r w:rsidRPr="0042638E">
              <w:rPr>
                <w:rFonts w:ascii="Arial" w:hAnsi="Arial" w:cs="Arial"/>
              </w:rPr>
              <w:t>El liderazgo</w:t>
            </w:r>
          </w:p>
          <w:p w14:paraId="3C6E5867" w14:textId="77777777" w:rsidR="000A4304" w:rsidRDefault="000A4304" w:rsidP="003A1185">
            <w:pPr>
              <w:suppressAutoHyphens w:val="0"/>
              <w:jc w:val="both"/>
              <w:rPr>
                <w:rFonts w:ascii="Arial" w:hAnsi="Arial" w:cs="Arial"/>
              </w:rPr>
            </w:pPr>
          </w:p>
          <w:p w14:paraId="70424EBE" w14:textId="77777777" w:rsidR="000A4304" w:rsidRPr="000C4BB6" w:rsidRDefault="000A4304" w:rsidP="003A1185">
            <w:pPr>
              <w:suppressAutoHyphens w:val="0"/>
              <w:jc w:val="both"/>
              <w:rPr>
                <w:rFonts w:ascii="Arial" w:hAnsi="Arial" w:cs="Arial"/>
              </w:rPr>
            </w:pPr>
          </w:p>
        </w:tc>
      </w:tr>
      <w:tr w:rsidR="000A4304" w:rsidRPr="0042638E" w14:paraId="4C198016" w14:textId="77777777" w:rsidTr="003A1185">
        <w:tc>
          <w:tcPr>
            <w:tcW w:w="502" w:type="dxa"/>
            <w:vMerge/>
          </w:tcPr>
          <w:p w14:paraId="67C7F829" w14:textId="77777777" w:rsidR="000A4304" w:rsidRPr="0042638E" w:rsidRDefault="000A4304" w:rsidP="003A1185">
            <w:pPr>
              <w:jc w:val="both"/>
              <w:rPr>
                <w:rFonts w:ascii="Arial" w:hAnsi="Arial" w:cs="Arial"/>
              </w:rPr>
            </w:pPr>
          </w:p>
        </w:tc>
        <w:tc>
          <w:tcPr>
            <w:tcW w:w="7998" w:type="dxa"/>
          </w:tcPr>
          <w:p w14:paraId="7D883620" w14:textId="77777777" w:rsidR="000A4304" w:rsidRPr="0042638E" w:rsidRDefault="000A4304" w:rsidP="003A1185">
            <w:pPr>
              <w:jc w:val="both"/>
              <w:rPr>
                <w:rFonts w:ascii="Arial" w:hAnsi="Arial" w:cs="Arial"/>
                <w:b/>
                <w:bCs/>
              </w:rPr>
            </w:pPr>
            <w:r w:rsidRPr="0042638E">
              <w:rPr>
                <w:rFonts w:ascii="Arial" w:hAnsi="Arial" w:cs="Arial"/>
                <w:b/>
                <w:bCs/>
              </w:rPr>
              <w:t>UT2. LA COMUNICACIÓN EN LOS GRUPOS</w:t>
            </w:r>
          </w:p>
          <w:p w14:paraId="6D9165C7"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El proceso de comunicación. Elementos de la comunicación.</w:t>
            </w:r>
          </w:p>
          <w:p w14:paraId="7DFA82BE"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Estilos de comunicación. Asertividad. Dificultades y barreras de la comunicación. Actitudes personales que facilitan o dificultan la comunicación</w:t>
            </w:r>
          </w:p>
          <w:p w14:paraId="0E76B22E"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Técnicas de comunicación.</w:t>
            </w:r>
          </w:p>
          <w:p w14:paraId="7A9E4BA0"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Importancia de la comunicación e interacción comunicativa en distintos contextos</w:t>
            </w:r>
          </w:p>
          <w:p w14:paraId="25C82CD1"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Adecuación de la comunicación al interlocutor y a una posible discapacidad</w:t>
            </w:r>
          </w:p>
          <w:p w14:paraId="0B6C12CA"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Justificación de las habilidades sociales básicas de comunicación.</w:t>
            </w:r>
          </w:p>
        </w:tc>
      </w:tr>
      <w:tr w:rsidR="000A4304" w:rsidRPr="0042638E" w14:paraId="24B582F4" w14:textId="77777777" w:rsidTr="003A1185">
        <w:tc>
          <w:tcPr>
            <w:tcW w:w="502" w:type="dxa"/>
            <w:vMerge w:val="restart"/>
            <w:textDirection w:val="btLr"/>
          </w:tcPr>
          <w:p w14:paraId="0953A862" w14:textId="77777777" w:rsidR="000A4304" w:rsidRPr="0042638E" w:rsidRDefault="000A4304" w:rsidP="003A1185">
            <w:pPr>
              <w:ind w:left="113" w:right="113"/>
              <w:jc w:val="both"/>
              <w:rPr>
                <w:rFonts w:ascii="Arial" w:hAnsi="Arial" w:cs="Arial"/>
              </w:rPr>
            </w:pPr>
            <w:r w:rsidRPr="0042638E">
              <w:rPr>
                <w:rFonts w:ascii="Arial" w:hAnsi="Arial" w:cs="Arial"/>
              </w:rPr>
              <w:lastRenderedPageBreak/>
              <w:t>EVALUACIÓN FINAL</w:t>
            </w:r>
          </w:p>
        </w:tc>
        <w:tc>
          <w:tcPr>
            <w:tcW w:w="7998" w:type="dxa"/>
          </w:tcPr>
          <w:p w14:paraId="696F69A7" w14:textId="77777777" w:rsidR="000A4304" w:rsidRPr="0042638E" w:rsidRDefault="000A4304" w:rsidP="003A1185">
            <w:pPr>
              <w:jc w:val="both"/>
              <w:rPr>
                <w:rFonts w:ascii="Arial" w:hAnsi="Arial" w:cs="Arial"/>
                <w:b/>
                <w:bCs/>
              </w:rPr>
            </w:pPr>
            <w:r w:rsidRPr="0042638E">
              <w:rPr>
                <w:rFonts w:ascii="Arial" w:hAnsi="Arial" w:cs="Arial"/>
                <w:b/>
                <w:bCs/>
              </w:rPr>
              <w:t>UT3. EVALUACIÓN E INTERVENCIÓN EN LOS PROCESOS DE GRUPO</w:t>
            </w:r>
          </w:p>
          <w:p w14:paraId="72351264"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Técnicas de intervención en grupos</w:t>
            </w:r>
          </w:p>
          <w:p w14:paraId="790F87A7"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Técnicas de formación en grupos</w:t>
            </w:r>
          </w:p>
          <w:p w14:paraId="63D3FF49"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Dinámicas de grupo</w:t>
            </w:r>
          </w:p>
          <w:p w14:paraId="56F589D5"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Evaluación en los grupos. Recogida e interpretación de datos</w:t>
            </w:r>
          </w:p>
        </w:tc>
      </w:tr>
      <w:tr w:rsidR="000A4304" w:rsidRPr="0042638E" w14:paraId="058B4676" w14:textId="77777777" w:rsidTr="003A1185">
        <w:tc>
          <w:tcPr>
            <w:tcW w:w="502" w:type="dxa"/>
            <w:vMerge/>
          </w:tcPr>
          <w:p w14:paraId="626D848F" w14:textId="77777777" w:rsidR="000A4304" w:rsidRPr="0042638E" w:rsidRDefault="000A4304" w:rsidP="003A1185">
            <w:pPr>
              <w:jc w:val="both"/>
              <w:rPr>
                <w:rFonts w:ascii="Arial" w:hAnsi="Arial" w:cs="Arial"/>
              </w:rPr>
            </w:pPr>
          </w:p>
        </w:tc>
        <w:tc>
          <w:tcPr>
            <w:tcW w:w="7998" w:type="dxa"/>
          </w:tcPr>
          <w:p w14:paraId="1E834B73" w14:textId="77777777" w:rsidR="000A4304" w:rsidRPr="0042638E" w:rsidRDefault="000A4304" w:rsidP="003A1185">
            <w:pPr>
              <w:jc w:val="both"/>
              <w:rPr>
                <w:rFonts w:ascii="Arial" w:hAnsi="Arial" w:cs="Arial"/>
                <w:b/>
                <w:bCs/>
              </w:rPr>
            </w:pPr>
            <w:r w:rsidRPr="0042638E">
              <w:rPr>
                <w:rFonts w:ascii="Arial" w:hAnsi="Arial" w:cs="Arial"/>
                <w:b/>
                <w:bCs/>
              </w:rPr>
              <w:t>UT4. GESTIÓN DE CONFLICTOS Y RESOLUCIÓN DE PROBLEMAS</w:t>
            </w:r>
          </w:p>
          <w:p w14:paraId="2DF24B07"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El conflicto en las relaciones interpersonales. Definición y tipos de problemas</w:t>
            </w:r>
          </w:p>
          <w:p w14:paraId="433513A0"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Actitudes del grupo frente a los conflictos. Modelo de afrontamiento de conflictos</w:t>
            </w:r>
          </w:p>
          <w:p w14:paraId="663EB0EC"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Estrategias de negociación</w:t>
            </w:r>
          </w:p>
          <w:p w14:paraId="0E1638BC"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Valoración de la importancia del respeto y de la tolerancia en la resolución de problemas y conflictos</w:t>
            </w:r>
          </w:p>
        </w:tc>
      </w:tr>
      <w:tr w:rsidR="000A4304" w:rsidRPr="0042638E" w14:paraId="43D8A978" w14:textId="77777777" w:rsidTr="003A1185">
        <w:tc>
          <w:tcPr>
            <w:tcW w:w="502" w:type="dxa"/>
            <w:vMerge/>
          </w:tcPr>
          <w:p w14:paraId="4B1ADF41" w14:textId="77777777" w:rsidR="000A4304" w:rsidRPr="0042638E" w:rsidRDefault="000A4304" w:rsidP="003A1185">
            <w:pPr>
              <w:jc w:val="both"/>
              <w:rPr>
                <w:rFonts w:ascii="Arial" w:hAnsi="Arial" w:cs="Arial"/>
              </w:rPr>
            </w:pPr>
          </w:p>
        </w:tc>
        <w:tc>
          <w:tcPr>
            <w:tcW w:w="7998" w:type="dxa"/>
          </w:tcPr>
          <w:p w14:paraId="60F397E7" w14:textId="77777777" w:rsidR="000A4304" w:rsidRPr="0042638E" w:rsidRDefault="000A4304" w:rsidP="003A1185">
            <w:pPr>
              <w:jc w:val="both"/>
              <w:rPr>
                <w:rFonts w:ascii="Arial" w:hAnsi="Arial" w:cs="Arial"/>
                <w:b/>
                <w:bCs/>
              </w:rPr>
            </w:pPr>
            <w:r w:rsidRPr="0042638E">
              <w:rPr>
                <w:rFonts w:ascii="Arial" w:hAnsi="Arial" w:cs="Arial"/>
                <w:b/>
                <w:bCs/>
              </w:rPr>
              <w:t>UT5. EQUIPOS DE TRABAJO</w:t>
            </w:r>
          </w:p>
          <w:p w14:paraId="7C176A35"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Grupos de trabajo.</w:t>
            </w:r>
          </w:p>
          <w:p w14:paraId="295265AC"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El trabajo en equipo.</w:t>
            </w:r>
          </w:p>
          <w:p w14:paraId="5913390C"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Técnicas para el trabajo en equipo.</w:t>
            </w:r>
          </w:p>
          <w:p w14:paraId="518058BA" w14:textId="77777777" w:rsidR="000A4304" w:rsidRPr="0042638E" w:rsidRDefault="000A4304" w:rsidP="000A4304">
            <w:pPr>
              <w:pStyle w:val="Prrafodelista"/>
              <w:numPr>
                <w:ilvl w:val="0"/>
                <w:numId w:val="19"/>
              </w:numPr>
              <w:suppressAutoHyphens w:val="0"/>
              <w:jc w:val="both"/>
              <w:rPr>
                <w:rFonts w:ascii="Arial" w:hAnsi="Arial" w:cs="Arial"/>
              </w:rPr>
            </w:pPr>
            <w:r w:rsidRPr="0042638E">
              <w:rPr>
                <w:rFonts w:ascii="Arial" w:hAnsi="Arial" w:cs="Arial"/>
              </w:rPr>
              <w:t>Valoración de la autoevaluación como estrategia para la mejora de la competencia social.</w:t>
            </w:r>
          </w:p>
        </w:tc>
      </w:tr>
    </w:tbl>
    <w:p w14:paraId="51AE409B" w14:textId="77777777" w:rsidR="000A4304" w:rsidRDefault="000A4304" w:rsidP="0027452A">
      <w:pPr>
        <w:jc w:val="both"/>
        <w:rPr>
          <w:rFonts w:ascii="Arial" w:hAnsi="Arial" w:cs="Arial"/>
        </w:rPr>
      </w:pPr>
    </w:p>
    <w:p w14:paraId="0B47E3F9" w14:textId="1F193928" w:rsidR="00C957CA" w:rsidRPr="0042638E" w:rsidRDefault="00366CAC" w:rsidP="000F2688">
      <w:pPr>
        <w:shd w:val="clear" w:color="auto" w:fill="FFFFFF"/>
        <w:suppressAutoHyphens w:val="0"/>
        <w:spacing w:before="100" w:beforeAutospacing="1" w:after="100" w:afterAutospacing="1"/>
        <w:jc w:val="both"/>
        <w:rPr>
          <w:rFonts w:ascii="Arial" w:hAnsi="Arial" w:cs="Arial"/>
          <w:b/>
          <w:bCs/>
          <w:lang w:eastAsia="es-ES"/>
        </w:rPr>
      </w:pPr>
      <w:r w:rsidRPr="0042638E">
        <w:rPr>
          <w:rFonts w:ascii="Arial" w:hAnsi="Arial" w:cs="Arial"/>
          <w:b/>
          <w:bCs/>
          <w:lang w:eastAsia="es-ES"/>
        </w:rPr>
        <w:t>Resultados de aprendizaje y c</w:t>
      </w:r>
      <w:r w:rsidR="00C957CA" w:rsidRPr="0042638E">
        <w:rPr>
          <w:rFonts w:ascii="Arial" w:hAnsi="Arial" w:cs="Arial"/>
          <w:b/>
          <w:bCs/>
          <w:lang w:eastAsia="es-ES"/>
        </w:rPr>
        <w:t>riterios de evaluación</w:t>
      </w:r>
    </w:p>
    <w:p w14:paraId="01683257" w14:textId="27890FFD" w:rsidR="00C957CA" w:rsidRPr="0042638E" w:rsidRDefault="00366CAC" w:rsidP="000F2688">
      <w:pPr>
        <w:shd w:val="clear" w:color="auto" w:fill="FFFFFF"/>
        <w:suppressAutoHyphens w:val="0"/>
        <w:spacing w:before="100" w:beforeAutospacing="1" w:after="100" w:afterAutospacing="1"/>
        <w:jc w:val="both"/>
        <w:rPr>
          <w:rFonts w:ascii="Arial" w:hAnsi="Arial" w:cs="Arial"/>
          <w:lang w:eastAsia="es-ES"/>
        </w:rPr>
      </w:pPr>
      <w:r w:rsidRPr="0042638E">
        <w:rPr>
          <w:rFonts w:ascii="Arial" w:hAnsi="Arial" w:cs="Arial"/>
          <w:lang w:eastAsia="es-ES"/>
        </w:rPr>
        <w:t>Los resultados de aprendizaje y los criterios de evaluación son los que determina el Real Decreto 402/2020, de 25 de febrero, por el que se establece el título de Técnico en Guía en el medio natural y de tiempo libre y se fijan los aspectos básicos del currículo.</w:t>
      </w:r>
    </w:p>
    <w:p w14:paraId="5A2D6822" w14:textId="77777777" w:rsidR="00366CAC" w:rsidRPr="0042638E" w:rsidRDefault="00366CAC" w:rsidP="000F2688">
      <w:pPr>
        <w:pStyle w:val="Prrafodelista"/>
        <w:numPr>
          <w:ilvl w:val="0"/>
          <w:numId w:val="8"/>
        </w:numPr>
        <w:suppressAutoHyphens w:val="0"/>
        <w:spacing w:after="160" w:line="259" w:lineRule="auto"/>
        <w:jc w:val="both"/>
        <w:rPr>
          <w:rFonts w:ascii="Arial" w:hAnsi="Arial" w:cs="Arial"/>
        </w:rPr>
      </w:pPr>
      <w:r w:rsidRPr="0042638E">
        <w:rPr>
          <w:rFonts w:ascii="Arial" w:hAnsi="Arial" w:cs="Arial"/>
        </w:rPr>
        <w:t xml:space="preserve">Caracteriza la dinámica grupal, relacionándola con los aspectos psicológicos y sociológicos que la sustentan. </w:t>
      </w:r>
    </w:p>
    <w:p w14:paraId="1B00CB5A" w14:textId="77777777" w:rsidR="00366CAC" w:rsidRPr="0042638E" w:rsidRDefault="00366CAC" w:rsidP="000F2688">
      <w:pPr>
        <w:ind w:left="360"/>
        <w:jc w:val="both"/>
        <w:rPr>
          <w:rFonts w:ascii="Arial" w:hAnsi="Arial" w:cs="Arial"/>
        </w:rPr>
      </w:pPr>
      <w:r w:rsidRPr="0042638E">
        <w:rPr>
          <w:rFonts w:ascii="Arial" w:hAnsi="Arial" w:cs="Arial"/>
        </w:rPr>
        <w:t xml:space="preserve">Criterios de evaluación: </w:t>
      </w:r>
    </w:p>
    <w:p w14:paraId="0885FDDC" w14:textId="77777777" w:rsidR="00366CAC" w:rsidRPr="0042638E" w:rsidRDefault="00366CAC" w:rsidP="000F2688">
      <w:pPr>
        <w:pStyle w:val="Prrafodelista"/>
        <w:numPr>
          <w:ilvl w:val="0"/>
          <w:numId w:val="9"/>
        </w:numPr>
        <w:suppressAutoHyphens w:val="0"/>
        <w:spacing w:after="160" w:line="259" w:lineRule="auto"/>
        <w:jc w:val="both"/>
        <w:rPr>
          <w:rFonts w:ascii="Arial" w:hAnsi="Arial" w:cs="Arial"/>
        </w:rPr>
      </w:pPr>
      <w:r w:rsidRPr="0042638E">
        <w:rPr>
          <w:rFonts w:ascii="Arial" w:hAnsi="Arial" w:cs="Arial"/>
        </w:rPr>
        <w:t xml:space="preserve">Se han explicado los procesos básicos del desarrollo evolutivo de las personas. </w:t>
      </w:r>
    </w:p>
    <w:p w14:paraId="1768A350" w14:textId="77777777" w:rsidR="00366CAC" w:rsidRPr="0042638E" w:rsidRDefault="00366CAC" w:rsidP="000F2688">
      <w:pPr>
        <w:pStyle w:val="Prrafodelista"/>
        <w:numPr>
          <w:ilvl w:val="0"/>
          <w:numId w:val="9"/>
        </w:numPr>
        <w:suppressAutoHyphens w:val="0"/>
        <w:spacing w:after="160" w:line="259" w:lineRule="auto"/>
        <w:jc w:val="both"/>
        <w:rPr>
          <w:rFonts w:ascii="Arial" w:hAnsi="Arial" w:cs="Arial"/>
        </w:rPr>
      </w:pPr>
      <w:r w:rsidRPr="0042638E">
        <w:rPr>
          <w:rFonts w:ascii="Arial" w:hAnsi="Arial" w:cs="Arial"/>
        </w:rPr>
        <w:t xml:space="preserve">Se han caracterizado los procesos que influyen en la conformación social de la conducta y las actitudes. </w:t>
      </w:r>
    </w:p>
    <w:p w14:paraId="244DE4FE" w14:textId="77777777" w:rsidR="00366CAC" w:rsidRPr="0042638E" w:rsidRDefault="00366CAC" w:rsidP="000F2688">
      <w:pPr>
        <w:pStyle w:val="Prrafodelista"/>
        <w:numPr>
          <w:ilvl w:val="0"/>
          <w:numId w:val="9"/>
        </w:numPr>
        <w:suppressAutoHyphens w:val="0"/>
        <w:spacing w:after="160" w:line="259" w:lineRule="auto"/>
        <w:jc w:val="both"/>
        <w:rPr>
          <w:rFonts w:ascii="Arial" w:hAnsi="Arial" w:cs="Arial"/>
        </w:rPr>
      </w:pPr>
      <w:r w:rsidRPr="0042638E">
        <w:rPr>
          <w:rFonts w:ascii="Arial" w:hAnsi="Arial" w:cs="Arial"/>
        </w:rPr>
        <w:t xml:space="preserve">Se han descrito las características de las discapacidades y su repercusión en el desarrollo de actividades grupales recreativas. </w:t>
      </w:r>
    </w:p>
    <w:p w14:paraId="5B56AF33" w14:textId="77777777" w:rsidR="00366CAC" w:rsidRPr="0042638E" w:rsidRDefault="00366CAC" w:rsidP="000F2688">
      <w:pPr>
        <w:pStyle w:val="Prrafodelista"/>
        <w:numPr>
          <w:ilvl w:val="0"/>
          <w:numId w:val="9"/>
        </w:numPr>
        <w:suppressAutoHyphens w:val="0"/>
        <w:spacing w:after="160" w:line="259" w:lineRule="auto"/>
        <w:jc w:val="both"/>
        <w:rPr>
          <w:rFonts w:ascii="Arial" w:hAnsi="Arial" w:cs="Arial"/>
        </w:rPr>
      </w:pPr>
      <w:r w:rsidRPr="0042638E">
        <w:rPr>
          <w:rFonts w:ascii="Arial" w:hAnsi="Arial" w:cs="Arial"/>
        </w:rPr>
        <w:t xml:space="preserve">Se ha valorado la diversidad cultural y su implicación en contextos recreativos. </w:t>
      </w:r>
    </w:p>
    <w:p w14:paraId="278C29F2" w14:textId="77777777" w:rsidR="00366CAC" w:rsidRDefault="00366CAC" w:rsidP="000F2688">
      <w:pPr>
        <w:pStyle w:val="Prrafodelista"/>
        <w:numPr>
          <w:ilvl w:val="0"/>
          <w:numId w:val="9"/>
        </w:numPr>
        <w:suppressAutoHyphens w:val="0"/>
        <w:spacing w:after="160" w:line="259" w:lineRule="auto"/>
        <w:jc w:val="both"/>
        <w:rPr>
          <w:rFonts w:ascii="Arial" w:hAnsi="Arial" w:cs="Arial"/>
        </w:rPr>
      </w:pPr>
      <w:r w:rsidRPr="0042638E">
        <w:rPr>
          <w:rFonts w:ascii="Arial" w:hAnsi="Arial" w:cs="Arial"/>
        </w:rPr>
        <w:t xml:space="preserve">Se han descrito las principales características diferenciales desde la perspectiva de género y su implicación en contextos recreativos. </w:t>
      </w:r>
    </w:p>
    <w:p w14:paraId="01A62C3F" w14:textId="77777777" w:rsidR="00AA1676" w:rsidRPr="0042638E" w:rsidRDefault="00AA1676" w:rsidP="00AA1676">
      <w:pPr>
        <w:pStyle w:val="Prrafodelista"/>
        <w:suppressAutoHyphens w:val="0"/>
        <w:spacing w:after="160" w:line="259" w:lineRule="auto"/>
        <w:ind w:left="1080"/>
        <w:jc w:val="both"/>
        <w:rPr>
          <w:rFonts w:ascii="Arial" w:hAnsi="Arial" w:cs="Arial"/>
        </w:rPr>
      </w:pPr>
    </w:p>
    <w:p w14:paraId="4731EA67" w14:textId="77777777" w:rsidR="00366CAC" w:rsidRPr="0042638E" w:rsidRDefault="00366CAC" w:rsidP="000F2688">
      <w:pPr>
        <w:ind w:left="360"/>
        <w:jc w:val="both"/>
        <w:rPr>
          <w:rFonts w:ascii="Arial" w:hAnsi="Arial" w:cs="Arial"/>
        </w:rPr>
      </w:pPr>
    </w:p>
    <w:p w14:paraId="60FA41D0" w14:textId="77777777" w:rsidR="00366CAC" w:rsidRPr="0042638E" w:rsidRDefault="00366CAC" w:rsidP="000F2688">
      <w:pPr>
        <w:pStyle w:val="Prrafodelista"/>
        <w:numPr>
          <w:ilvl w:val="0"/>
          <w:numId w:val="8"/>
        </w:numPr>
        <w:suppressAutoHyphens w:val="0"/>
        <w:spacing w:after="160" w:line="259" w:lineRule="auto"/>
        <w:jc w:val="both"/>
        <w:rPr>
          <w:rFonts w:ascii="Arial" w:hAnsi="Arial" w:cs="Arial"/>
        </w:rPr>
      </w:pPr>
      <w:r w:rsidRPr="0042638E">
        <w:rPr>
          <w:rFonts w:ascii="Arial" w:hAnsi="Arial" w:cs="Arial"/>
        </w:rPr>
        <w:lastRenderedPageBreak/>
        <w:t>Desarrolla estrategias y técnicas de dinamización grupal en función del contexto de intervención adecuando el uso de las técnicas a sus fases.</w:t>
      </w:r>
    </w:p>
    <w:p w14:paraId="409595DE" w14:textId="77777777" w:rsidR="000C4BB6" w:rsidRDefault="000C4BB6" w:rsidP="000F2688">
      <w:pPr>
        <w:ind w:left="360"/>
        <w:jc w:val="both"/>
        <w:rPr>
          <w:rFonts w:ascii="Arial" w:hAnsi="Arial" w:cs="Arial"/>
        </w:rPr>
      </w:pPr>
    </w:p>
    <w:p w14:paraId="7BBBC4F1" w14:textId="40DB854C" w:rsidR="00366CAC" w:rsidRPr="0042638E" w:rsidRDefault="00366CAC" w:rsidP="000F2688">
      <w:pPr>
        <w:ind w:left="360"/>
        <w:jc w:val="both"/>
        <w:rPr>
          <w:rFonts w:ascii="Arial" w:hAnsi="Arial" w:cs="Arial"/>
        </w:rPr>
      </w:pPr>
      <w:r w:rsidRPr="0042638E">
        <w:rPr>
          <w:rFonts w:ascii="Arial" w:hAnsi="Arial" w:cs="Arial"/>
        </w:rPr>
        <w:t xml:space="preserve">Criterios de evaluación: </w:t>
      </w:r>
    </w:p>
    <w:p w14:paraId="6D7F3F78" w14:textId="77777777" w:rsidR="00366CAC" w:rsidRPr="0042638E" w:rsidRDefault="00366CAC" w:rsidP="000F2688">
      <w:pPr>
        <w:pStyle w:val="Prrafodelista"/>
        <w:numPr>
          <w:ilvl w:val="1"/>
          <w:numId w:val="11"/>
        </w:numPr>
        <w:suppressAutoHyphens w:val="0"/>
        <w:spacing w:after="160" w:line="259" w:lineRule="auto"/>
        <w:jc w:val="both"/>
        <w:rPr>
          <w:rFonts w:ascii="Arial" w:hAnsi="Arial" w:cs="Arial"/>
        </w:rPr>
      </w:pPr>
      <w:r w:rsidRPr="0042638E">
        <w:rPr>
          <w:rFonts w:ascii="Arial" w:hAnsi="Arial" w:cs="Arial"/>
        </w:rPr>
        <w:t xml:space="preserve">Se han clasificado los elementos que configuran la estructura grupal y las relaciones entre ellos. </w:t>
      </w:r>
    </w:p>
    <w:p w14:paraId="45B2CA6A" w14:textId="77777777" w:rsidR="00366CAC" w:rsidRPr="0042638E" w:rsidRDefault="00366CAC" w:rsidP="000F2688">
      <w:pPr>
        <w:pStyle w:val="Prrafodelista"/>
        <w:numPr>
          <w:ilvl w:val="1"/>
          <w:numId w:val="11"/>
        </w:numPr>
        <w:suppressAutoHyphens w:val="0"/>
        <w:spacing w:after="160" w:line="259" w:lineRule="auto"/>
        <w:jc w:val="both"/>
        <w:rPr>
          <w:rFonts w:ascii="Arial" w:hAnsi="Arial" w:cs="Arial"/>
        </w:rPr>
      </w:pPr>
      <w:r w:rsidRPr="0042638E">
        <w:rPr>
          <w:rFonts w:ascii="Arial" w:hAnsi="Arial" w:cs="Arial"/>
        </w:rPr>
        <w:t xml:space="preserve">Se han investigado las diferentes fases de un grupo. </w:t>
      </w:r>
    </w:p>
    <w:p w14:paraId="770C2D08" w14:textId="77777777" w:rsidR="00366CAC" w:rsidRPr="0042638E" w:rsidRDefault="00366CAC" w:rsidP="000F2688">
      <w:pPr>
        <w:pStyle w:val="Prrafodelista"/>
        <w:numPr>
          <w:ilvl w:val="1"/>
          <w:numId w:val="11"/>
        </w:numPr>
        <w:suppressAutoHyphens w:val="0"/>
        <w:spacing w:after="160" w:line="259" w:lineRule="auto"/>
        <w:jc w:val="both"/>
        <w:rPr>
          <w:rFonts w:ascii="Arial" w:hAnsi="Arial" w:cs="Arial"/>
        </w:rPr>
      </w:pPr>
      <w:r w:rsidRPr="0042638E">
        <w:rPr>
          <w:rFonts w:ascii="Arial" w:hAnsi="Arial" w:cs="Arial"/>
        </w:rPr>
        <w:t xml:space="preserve">Se han caracterizado los posibles roles tipo en los y las integrantes de un grupo. </w:t>
      </w:r>
    </w:p>
    <w:p w14:paraId="292874A8" w14:textId="77777777" w:rsidR="00366CAC" w:rsidRPr="0042638E" w:rsidRDefault="00366CAC" w:rsidP="000F2688">
      <w:pPr>
        <w:pStyle w:val="Prrafodelista"/>
        <w:numPr>
          <w:ilvl w:val="0"/>
          <w:numId w:val="10"/>
        </w:numPr>
        <w:suppressAutoHyphens w:val="0"/>
        <w:spacing w:after="160" w:line="259" w:lineRule="auto"/>
        <w:jc w:val="both"/>
        <w:rPr>
          <w:rFonts w:ascii="Arial" w:hAnsi="Arial" w:cs="Arial"/>
        </w:rPr>
      </w:pPr>
      <w:r w:rsidRPr="0042638E">
        <w:rPr>
          <w:rFonts w:ascii="Arial" w:hAnsi="Arial" w:cs="Arial"/>
        </w:rPr>
        <w:t xml:space="preserve">Se han determinado diferentes técnicas de grupo para cada una de las fases en las que se encuentra el grupo. </w:t>
      </w:r>
    </w:p>
    <w:p w14:paraId="1010287A" w14:textId="77777777" w:rsidR="00366CAC" w:rsidRPr="0042638E" w:rsidRDefault="00366CAC" w:rsidP="000F2688">
      <w:pPr>
        <w:pStyle w:val="Prrafodelista"/>
        <w:numPr>
          <w:ilvl w:val="0"/>
          <w:numId w:val="10"/>
        </w:numPr>
        <w:suppressAutoHyphens w:val="0"/>
        <w:spacing w:after="160" w:line="259" w:lineRule="auto"/>
        <w:jc w:val="both"/>
        <w:rPr>
          <w:rFonts w:ascii="Arial" w:hAnsi="Arial" w:cs="Arial"/>
        </w:rPr>
      </w:pPr>
      <w:r w:rsidRPr="0042638E">
        <w:rPr>
          <w:rFonts w:ascii="Arial" w:hAnsi="Arial" w:cs="Arial"/>
        </w:rPr>
        <w:t xml:space="preserve">Se ha valorado la importancia de la utilización de dinámicas de grupo para interactuar con sus integrantes. </w:t>
      </w:r>
    </w:p>
    <w:p w14:paraId="56ED82D2" w14:textId="77777777" w:rsidR="00366CAC" w:rsidRPr="0042638E" w:rsidRDefault="00366CAC" w:rsidP="000F2688">
      <w:pPr>
        <w:pStyle w:val="Prrafodelista"/>
        <w:numPr>
          <w:ilvl w:val="0"/>
          <w:numId w:val="10"/>
        </w:numPr>
        <w:suppressAutoHyphens w:val="0"/>
        <w:spacing w:after="160" w:line="259" w:lineRule="auto"/>
        <w:jc w:val="both"/>
        <w:rPr>
          <w:rFonts w:ascii="Arial" w:hAnsi="Arial" w:cs="Arial"/>
        </w:rPr>
      </w:pPr>
      <w:r w:rsidRPr="0042638E">
        <w:rPr>
          <w:rFonts w:ascii="Arial" w:hAnsi="Arial" w:cs="Arial"/>
        </w:rPr>
        <w:t xml:space="preserve">Se han desarrollado técnicas de dinámica de grupos, considerando los espacios y los medios necesarios. </w:t>
      </w:r>
    </w:p>
    <w:p w14:paraId="70C09C76" w14:textId="77777777" w:rsidR="00366CAC" w:rsidRPr="0042638E" w:rsidRDefault="00366CAC" w:rsidP="000F2688">
      <w:pPr>
        <w:pStyle w:val="Prrafodelista"/>
        <w:numPr>
          <w:ilvl w:val="0"/>
          <w:numId w:val="10"/>
        </w:numPr>
        <w:suppressAutoHyphens w:val="0"/>
        <w:spacing w:after="160" w:line="259" w:lineRule="auto"/>
        <w:jc w:val="both"/>
        <w:rPr>
          <w:rFonts w:ascii="Arial" w:hAnsi="Arial" w:cs="Arial"/>
        </w:rPr>
      </w:pPr>
      <w:r w:rsidRPr="0042638E">
        <w:rPr>
          <w:rFonts w:ascii="Arial" w:hAnsi="Arial" w:cs="Arial"/>
        </w:rPr>
        <w:t xml:space="preserve">Se han desarrollado técnicas de dinámica de grupos para colectivos específicos incorporando las adaptaciones y ayudas técnicas requeridas. </w:t>
      </w:r>
    </w:p>
    <w:p w14:paraId="283F4378" w14:textId="6E5AA7FE" w:rsidR="00366CAC" w:rsidRDefault="00366CAC" w:rsidP="000F2688">
      <w:pPr>
        <w:pStyle w:val="Prrafodelista"/>
        <w:numPr>
          <w:ilvl w:val="0"/>
          <w:numId w:val="10"/>
        </w:numPr>
        <w:suppressAutoHyphens w:val="0"/>
        <w:spacing w:after="160" w:line="259" w:lineRule="auto"/>
        <w:jc w:val="both"/>
        <w:rPr>
          <w:rFonts w:ascii="Arial" w:hAnsi="Arial" w:cs="Arial"/>
        </w:rPr>
      </w:pPr>
      <w:r w:rsidRPr="0042638E">
        <w:rPr>
          <w:rFonts w:ascii="Arial" w:hAnsi="Arial" w:cs="Arial"/>
        </w:rPr>
        <w:t>Se ha justificado el papel del técnico como iniciador y dinamizador de procesos grupales</w:t>
      </w:r>
    </w:p>
    <w:p w14:paraId="26EBB436" w14:textId="77777777" w:rsidR="00EC338D" w:rsidRPr="0042638E" w:rsidRDefault="00EC338D" w:rsidP="000F2688">
      <w:pPr>
        <w:pStyle w:val="Prrafodelista"/>
        <w:suppressAutoHyphens w:val="0"/>
        <w:spacing w:after="160" w:line="259" w:lineRule="auto"/>
        <w:ind w:left="1080"/>
        <w:jc w:val="both"/>
        <w:rPr>
          <w:rFonts w:ascii="Arial" w:hAnsi="Arial" w:cs="Arial"/>
        </w:rPr>
      </w:pPr>
    </w:p>
    <w:p w14:paraId="51990C72" w14:textId="77777777" w:rsidR="00366CAC" w:rsidRPr="0042638E" w:rsidRDefault="00366CAC" w:rsidP="000F2688">
      <w:pPr>
        <w:pStyle w:val="Prrafodelista"/>
        <w:numPr>
          <w:ilvl w:val="0"/>
          <w:numId w:val="8"/>
        </w:numPr>
        <w:suppressAutoHyphens w:val="0"/>
        <w:spacing w:after="160" w:line="259" w:lineRule="auto"/>
        <w:jc w:val="both"/>
        <w:rPr>
          <w:rFonts w:ascii="Arial" w:hAnsi="Arial" w:cs="Arial"/>
        </w:rPr>
      </w:pPr>
      <w:r w:rsidRPr="0042638E">
        <w:rPr>
          <w:rFonts w:ascii="Arial" w:hAnsi="Arial" w:cs="Arial"/>
        </w:rPr>
        <w:t xml:space="preserve">Identifica técnicas de comunicación analizando las características de los grupos y de las personas implicadas en el proceso. </w:t>
      </w:r>
    </w:p>
    <w:p w14:paraId="777F6314" w14:textId="77777777" w:rsidR="00366CAC" w:rsidRPr="0042638E" w:rsidRDefault="00366CAC" w:rsidP="000F2688">
      <w:pPr>
        <w:ind w:left="360"/>
        <w:jc w:val="both"/>
        <w:rPr>
          <w:rFonts w:ascii="Arial" w:hAnsi="Arial" w:cs="Arial"/>
        </w:rPr>
      </w:pPr>
      <w:r w:rsidRPr="0042638E">
        <w:rPr>
          <w:rFonts w:ascii="Arial" w:hAnsi="Arial" w:cs="Arial"/>
        </w:rPr>
        <w:t xml:space="preserve">Criterios de evaluación: </w:t>
      </w:r>
    </w:p>
    <w:p w14:paraId="6D08E528" w14:textId="77777777" w:rsidR="00366CAC" w:rsidRPr="0042638E" w:rsidRDefault="00366CAC" w:rsidP="000F2688">
      <w:pPr>
        <w:pStyle w:val="Prrafodelista"/>
        <w:numPr>
          <w:ilvl w:val="1"/>
          <w:numId w:val="12"/>
        </w:numPr>
        <w:suppressAutoHyphens w:val="0"/>
        <w:spacing w:after="160" w:line="259" w:lineRule="auto"/>
        <w:jc w:val="both"/>
        <w:rPr>
          <w:rFonts w:ascii="Arial" w:hAnsi="Arial" w:cs="Arial"/>
        </w:rPr>
      </w:pPr>
      <w:r w:rsidRPr="0042638E">
        <w:rPr>
          <w:rFonts w:ascii="Arial" w:hAnsi="Arial" w:cs="Arial"/>
        </w:rPr>
        <w:t xml:space="preserve">Se han analizado los elementos del proceso de comunicación grupal. </w:t>
      </w:r>
    </w:p>
    <w:p w14:paraId="094C2925" w14:textId="77777777" w:rsidR="00366CAC" w:rsidRPr="0042638E" w:rsidRDefault="00366CAC" w:rsidP="000F2688">
      <w:pPr>
        <w:pStyle w:val="Prrafodelista"/>
        <w:numPr>
          <w:ilvl w:val="1"/>
          <w:numId w:val="12"/>
        </w:numPr>
        <w:suppressAutoHyphens w:val="0"/>
        <w:spacing w:after="160" w:line="259" w:lineRule="auto"/>
        <w:jc w:val="both"/>
        <w:rPr>
          <w:rFonts w:ascii="Arial" w:hAnsi="Arial" w:cs="Arial"/>
        </w:rPr>
      </w:pPr>
      <w:r w:rsidRPr="0042638E">
        <w:rPr>
          <w:rFonts w:ascii="Arial" w:hAnsi="Arial" w:cs="Arial"/>
        </w:rPr>
        <w:t xml:space="preserve">Se han definido los estilos de comunicación que hacen más eficaz el proceso de comunicación en función del contexto. </w:t>
      </w:r>
    </w:p>
    <w:p w14:paraId="49D31C6D" w14:textId="77777777" w:rsidR="00366CAC" w:rsidRPr="0042638E" w:rsidRDefault="00366CAC" w:rsidP="000F2688">
      <w:pPr>
        <w:pStyle w:val="Prrafodelista"/>
        <w:numPr>
          <w:ilvl w:val="1"/>
          <w:numId w:val="12"/>
        </w:numPr>
        <w:suppressAutoHyphens w:val="0"/>
        <w:spacing w:after="160" w:line="259" w:lineRule="auto"/>
        <w:jc w:val="both"/>
        <w:rPr>
          <w:rFonts w:ascii="Arial" w:hAnsi="Arial" w:cs="Arial"/>
        </w:rPr>
      </w:pPr>
      <w:r w:rsidRPr="0042638E">
        <w:rPr>
          <w:rFonts w:ascii="Arial" w:hAnsi="Arial" w:cs="Arial"/>
        </w:rPr>
        <w:t xml:space="preserve">Se han seleccionado estrategias para superar barreras de comunicación grupal. </w:t>
      </w:r>
    </w:p>
    <w:p w14:paraId="42F64CFA" w14:textId="77777777" w:rsidR="00366CAC" w:rsidRPr="0042638E" w:rsidRDefault="00366CAC" w:rsidP="000F2688">
      <w:pPr>
        <w:pStyle w:val="Prrafodelista"/>
        <w:numPr>
          <w:ilvl w:val="1"/>
          <w:numId w:val="12"/>
        </w:numPr>
        <w:suppressAutoHyphens w:val="0"/>
        <w:spacing w:after="160" w:line="259" w:lineRule="auto"/>
        <w:jc w:val="both"/>
        <w:rPr>
          <w:rFonts w:ascii="Arial" w:hAnsi="Arial" w:cs="Arial"/>
        </w:rPr>
      </w:pPr>
      <w:r w:rsidRPr="0042638E">
        <w:rPr>
          <w:rFonts w:ascii="Arial" w:hAnsi="Arial" w:cs="Arial"/>
        </w:rPr>
        <w:t xml:space="preserve">Se han adaptado las técnicas de comunicación a contextos y grupos. </w:t>
      </w:r>
    </w:p>
    <w:p w14:paraId="7DF3E251" w14:textId="77777777" w:rsidR="00366CAC" w:rsidRPr="0042638E" w:rsidRDefault="00366CAC" w:rsidP="000F2688">
      <w:pPr>
        <w:pStyle w:val="Prrafodelista"/>
        <w:numPr>
          <w:ilvl w:val="1"/>
          <w:numId w:val="12"/>
        </w:numPr>
        <w:suppressAutoHyphens w:val="0"/>
        <w:spacing w:after="160" w:line="259" w:lineRule="auto"/>
        <w:jc w:val="both"/>
        <w:rPr>
          <w:rFonts w:ascii="Arial" w:hAnsi="Arial" w:cs="Arial"/>
        </w:rPr>
      </w:pPr>
      <w:r w:rsidRPr="0042638E">
        <w:rPr>
          <w:rFonts w:ascii="Arial" w:hAnsi="Arial" w:cs="Arial"/>
        </w:rPr>
        <w:t xml:space="preserve">Se han determinado las técnicas de comunicación adecuadas a la situación y atendiendo a la diversidad cultural y funcional, sobre todo en situaciones de discapacidad. </w:t>
      </w:r>
    </w:p>
    <w:p w14:paraId="103E32EB" w14:textId="77777777" w:rsidR="00366CAC" w:rsidRPr="0042638E" w:rsidRDefault="00366CAC" w:rsidP="000F2688">
      <w:pPr>
        <w:pStyle w:val="Prrafodelista"/>
        <w:numPr>
          <w:ilvl w:val="1"/>
          <w:numId w:val="12"/>
        </w:numPr>
        <w:suppressAutoHyphens w:val="0"/>
        <w:spacing w:after="160" w:line="259" w:lineRule="auto"/>
        <w:jc w:val="both"/>
        <w:rPr>
          <w:rFonts w:ascii="Arial" w:hAnsi="Arial" w:cs="Arial"/>
        </w:rPr>
      </w:pPr>
      <w:r w:rsidRPr="0042638E">
        <w:rPr>
          <w:rFonts w:ascii="Arial" w:hAnsi="Arial" w:cs="Arial"/>
        </w:rPr>
        <w:t xml:space="preserve">Se han descrito las habilidades de comunicación necesarias para favorecer el proceso de comunicación. </w:t>
      </w:r>
    </w:p>
    <w:p w14:paraId="3D340DA7" w14:textId="77777777" w:rsidR="00366CAC" w:rsidRDefault="00366CAC" w:rsidP="000F2688">
      <w:pPr>
        <w:pStyle w:val="Prrafodelista"/>
        <w:numPr>
          <w:ilvl w:val="1"/>
          <w:numId w:val="12"/>
        </w:numPr>
        <w:suppressAutoHyphens w:val="0"/>
        <w:spacing w:after="160" w:line="259" w:lineRule="auto"/>
        <w:jc w:val="both"/>
        <w:rPr>
          <w:rFonts w:ascii="Arial" w:hAnsi="Arial" w:cs="Arial"/>
        </w:rPr>
      </w:pPr>
      <w:r w:rsidRPr="0042638E">
        <w:rPr>
          <w:rFonts w:ascii="Arial" w:hAnsi="Arial" w:cs="Arial"/>
        </w:rPr>
        <w:t xml:space="preserve">Se ha valorado la importancia de las habilidades sociales en el proceso de comunicación. </w:t>
      </w:r>
    </w:p>
    <w:p w14:paraId="06EE7E6E" w14:textId="77777777" w:rsidR="00AA1676" w:rsidRDefault="00AA1676" w:rsidP="00AA1676">
      <w:pPr>
        <w:pStyle w:val="Prrafodelista"/>
        <w:suppressAutoHyphens w:val="0"/>
        <w:spacing w:after="160" w:line="259" w:lineRule="auto"/>
        <w:ind w:left="1080"/>
        <w:jc w:val="both"/>
        <w:rPr>
          <w:rFonts w:ascii="Arial" w:hAnsi="Arial" w:cs="Arial"/>
        </w:rPr>
      </w:pPr>
    </w:p>
    <w:p w14:paraId="51FB2436" w14:textId="77777777" w:rsidR="00AA1676" w:rsidRDefault="00AA1676" w:rsidP="00AA1676">
      <w:pPr>
        <w:pStyle w:val="Prrafodelista"/>
        <w:suppressAutoHyphens w:val="0"/>
        <w:spacing w:after="160" w:line="259" w:lineRule="auto"/>
        <w:ind w:left="1080"/>
        <w:jc w:val="both"/>
        <w:rPr>
          <w:rFonts w:ascii="Arial" w:hAnsi="Arial" w:cs="Arial"/>
        </w:rPr>
      </w:pPr>
    </w:p>
    <w:p w14:paraId="2FE19B16" w14:textId="77777777" w:rsidR="00AA1676" w:rsidRPr="0042638E" w:rsidRDefault="00AA1676" w:rsidP="00AA1676">
      <w:pPr>
        <w:pStyle w:val="Prrafodelista"/>
        <w:suppressAutoHyphens w:val="0"/>
        <w:spacing w:after="160" w:line="259" w:lineRule="auto"/>
        <w:ind w:left="1080"/>
        <w:jc w:val="both"/>
        <w:rPr>
          <w:rFonts w:ascii="Arial" w:hAnsi="Arial" w:cs="Arial"/>
        </w:rPr>
      </w:pPr>
    </w:p>
    <w:p w14:paraId="479C6AC0" w14:textId="77777777" w:rsidR="00366CAC" w:rsidRPr="0042638E" w:rsidRDefault="00366CAC" w:rsidP="000F2688">
      <w:pPr>
        <w:pStyle w:val="Prrafodelista"/>
        <w:ind w:left="1080"/>
        <w:jc w:val="both"/>
        <w:rPr>
          <w:rFonts w:ascii="Arial" w:hAnsi="Arial" w:cs="Arial"/>
        </w:rPr>
      </w:pPr>
    </w:p>
    <w:p w14:paraId="2A6D75C2" w14:textId="4AFA5F29" w:rsidR="000C4BB6" w:rsidRPr="00AA1676" w:rsidRDefault="00366CAC" w:rsidP="00AA1676">
      <w:pPr>
        <w:pStyle w:val="Prrafodelista"/>
        <w:numPr>
          <w:ilvl w:val="0"/>
          <w:numId w:val="8"/>
        </w:numPr>
        <w:suppressAutoHyphens w:val="0"/>
        <w:spacing w:after="160" w:line="259" w:lineRule="auto"/>
        <w:jc w:val="both"/>
        <w:rPr>
          <w:rFonts w:ascii="Arial" w:hAnsi="Arial" w:cs="Arial"/>
        </w:rPr>
      </w:pPr>
      <w:r w:rsidRPr="0042638E">
        <w:rPr>
          <w:rFonts w:ascii="Arial" w:hAnsi="Arial" w:cs="Arial"/>
        </w:rPr>
        <w:lastRenderedPageBreak/>
        <w:t xml:space="preserve">Implementa estrategias de gestión de conflictos grupales y solución de problemas seleccionando técnicas en función del contexto de intervención. </w:t>
      </w:r>
    </w:p>
    <w:p w14:paraId="6F8BDF6F" w14:textId="73A20A2E" w:rsidR="00366CAC" w:rsidRPr="0042638E" w:rsidRDefault="00366CAC" w:rsidP="000F2688">
      <w:pPr>
        <w:ind w:left="360"/>
        <w:jc w:val="both"/>
        <w:rPr>
          <w:rFonts w:ascii="Arial" w:hAnsi="Arial" w:cs="Arial"/>
        </w:rPr>
      </w:pPr>
      <w:r w:rsidRPr="0042638E">
        <w:rPr>
          <w:rFonts w:ascii="Arial" w:hAnsi="Arial" w:cs="Arial"/>
        </w:rPr>
        <w:t xml:space="preserve">Criterios de evaluación: </w:t>
      </w:r>
    </w:p>
    <w:p w14:paraId="640786E1" w14:textId="77777777" w:rsidR="00366CAC" w:rsidRPr="0042638E" w:rsidRDefault="00366CAC" w:rsidP="000F2688">
      <w:pPr>
        <w:pStyle w:val="Prrafodelista"/>
        <w:numPr>
          <w:ilvl w:val="1"/>
          <w:numId w:val="13"/>
        </w:numPr>
        <w:suppressAutoHyphens w:val="0"/>
        <w:spacing w:after="160" w:line="259" w:lineRule="auto"/>
        <w:jc w:val="both"/>
        <w:rPr>
          <w:rFonts w:ascii="Arial" w:hAnsi="Arial" w:cs="Arial"/>
        </w:rPr>
      </w:pPr>
      <w:r w:rsidRPr="0042638E">
        <w:rPr>
          <w:rFonts w:ascii="Arial" w:hAnsi="Arial" w:cs="Arial"/>
        </w:rPr>
        <w:t xml:space="preserve">Se han analizado las fuentes del origen de los problemas y conflictos en el funcionamiento de los grupos. </w:t>
      </w:r>
    </w:p>
    <w:p w14:paraId="0FCE52C3" w14:textId="77777777" w:rsidR="00366CAC" w:rsidRPr="0042638E" w:rsidRDefault="00366CAC" w:rsidP="000F2688">
      <w:pPr>
        <w:pStyle w:val="Prrafodelista"/>
        <w:numPr>
          <w:ilvl w:val="1"/>
          <w:numId w:val="13"/>
        </w:numPr>
        <w:suppressAutoHyphens w:val="0"/>
        <w:spacing w:after="160" w:line="259" w:lineRule="auto"/>
        <w:jc w:val="both"/>
        <w:rPr>
          <w:rFonts w:ascii="Arial" w:hAnsi="Arial" w:cs="Arial"/>
        </w:rPr>
      </w:pPr>
      <w:r w:rsidRPr="0042638E">
        <w:rPr>
          <w:rFonts w:ascii="Arial" w:hAnsi="Arial" w:cs="Arial"/>
        </w:rPr>
        <w:t xml:space="preserve">Se han desarrollado habilidades sociales de solución de problemas dentro del grupo. </w:t>
      </w:r>
    </w:p>
    <w:p w14:paraId="7949C154" w14:textId="77777777" w:rsidR="00366CAC" w:rsidRPr="0042638E" w:rsidRDefault="00366CAC" w:rsidP="000F2688">
      <w:pPr>
        <w:pStyle w:val="Prrafodelista"/>
        <w:numPr>
          <w:ilvl w:val="1"/>
          <w:numId w:val="13"/>
        </w:numPr>
        <w:suppressAutoHyphens w:val="0"/>
        <w:spacing w:after="160" w:line="259" w:lineRule="auto"/>
        <w:jc w:val="both"/>
        <w:rPr>
          <w:rFonts w:ascii="Arial" w:hAnsi="Arial" w:cs="Arial"/>
        </w:rPr>
      </w:pPr>
      <w:r w:rsidRPr="0042638E">
        <w:rPr>
          <w:rFonts w:ascii="Arial" w:hAnsi="Arial" w:cs="Arial"/>
        </w:rPr>
        <w:t xml:space="preserve">Se han desarrollado técnicas de gestión de conflictos de grupos dentro del grupo. </w:t>
      </w:r>
    </w:p>
    <w:p w14:paraId="1D8AA017" w14:textId="77777777" w:rsidR="00366CAC" w:rsidRPr="0042638E" w:rsidRDefault="00366CAC" w:rsidP="000F2688">
      <w:pPr>
        <w:pStyle w:val="Prrafodelista"/>
        <w:numPr>
          <w:ilvl w:val="1"/>
          <w:numId w:val="13"/>
        </w:numPr>
        <w:suppressAutoHyphens w:val="0"/>
        <w:spacing w:after="160" w:line="259" w:lineRule="auto"/>
        <w:jc w:val="both"/>
        <w:rPr>
          <w:rFonts w:ascii="Arial" w:hAnsi="Arial" w:cs="Arial"/>
        </w:rPr>
      </w:pPr>
      <w:r w:rsidRPr="0042638E">
        <w:rPr>
          <w:rFonts w:ascii="Arial" w:hAnsi="Arial" w:cs="Arial"/>
        </w:rPr>
        <w:t xml:space="preserve">Se han descrito las fases del proceso de toma de decisiones. </w:t>
      </w:r>
    </w:p>
    <w:p w14:paraId="6A2C4D79" w14:textId="77777777" w:rsidR="00366CAC" w:rsidRPr="0042638E" w:rsidRDefault="00366CAC" w:rsidP="000F2688">
      <w:pPr>
        <w:pStyle w:val="Prrafodelista"/>
        <w:numPr>
          <w:ilvl w:val="1"/>
          <w:numId w:val="13"/>
        </w:numPr>
        <w:suppressAutoHyphens w:val="0"/>
        <w:spacing w:after="160" w:line="259" w:lineRule="auto"/>
        <w:jc w:val="both"/>
        <w:rPr>
          <w:rFonts w:ascii="Arial" w:hAnsi="Arial" w:cs="Arial"/>
        </w:rPr>
      </w:pPr>
      <w:r w:rsidRPr="0042638E">
        <w:rPr>
          <w:rFonts w:ascii="Arial" w:hAnsi="Arial" w:cs="Arial"/>
        </w:rPr>
        <w:t xml:space="preserve">Se ha valorado la importancia del respeto y la tolerancia en la gestión de conflictos y en la solución de problemas. </w:t>
      </w:r>
    </w:p>
    <w:p w14:paraId="40A500DC" w14:textId="77777777" w:rsidR="00366CAC" w:rsidRPr="0042638E" w:rsidRDefault="00366CAC" w:rsidP="000F2688">
      <w:pPr>
        <w:ind w:left="360"/>
        <w:jc w:val="both"/>
        <w:rPr>
          <w:rFonts w:ascii="Arial" w:hAnsi="Arial" w:cs="Arial"/>
        </w:rPr>
      </w:pPr>
    </w:p>
    <w:p w14:paraId="151ED2F6" w14:textId="77777777" w:rsidR="00366CAC" w:rsidRPr="0042638E" w:rsidRDefault="00366CAC" w:rsidP="000F2688">
      <w:pPr>
        <w:pStyle w:val="Prrafodelista"/>
        <w:numPr>
          <w:ilvl w:val="0"/>
          <w:numId w:val="8"/>
        </w:numPr>
        <w:suppressAutoHyphens w:val="0"/>
        <w:spacing w:after="160" w:line="259" w:lineRule="auto"/>
        <w:jc w:val="both"/>
        <w:rPr>
          <w:rFonts w:ascii="Arial" w:hAnsi="Arial" w:cs="Arial"/>
        </w:rPr>
      </w:pPr>
      <w:r w:rsidRPr="0042638E">
        <w:rPr>
          <w:rFonts w:ascii="Arial" w:hAnsi="Arial" w:cs="Arial"/>
        </w:rPr>
        <w:t xml:space="preserve">Evalúa los procesos de grupo, identificando los aspectos susceptibles de mejora. </w:t>
      </w:r>
    </w:p>
    <w:p w14:paraId="5A8FF571" w14:textId="77777777" w:rsidR="00366CAC" w:rsidRPr="0042638E" w:rsidRDefault="00366CAC" w:rsidP="000F2688">
      <w:pPr>
        <w:ind w:left="360"/>
        <w:jc w:val="both"/>
        <w:rPr>
          <w:rFonts w:ascii="Arial" w:hAnsi="Arial" w:cs="Arial"/>
        </w:rPr>
      </w:pPr>
      <w:r w:rsidRPr="0042638E">
        <w:rPr>
          <w:rFonts w:ascii="Arial" w:hAnsi="Arial" w:cs="Arial"/>
        </w:rPr>
        <w:t xml:space="preserve">Criterios de evaluación: </w:t>
      </w:r>
    </w:p>
    <w:p w14:paraId="5FC7D43A" w14:textId="77777777" w:rsidR="00366CAC" w:rsidRPr="0042638E" w:rsidRDefault="00366CAC" w:rsidP="000F2688">
      <w:pPr>
        <w:pStyle w:val="Prrafodelista"/>
        <w:numPr>
          <w:ilvl w:val="1"/>
          <w:numId w:val="14"/>
        </w:numPr>
        <w:suppressAutoHyphens w:val="0"/>
        <w:spacing w:after="160" w:line="259" w:lineRule="auto"/>
        <w:jc w:val="both"/>
        <w:rPr>
          <w:rFonts w:ascii="Arial" w:hAnsi="Arial" w:cs="Arial"/>
        </w:rPr>
      </w:pPr>
      <w:r w:rsidRPr="0042638E">
        <w:rPr>
          <w:rFonts w:ascii="Arial" w:hAnsi="Arial" w:cs="Arial"/>
        </w:rPr>
        <w:t xml:space="preserve">Se han aplicado técnicas de investigación social. </w:t>
      </w:r>
    </w:p>
    <w:p w14:paraId="1025AFA8" w14:textId="77777777" w:rsidR="00366CAC" w:rsidRPr="0042638E" w:rsidRDefault="00366CAC" w:rsidP="000F2688">
      <w:pPr>
        <w:pStyle w:val="Prrafodelista"/>
        <w:numPr>
          <w:ilvl w:val="1"/>
          <w:numId w:val="14"/>
        </w:numPr>
        <w:suppressAutoHyphens w:val="0"/>
        <w:spacing w:after="160" w:line="259" w:lineRule="auto"/>
        <w:jc w:val="both"/>
        <w:rPr>
          <w:rFonts w:ascii="Arial" w:hAnsi="Arial" w:cs="Arial"/>
        </w:rPr>
      </w:pPr>
      <w:r w:rsidRPr="0042638E">
        <w:rPr>
          <w:rFonts w:ascii="Arial" w:hAnsi="Arial" w:cs="Arial"/>
        </w:rPr>
        <w:t xml:space="preserve">Se han determinado las estrategias e instrumentos para el estudio de grupos. </w:t>
      </w:r>
    </w:p>
    <w:p w14:paraId="10D079CE" w14:textId="77777777" w:rsidR="00366CAC" w:rsidRPr="0042638E" w:rsidRDefault="00366CAC" w:rsidP="000F2688">
      <w:pPr>
        <w:pStyle w:val="Prrafodelista"/>
        <w:numPr>
          <w:ilvl w:val="1"/>
          <w:numId w:val="14"/>
        </w:numPr>
        <w:suppressAutoHyphens w:val="0"/>
        <w:spacing w:after="160" w:line="259" w:lineRule="auto"/>
        <w:jc w:val="both"/>
        <w:rPr>
          <w:rFonts w:ascii="Arial" w:hAnsi="Arial" w:cs="Arial"/>
        </w:rPr>
      </w:pPr>
      <w:r w:rsidRPr="0042638E">
        <w:rPr>
          <w:rFonts w:ascii="Arial" w:hAnsi="Arial" w:cs="Arial"/>
        </w:rPr>
        <w:t xml:space="preserve">Se ha definido la evaluación de los procesos grupales. </w:t>
      </w:r>
    </w:p>
    <w:p w14:paraId="28DD8909" w14:textId="77777777" w:rsidR="00366CAC" w:rsidRPr="0042638E" w:rsidRDefault="00366CAC" w:rsidP="000F2688">
      <w:pPr>
        <w:pStyle w:val="Prrafodelista"/>
        <w:numPr>
          <w:ilvl w:val="1"/>
          <w:numId w:val="14"/>
        </w:numPr>
        <w:suppressAutoHyphens w:val="0"/>
        <w:spacing w:after="160" w:line="259" w:lineRule="auto"/>
        <w:jc w:val="both"/>
        <w:rPr>
          <w:rFonts w:ascii="Arial" w:hAnsi="Arial" w:cs="Arial"/>
        </w:rPr>
      </w:pPr>
      <w:r w:rsidRPr="0042638E">
        <w:rPr>
          <w:rFonts w:ascii="Arial" w:hAnsi="Arial" w:cs="Arial"/>
        </w:rPr>
        <w:t xml:space="preserve">Se han descrito los indicadores de evaluación. </w:t>
      </w:r>
    </w:p>
    <w:p w14:paraId="55DEF6C2" w14:textId="77777777" w:rsidR="00366CAC" w:rsidRPr="0042638E" w:rsidRDefault="00366CAC" w:rsidP="000F2688">
      <w:pPr>
        <w:pStyle w:val="Prrafodelista"/>
        <w:numPr>
          <w:ilvl w:val="1"/>
          <w:numId w:val="14"/>
        </w:numPr>
        <w:suppressAutoHyphens w:val="0"/>
        <w:spacing w:after="160" w:line="259" w:lineRule="auto"/>
        <w:jc w:val="both"/>
        <w:rPr>
          <w:rFonts w:ascii="Arial" w:hAnsi="Arial" w:cs="Arial"/>
        </w:rPr>
      </w:pPr>
      <w:r w:rsidRPr="0042638E">
        <w:rPr>
          <w:rFonts w:ascii="Arial" w:hAnsi="Arial" w:cs="Arial"/>
        </w:rPr>
        <w:t xml:space="preserve">Se han cumplimentado los registros en los soportes establecidos. </w:t>
      </w:r>
    </w:p>
    <w:p w14:paraId="65AD5E2B" w14:textId="77777777" w:rsidR="00366CAC" w:rsidRPr="0042638E" w:rsidRDefault="00366CAC" w:rsidP="000F2688">
      <w:pPr>
        <w:pStyle w:val="Prrafodelista"/>
        <w:numPr>
          <w:ilvl w:val="1"/>
          <w:numId w:val="14"/>
        </w:numPr>
        <w:suppressAutoHyphens w:val="0"/>
        <w:spacing w:after="160" w:line="259" w:lineRule="auto"/>
        <w:jc w:val="both"/>
        <w:rPr>
          <w:rFonts w:ascii="Arial" w:hAnsi="Arial" w:cs="Arial"/>
        </w:rPr>
      </w:pPr>
      <w:r w:rsidRPr="0042638E">
        <w:rPr>
          <w:rFonts w:ascii="Arial" w:hAnsi="Arial" w:cs="Arial"/>
        </w:rPr>
        <w:t xml:space="preserve">Se han identificado las situaciones que necesiten mejorar. </w:t>
      </w:r>
    </w:p>
    <w:p w14:paraId="470294D3" w14:textId="77777777" w:rsidR="00366CAC" w:rsidRDefault="00366CAC" w:rsidP="000F2688">
      <w:pPr>
        <w:pStyle w:val="Prrafodelista"/>
        <w:numPr>
          <w:ilvl w:val="1"/>
          <w:numId w:val="14"/>
        </w:numPr>
        <w:suppressAutoHyphens w:val="0"/>
        <w:spacing w:after="160" w:line="259" w:lineRule="auto"/>
        <w:jc w:val="both"/>
        <w:rPr>
          <w:rFonts w:ascii="Arial" w:hAnsi="Arial" w:cs="Arial"/>
        </w:rPr>
      </w:pPr>
      <w:r w:rsidRPr="0042638E">
        <w:rPr>
          <w:rFonts w:ascii="Arial" w:hAnsi="Arial" w:cs="Arial"/>
        </w:rPr>
        <w:t>Se ha autoevaluado la situación personal y social de partida del técnico.</w:t>
      </w:r>
    </w:p>
    <w:p w14:paraId="553A19D1" w14:textId="5CF2A61C" w:rsidR="004F2101" w:rsidRPr="0042638E" w:rsidRDefault="004F2101" w:rsidP="004F2101">
      <w:pPr>
        <w:shd w:val="clear" w:color="auto" w:fill="FFFFFF"/>
        <w:suppressAutoHyphens w:val="0"/>
        <w:spacing w:before="100" w:beforeAutospacing="1" w:after="100" w:afterAutospacing="1"/>
        <w:jc w:val="both"/>
        <w:rPr>
          <w:rFonts w:ascii="Arial" w:hAnsi="Arial" w:cs="Arial"/>
          <w:b/>
          <w:bCs/>
          <w:lang w:eastAsia="es-ES"/>
        </w:rPr>
      </w:pPr>
      <w:r>
        <w:rPr>
          <w:rFonts w:ascii="Arial" w:hAnsi="Arial" w:cs="Arial"/>
          <w:b/>
          <w:bCs/>
          <w:lang w:eastAsia="es-ES"/>
        </w:rPr>
        <w:t>Metodología y orientaciones pedagógicas</w:t>
      </w:r>
    </w:p>
    <w:p w14:paraId="30FD5BD1" w14:textId="77777777" w:rsidR="004F2101" w:rsidRPr="0042638E" w:rsidRDefault="004F2101" w:rsidP="004F2101">
      <w:pPr>
        <w:jc w:val="both"/>
        <w:rPr>
          <w:rFonts w:ascii="Arial" w:hAnsi="Arial" w:cs="Arial"/>
        </w:rPr>
      </w:pPr>
      <w:r w:rsidRPr="0042638E">
        <w:rPr>
          <w:rFonts w:ascii="Arial" w:hAnsi="Arial" w:cs="Arial"/>
        </w:rPr>
        <w:t xml:space="preserve">Este módulo profesional contiene la formación necesaria para desempeñar las funciones de ejecución, coordinación/mediación y evaluación de los procesos de animación y dinamización de actividades culturales y de tiempo libre con grupos de personas. </w:t>
      </w:r>
    </w:p>
    <w:p w14:paraId="02B82231" w14:textId="77777777" w:rsidR="004F2101" w:rsidRPr="0042638E" w:rsidRDefault="004F2101" w:rsidP="004F2101">
      <w:pPr>
        <w:jc w:val="both"/>
        <w:rPr>
          <w:rFonts w:ascii="Arial" w:hAnsi="Arial" w:cs="Arial"/>
        </w:rPr>
      </w:pPr>
      <w:r w:rsidRPr="0042638E">
        <w:rPr>
          <w:rFonts w:ascii="Arial" w:hAnsi="Arial" w:cs="Arial"/>
        </w:rPr>
        <w:t xml:space="preserve">La función de ejecución incluye aspectos como: </w:t>
      </w:r>
    </w:p>
    <w:p w14:paraId="6D046D4B" w14:textId="77777777" w:rsidR="004F2101" w:rsidRPr="0042638E" w:rsidRDefault="004F2101" w:rsidP="004F2101">
      <w:pPr>
        <w:pStyle w:val="Prrafodelista"/>
        <w:numPr>
          <w:ilvl w:val="0"/>
          <w:numId w:val="16"/>
        </w:numPr>
        <w:suppressAutoHyphens w:val="0"/>
        <w:spacing w:after="160" w:line="259" w:lineRule="auto"/>
        <w:jc w:val="both"/>
        <w:rPr>
          <w:rFonts w:ascii="Arial" w:hAnsi="Arial" w:cs="Arial"/>
        </w:rPr>
      </w:pPr>
      <w:r w:rsidRPr="0042638E">
        <w:rPr>
          <w:rFonts w:ascii="Arial" w:hAnsi="Arial" w:cs="Arial"/>
        </w:rPr>
        <w:t xml:space="preserve">La recogida de información. </w:t>
      </w:r>
    </w:p>
    <w:p w14:paraId="5DE1B8A1" w14:textId="77777777" w:rsidR="004F2101" w:rsidRPr="0042638E" w:rsidRDefault="004F2101" w:rsidP="004F2101">
      <w:pPr>
        <w:pStyle w:val="Prrafodelista"/>
        <w:numPr>
          <w:ilvl w:val="0"/>
          <w:numId w:val="16"/>
        </w:numPr>
        <w:suppressAutoHyphens w:val="0"/>
        <w:spacing w:after="160" w:line="259" w:lineRule="auto"/>
        <w:jc w:val="both"/>
        <w:rPr>
          <w:rFonts w:ascii="Arial" w:hAnsi="Arial" w:cs="Arial"/>
        </w:rPr>
      </w:pPr>
      <w:r w:rsidRPr="0042638E">
        <w:rPr>
          <w:rFonts w:ascii="Arial" w:hAnsi="Arial" w:cs="Arial"/>
        </w:rPr>
        <w:t xml:space="preserve">La organización de la propia actuación. </w:t>
      </w:r>
    </w:p>
    <w:p w14:paraId="3774D5ED" w14:textId="77777777" w:rsidR="004F2101" w:rsidRPr="0042638E" w:rsidRDefault="004F2101" w:rsidP="004F2101">
      <w:pPr>
        <w:pStyle w:val="Prrafodelista"/>
        <w:numPr>
          <w:ilvl w:val="0"/>
          <w:numId w:val="16"/>
        </w:numPr>
        <w:suppressAutoHyphens w:val="0"/>
        <w:spacing w:after="160" w:line="259" w:lineRule="auto"/>
        <w:jc w:val="both"/>
        <w:rPr>
          <w:rFonts w:ascii="Arial" w:hAnsi="Arial" w:cs="Arial"/>
        </w:rPr>
      </w:pPr>
      <w:r w:rsidRPr="0042638E">
        <w:rPr>
          <w:rFonts w:ascii="Arial" w:hAnsi="Arial" w:cs="Arial"/>
        </w:rPr>
        <w:t xml:space="preserve">El establecimiento, en su caso, de ayudas técnicas para la comunicación. </w:t>
      </w:r>
    </w:p>
    <w:p w14:paraId="5DB58F94" w14:textId="3CB6FD67" w:rsidR="004F2101" w:rsidRPr="007F0F27" w:rsidRDefault="004F2101" w:rsidP="004F2101">
      <w:pPr>
        <w:pStyle w:val="Prrafodelista"/>
        <w:numPr>
          <w:ilvl w:val="0"/>
          <w:numId w:val="16"/>
        </w:numPr>
        <w:suppressAutoHyphens w:val="0"/>
        <w:spacing w:after="160" w:line="259" w:lineRule="auto"/>
        <w:jc w:val="both"/>
        <w:rPr>
          <w:rFonts w:ascii="Arial" w:hAnsi="Arial" w:cs="Arial"/>
        </w:rPr>
      </w:pPr>
      <w:r w:rsidRPr="0042638E">
        <w:rPr>
          <w:rFonts w:ascii="Arial" w:hAnsi="Arial" w:cs="Arial"/>
        </w:rPr>
        <w:t xml:space="preserve">La información y comunicación a participantes y profesionales con los que desarrolla su trabajo. </w:t>
      </w:r>
    </w:p>
    <w:p w14:paraId="195200FA" w14:textId="77777777" w:rsidR="004F2101" w:rsidRPr="0042638E" w:rsidRDefault="004F2101" w:rsidP="004F2101">
      <w:pPr>
        <w:jc w:val="both"/>
        <w:rPr>
          <w:rFonts w:ascii="Arial" w:hAnsi="Arial" w:cs="Arial"/>
        </w:rPr>
      </w:pPr>
      <w:r w:rsidRPr="0042638E">
        <w:rPr>
          <w:rFonts w:ascii="Arial" w:hAnsi="Arial" w:cs="Arial"/>
        </w:rPr>
        <w:t xml:space="preserve">La función de coordinación/mediación incluye aspectos como: </w:t>
      </w:r>
    </w:p>
    <w:p w14:paraId="79FC32FC" w14:textId="77777777" w:rsidR="004F2101" w:rsidRPr="0042638E" w:rsidRDefault="004F2101" w:rsidP="004F2101">
      <w:pPr>
        <w:pStyle w:val="Prrafodelista"/>
        <w:numPr>
          <w:ilvl w:val="0"/>
          <w:numId w:val="16"/>
        </w:numPr>
        <w:suppressAutoHyphens w:val="0"/>
        <w:spacing w:after="160" w:line="259" w:lineRule="auto"/>
        <w:jc w:val="both"/>
        <w:rPr>
          <w:rFonts w:ascii="Arial" w:hAnsi="Arial" w:cs="Arial"/>
        </w:rPr>
      </w:pPr>
      <w:r w:rsidRPr="0042638E">
        <w:rPr>
          <w:rFonts w:ascii="Arial" w:hAnsi="Arial" w:cs="Arial"/>
        </w:rPr>
        <w:t xml:space="preserve">Gestión de conflictos. </w:t>
      </w:r>
    </w:p>
    <w:p w14:paraId="5B3CE847" w14:textId="77777777" w:rsidR="004F2101" w:rsidRPr="0042638E" w:rsidRDefault="004F2101" w:rsidP="004F2101">
      <w:pPr>
        <w:pStyle w:val="Prrafodelista"/>
        <w:numPr>
          <w:ilvl w:val="0"/>
          <w:numId w:val="16"/>
        </w:numPr>
        <w:suppressAutoHyphens w:val="0"/>
        <w:spacing w:after="160" w:line="259" w:lineRule="auto"/>
        <w:jc w:val="both"/>
        <w:rPr>
          <w:rFonts w:ascii="Arial" w:hAnsi="Arial" w:cs="Arial"/>
        </w:rPr>
      </w:pPr>
      <w:r w:rsidRPr="0042638E">
        <w:rPr>
          <w:rFonts w:ascii="Arial" w:hAnsi="Arial" w:cs="Arial"/>
        </w:rPr>
        <w:t xml:space="preserve">Establecimiento de retroalimentación. </w:t>
      </w:r>
    </w:p>
    <w:p w14:paraId="2CD7349A" w14:textId="77777777" w:rsidR="007F0F27" w:rsidRDefault="004F2101" w:rsidP="004F2101">
      <w:pPr>
        <w:jc w:val="both"/>
        <w:rPr>
          <w:rFonts w:ascii="Arial" w:hAnsi="Arial" w:cs="Arial"/>
        </w:rPr>
      </w:pPr>
      <w:r w:rsidRPr="0042638E">
        <w:rPr>
          <w:rFonts w:ascii="Arial" w:hAnsi="Arial" w:cs="Arial"/>
        </w:rPr>
        <w:lastRenderedPageBreak/>
        <w:t xml:space="preserve">La función de evaluación hace referencia a la implementación de los procedimientos diseñados para el control y seguimiento de la intervención. </w:t>
      </w:r>
    </w:p>
    <w:p w14:paraId="2B41060B" w14:textId="77777777" w:rsidR="007F0F27" w:rsidRDefault="007F0F27" w:rsidP="004F2101">
      <w:pPr>
        <w:jc w:val="both"/>
        <w:rPr>
          <w:rFonts w:ascii="Arial" w:hAnsi="Arial" w:cs="Arial"/>
        </w:rPr>
      </w:pPr>
    </w:p>
    <w:p w14:paraId="4AA7DA03" w14:textId="5709BA68" w:rsidR="004F2101" w:rsidRDefault="004F2101" w:rsidP="004F2101">
      <w:pPr>
        <w:jc w:val="both"/>
        <w:rPr>
          <w:rFonts w:ascii="Arial" w:hAnsi="Arial" w:cs="Arial"/>
        </w:rPr>
      </w:pPr>
      <w:r w:rsidRPr="0042638E">
        <w:rPr>
          <w:rFonts w:ascii="Arial" w:hAnsi="Arial" w:cs="Arial"/>
        </w:rPr>
        <w:t xml:space="preserve">La formación del módulo contribuye a alcanzar los objetivos generales e), g), i), j), m), n), s) y u) del ciclo formativo, y las competencias d), f), h), i), l), m), r) y t) del título. </w:t>
      </w:r>
    </w:p>
    <w:p w14:paraId="04EC9D44" w14:textId="77777777" w:rsidR="007F0F27" w:rsidRPr="0042638E" w:rsidRDefault="007F0F27" w:rsidP="004F2101">
      <w:pPr>
        <w:jc w:val="both"/>
        <w:rPr>
          <w:rFonts w:ascii="Arial" w:hAnsi="Arial" w:cs="Arial"/>
        </w:rPr>
      </w:pPr>
    </w:p>
    <w:p w14:paraId="24638659" w14:textId="77777777" w:rsidR="004F2101" w:rsidRPr="0042638E" w:rsidRDefault="004F2101" w:rsidP="004F2101">
      <w:pPr>
        <w:jc w:val="both"/>
        <w:rPr>
          <w:rFonts w:ascii="Arial" w:hAnsi="Arial" w:cs="Arial"/>
        </w:rPr>
      </w:pPr>
      <w:r w:rsidRPr="0042638E">
        <w:rPr>
          <w:rFonts w:ascii="Arial" w:hAnsi="Arial" w:cs="Arial"/>
        </w:rPr>
        <w:t xml:space="preserve">Las líneas de actuación en el proceso enseñanza-aprendizaje que permiten alcanzar los objetivos del módulo partirán de un enfoque procedimental del mismo, realizando simulaciones en el aula y fuera de ella, utilizando una metodología activa y motivadora que implique la participación del alumnado como agente activo de un proceso de enseñanza-aprendizaje y versarán sobre: </w:t>
      </w:r>
    </w:p>
    <w:p w14:paraId="1925D555" w14:textId="77777777" w:rsidR="004F2101" w:rsidRPr="0042638E" w:rsidRDefault="004F2101" w:rsidP="004F2101">
      <w:pPr>
        <w:pStyle w:val="Prrafodelista"/>
        <w:numPr>
          <w:ilvl w:val="0"/>
          <w:numId w:val="16"/>
        </w:numPr>
        <w:suppressAutoHyphens w:val="0"/>
        <w:spacing w:after="160" w:line="259" w:lineRule="auto"/>
        <w:jc w:val="both"/>
        <w:rPr>
          <w:rFonts w:ascii="Arial" w:hAnsi="Arial" w:cs="Arial"/>
        </w:rPr>
      </w:pPr>
      <w:r w:rsidRPr="0042638E">
        <w:rPr>
          <w:rFonts w:ascii="Arial" w:hAnsi="Arial" w:cs="Arial"/>
        </w:rPr>
        <w:t xml:space="preserve">Animación de grupos. </w:t>
      </w:r>
    </w:p>
    <w:p w14:paraId="5B75DEEA" w14:textId="77777777" w:rsidR="004F2101" w:rsidRPr="0042638E" w:rsidRDefault="004F2101" w:rsidP="004F2101">
      <w:pPr>
        <w:pStyle w:val="Prrafodelista"/>
        <w:numPr>
          <w:ilvl w:val="0"/>
          <w:numId w:val="16"/>
        </w:numPr>
        <w:suppressAutoHyphens w:val="0"/>
        <w:spacing w:after="160" w:line="259" w:lineRule="auto"/>
        <w:jc w:val="both"/>
        <w:rPr>
          <w:rFonts w:ascii="Arial" w:hAnsi="Arial" w:cs="Arial"/>
        </w:rPr>
      </w:pPr>
      <w:r w:rsidRPr="0042638E">
        <w:rPr>
          <w:rFonts w:ascii="Arial" w:hAnsi="Arial" w:cs="Arial"/>
        </w:rPr>
        <w:t xml:space="preserve">Adecuación de las técnicas de grupo a los diferentes grupos con los que interviene. </w:t>
      </w:r>
    </w:p>
    <w:p w14:paraId="53F5AA52" w14:textId="77777777" w:rsidR="004F2101" w:rsidRPr="0042638E" w:rsidRDefault="004F2101" w:rsidP="004F2101">
      <w:pPr>
        <w:pStyle w:val="Prrafodelista"/>
        <w:numPr>
          <w:ilvl w:val="0"/>
          <w:numId w:val="16"/>
        </w:numPr>
        <w:suppressAutoHyphens w:val="0"/>
        <w:spacing w:after="160" w:line="259" w:lineRule="auto"/>
        <w:jc w:val="both"/>
        <w:rPr>
          <w:rFonts w:ascii="Arial" w:hAnsi="Arial" w:cs="Arial"/>
        </w:rPr>
      </w:pPr>
      <w:r w:rsidRPr="0042638E">
        <w:rPr>
          <w:rFonts w:ascii="Arial" w:hAnsi="Arial" w:cs="Arial"/>
        </w:rPr>
        <w:t xml:space="preserve">Selección e implementación de estrategias que permitan el establecimiento de relaciones de comunicación e interpersonales adecuadas. </w:t>
      </w:r>
    </w:p>
    <w:p w14:paraId="1293FA89" w14:textId="77777777" w:rsidR="004F2101" w:rsidRPr="0042638E" w:rsidRDefault="004F2101" w:rsidP="004F2101">
      <w:pPr>
        <w:pStyle w:val="Prrafodelista"/>
        <w:numPr>
          <w:ilvl w:val="0"/>
          <w:numId w:val="16"/>
        </w:numPr>
        <w:suppressAutoHyphens w:val="0"/>
        <w:spacing w:after="160" w:line="259" w:lineRule="auto"/>
        <w:jc w:val="both"/>
        <w:rPr>
          <w:rFonts w:ascii="Arial" w:hAnsi="Arial" w:cs="Arial"/>
        </w:rPr>
      </w:pPr>
      <w:r w:rsidRPr="0042638E">
        <w:rPr>
          <w:rFonts w:ascii="Arial" w:hAnsi="Arial" w:cs="Arial"/>
        </w:rPr>
        <w:t xml:space="preserve">Gestión eficaz de los conflictos y la toma de decisiones. </w:t>
      </w:r>
    </w:p>
    <w:p w14:paraId="51FF1F14" w14:textId="77777777" w:rsidR="004F2101" w:rsidRPr="0042638E" w:rsidRDefault="004F2101" w:rsidP="004F2101">
      <w:pPr>
        <w:pStyle w:val="Prrafodelista"/>
        <w:numPr>
          <w:ilvl w:val="0"/>
          <w:numId w:val="16"/>
        </w:numPr>
        <w:suppressAutoHyphens w:val="0"/>
        <w:spacing w:after="160" w:line="259" w:lineRule="auto"/>
        <w:jc w:val="both"/>
        <w:rPr>
          <w:rFonts w:ascii="Arial" w:hAnsi="Arial" w:cs="Arial"/>
        </w:rPr>
      </w:pPr>
      <w:r w:rsidRPr="0042638E">
        <w:rPr>
          <w:rFonts w:ascii="Arial" w:hAnsi="Arial" w:cs="Arial"/>
        </w:rPr>
        <w:t xml:space="preserve">Autoevaluación y reflexión crítica sobre las actitudes profesionales. </w:t>
      </w:r>
    </w:p>
    <w:p w14:paraId="43581CC7" w14:textId="77777777" w:rsidR="004F2101" w:rsidRPr="0042638E" w:rsidRDefault="004F2101" w:rsidP="004F2101">
      <w:pPr>
        <w:pStyle w:val="Prrafodelista"/>
        <w:numPr>
          <w:ilvl w:val="0"/>
          <w:numId w:val="16"/>
        </w:numPr>
        <w:suppressAutoHyphens w:val="0"/>
        <w:spacing w:after="160" w:line="259" w:lineRule="auto"/>
        <w:jc w:val="both"/>
        <w:rPr>
          <w:rFonts w:ascii="Arial" w:hAnsi="Arial" w:cs="Arial"/>
        </w:rPr>
      </w:pPr>
      <w:r w:rsidRPr="0042638E">
        <w:rPr>
          <w:rFonts w:ascii="Arial" w:hAnsi="Arial" w:cs="Arial"/>
        </w:rPr>
        <w:t>Respeto y atención a la diversidad.</w:t>
      </w:r>
    </w:p>
    <w:p w14:paraId="2654E852" w14:textId="77777777" w:rsidR="004F2101" w:rsidRPr="0042638E" w:rsidRDefault="004F2101" w:rsidP="004F2101">
      <w:pPr>
        <w:jc w:val="both"/>
        <w:rPr>
          <w:rFonts w:ascii="Arial" w:hAnsi="Arial" w:cs="Arial"/>
        </w:rPr>
      </w:pPr>
    </w:p>
    <w:p w14:paraId="22614617" w14:textId="77777777" w:rsidR="004F2101" w:rsidRPr="0042638E" w:rsidRDefault="004F2101" w:rsidP="004F2101">
      <w:pPr>
        <w:jc w:val="both"/>
        <w:rPr>
          <w:rFonts w:ascii="Arial" w:hAnsi="Arial" w:cs="Arial"/>
        </w:rPr>
      </w:pPr>
      <w:r w:rsidRPr="0042638E">
        <w:rPr>
          <w:rFonts w:ascii="Arial" w:hAnsi="Arial" w:cs="Arial"/>
        </w:rPr>
        <w:t>La metodología para aplicar las actividades del módulo debe tener un carácter teórico-práctico y vivencial. Además, debemos</w:t>
      </w:r>
      <w:r>
        <w:rPr>
          <w:rFonts w:ascii="Arial" w:hAnsi="Arial" w:cs="Arial"/>
        </w:rPr>
        <w:t xml:space="preserve"> </w:t>
      </w:r>
      <w:r w:rsidRPr="0042638E">
        <w:rPr>
          <w:rFonts w:ascii="Arial" w:hAnsi="Arial" w:cs="Arial"/>
        </w:rPr>
        <w:t>enfocarla hacia tres vertientes:</w:t>
      </w:r>
    </w:p>
    <w:p w14:paraId="08CAB1F5" w14:textId="77777777" w:rsidR="004F2101" w:rsidRPr="0042638E" w:rsidRDefault="004F2101" w:rsidP="004F2101">
      <w:pPr>
        <w:pStyle w:val="Prrafodelista"/>
        <w:numPr>
          <w:ilvl w:val="0"/>
          <w:numId w:val="21"/>
        </w:numPr>
        <w:suppressAutoHyphens w:val="0"/>
        <w:spacing w:after="160" w:line="259" w:lineRule="auto"/>
        <w:jc w:val="both"/>
        <w:rPr>
          <w:rFonts w:ascii="Arial" w:hAnsi="Arial" w:cs="Arial"/>
        </w:rPr>
      </w:pPr>
      <w:r w:rsidRPr="0042638E">
        <w:rPr>
          <w:rFonts w:ascii="Arial" w:hAnsi="Arial" w:cs="Arial"/>
        </w:rPr>
        <w:t>Primero, la propia vivencia personal del alumno para desarrollar su crecimiento personal, social y posteriormente profesional.</w:t>
      </w:r>
    </w:p>
    <w:p w14:paraId="6319B00F" w14:textId="77777777" w:rsidR="004F2101" w:rsidRPr="0042638E" w:rsidRDefault="004F2101" w:rsidP="004F2101">
      <w:pPr>
        <w:pStyle w:val="Prrafodelista"/>
        <w:numPr>
          <w:ilvl w:val="0"/>
          <w:numId w:val="21"/>
        </w:numPr>
        <w:suppressAutoHyphens w:val="0"/>
        <w:spacing w:after="160" w:line="259" w:lineRule="auto"/>
        <w:jc w:val="both"/>
        <w:rPr>
          <w:rFonts w:ascii="Arial" w:hAnsi="Arial" w:cs="Arial"/>
        </w:rPr>
      </w:pPr>
      <w:r w:rsidRPr="0042638E">
        <w:rPr>
          <w:rFonts w:ascii="Arial" w:hAnsi="Arial" w:cs="Arial"/>
        </w:rPr>
        <w:t>Segundo, en la relación entre iguales dentro de las relaciones entre los alumnos como componentes</w:t>
      </w:r>
    </w:p>
    <w:p w14:paraId="6B842828" w14:textId="77777777" w:rsidR="004F2101" w:rsidRPr="0042638E" w:rsidRDefault="004F2101" w:rsidP="004F2101">
      <w:pPr>
        <w:pStyle w:val="Prrafodelista"/>
        <w:numPr>
          <w:ilvl w:val="0"/>
          <w:numId w:val="20"/>
        </w:numPr>
        <w:suppressAutoHyphens w:val="0"/>
        <w:spacing w:after="160" w:line="259" w:lineRule="auto"/>
        <w:jc w:val="both"/>
        <w:rPr>
          <w:rFonts w:ascii="Arial" w:hAnsi="Arial" w:cs="Arial"/>
        </w:rPr>
      </w:pPr>
      <w:r w:rsidRPr="0042638E">
        <w:rPr>
          <w:rFonts w:ascii="Arial" w:hAnsi="Arial" w:cs="Arial"/>
        </w:rPr>
        <w:t>del grupo-clase y posteriormente como profesionales dentro de un grupo de técnicos animación socio deportiva.</w:t>
      </w:r>
    </w:p>
    <w:p w14:paraId="48057846" w14:textId="77777777" w:rsidR="004F2101" w:rsidRPr="0042638E" w:rsidRDefault="004F2101" w:rsidP="004F2101">
      <w:pPr>
        <w:pStyle w:val="Prrafodelista"/>
        <w:numPr>
          <w:ilvl w:val="0"/>
          <w:numId w:val="21"/>
        </w:numPr>
        <w:suppressAutoHyphens w:val="0"/>
        <w:spacing w:after="160" w:line="259" w:lineRule="auto"/>
        <w:jc w:val="both"/>
        <w:rPr>
          <w:rFonts w:ascii="Arial" w:hAnsi="Arial" w:cs="Arial"/>
        </w:rPr>
      </w:pPr>
      <w:r w:rsidRPr="0042638E">
        <w:rPr>
          <w:rFonts w:ascii="Arial" w:hAnsi="Arial" w:cs="Arial"/>
        </w:rPr>
        <w:t>Tercero, en su relación con el grupo como técnicos que dirigen las actividades con sus clientes.</w:t>
      </w:r>
    </w:p>
    <w:p w14:paraId="14E3E515" w14:textId="77777777" w:rsidR="004F2101" w:rsidRPr="0042638E" w:rsidRDefault="004F2101" w:rsidP="004F2101">
      <w:pPr>
        <w:pStyle w:val="Prrafodelista"/>
        <w:numPr>
          <w:ilvl w:val="1"/>
          <w:numId w:val="15"/>
        </w:numPr>
        <w:suppressAutoHyphens w:val="0"/>
        <w:spacing w:after="160" w:line="259" w:lineRule="auto"/>
        <w:ind w:left="993" w:hanging="284"/>
        <w:jc w:val="both"/>
        <w:rPr>
          <w:rFonts w:ascii="Arial" w:hAnsi="Arial" w:cs="Arial"/>
        </w:rPr>
      </w:pPr>
      <w:r w:rsidRPr="0042638E">
        <w:rPr>
          <w:rFonts w:ascii="Arial" w:hAnsi="Arial" w:cs="Arial"/>
        </w:rPr>
        <w:t>Actividades y dinámicas de presentación y de conocimiento.</w:t>
      </w:r>
    </w:p>
    <w:p w14:paraId="05D80D55" w14:textId="77777777" w:rsidR="004F2101" w:rsidRPr="0042638E" w:rsidRDefault="004F2101" w:rsidP="004F2101">
      <w:pPr>
        <w:pStyle w:val="Prrafodelista"/>
        <w:numPr>
          <w:ilvl w:val="1"/>
          <w:numId w:val="15"/>
        </w:numPr>
        <w:suppressAutoHyphens w:val="0"/>
        <w:spacing w:after="160" w:line="259" w:lineRule="auto"/>
        <w:ind w:left="993" w:hanging="284"/>
        <w:jc w:val="both"/>
        <w:rPr>
          <w:rFonts w:ascii="Arial" w:hAnsi="Arial" w:cs="Arial"/>
        </w:rPr>
      </w:pPr>
      <w:r w:rsidRPr="0042638E">
        <w:rPr>
          <w:rFonts w:ascii="Arial" w:hAnsi="Arial" w:cs="Arial"/>
        </w:rPr>
        <w:t>Actividades, dinámicas y juegos de cooperación y cohesión grupal y retos motrices cooperativos.</w:t>
      </w:r>
    </w:p>
    <w:p w14:paraId="4C8419EB" w14:textId="77777777" w:rsidR="004F2101" w:rsidRPr="0042638E" w:rsidRDefault="004F2101" w:rsidP="004F2101">
      <w:pPr>
        <w:pStyle w:val="Prrafodelista"/>
        <w:numPr>
          <w:ilvl w:val="1"/>
          <w:numId w:val="15"/>
        </w:numPr>
        <w:suppressAutoHyphens w:val="0"/>
        <w:spacing w:after="160" w:line="259" w:lineRule="auto"/>
        <w:ind w:left="993" w:hanging="284"/>
        <w:jc w:val="both"/>
        <w:rPr>
          <w:rFonts w:ascii="Arial" w:hAnsi="Arial" w:cs="Arial"/>
        </w:rPr>
      </w:pPr>
      <w:r w:rsidRPr="0042638E">
        <w:rPr>
          <w:rFonts w:ascii="Arial" w:hAnsi="Arial" w:cs="Arial"/>
        </w:rPr>
        <w:t>Sociogramas y técnicas de creación de grupos.</w:t>
      </w:r>
    </w:p>
    <w:p w14:paraId="02E33460" w14:textId="77777777" w:rsidR="004F2101" w:rsidRPr="0042638E" w:rsidRDefault="004F2101" w:rsidP="004F2101">
      <w:pPr>
        <w:pStyle w:val="Prrafodelista"/>
        <w:numPr>
          <w:ilvl w:val="1"/>
          <w:numId w:val="15"/>
        </w:numPr>
        <w:suppressAutoHyphens w:val="0"/>
        <w:spacing w:after="160" w:line="259" w:lineRule="auto"/>
        <w:ind w:left="993" w:hanging="284"/>
        <w:jc w:val="both"/>
        <w:rPr>
          <w:rFonts w:ascii="Arial" w:hAnsi="Arial" w:cs="Arial"/>
        </w:rPr>
      </w:pPr>
      <w:r w:rsidRPr="0042638E">
        <w:rPr>
          <w:rFonts w:ascii="Arial" w:hAnsi="Arial" w:cs="Arial"/>
        </w:rPr>
        <w:t>Actividades, dinámicas y juegos de cooperación y cohesión grupal.</w:t>
      </w:r>
    </w:p>
    <w:p w14:paraId="615CFED8" w14:textId="77777777" w:rsidR="004F2101" w:rsidRPr="0042638E" w:rsidRDefault="004F2101" w:rsidP="004F2101">
      <w:pPr>
        <w:pStyle w:val="Prrafodelista"/>
        <w:numPr>
          <w:ilvl w:val="1"/>
          <w:numId w:val="15"/>
        </w:numPr>
        <w:suppressAutoHyphens w:val="0"/>
        <w:spacing w:after="160" w:line="259" w:lineRule="auto"/>
        <w:ind w:left="993" w:hanging="284"/>
        <w:jc w:val="both"/>
        <w:rPr>
          <w:rFonts w:ascii="Arial" w:hAnsi="Arial" w:cs="Arial"/>
        </w:rPr>
      </w:pPr>
      <w:r w:rsidRPr="0042638E">
        <w:rPr>
          <w:rFonts w:ascii="Arial" w:hAnsi="Arial" w:cs="Arial"/>
        </w:rPr>
        <w:t>Actividades, dinámicas y juegos de distensión y confianza.</w:t>
      </w:r>
    </w:p>
    <w:p w14:paraId="47A9989C" w14:textId="77777777" w:rsidR="004F2101" w:rsidRPr="0042638E" w:rsidRDefault="004F2101" w:rsidP="004F2101">
      <w:pPr>
        <w:pStyle w:val="Prrafodelista"/>
        <w:numPr>
          <w:ilvl w:val="1"/>
          <w:numId w:val="15"/>
        </w:numPr>
        <w:suppressAutoHyphens w:val="0"/>
        <w:spacing w:after="160" w:line="259" w:lineRule="auto"/>
        <w:ind w:left="993" w:hanging="284"/>
        <w:jc w:val="both"/>
        <w:rPr>
          <w:rFonts w:ascii="Arial" w:hAnsi="Arial" w:cs="Arial"/>
        </w:rPr>
      </w:pPr>
      <w:r w:rsidRPr="0042638E">
        <w:rPr>
          <w:rFonts w:ascii="Arial" w:hAnsi="Arial" w:cs="Arial"/>
        </w:rPr>
        <w:t>Actividades, dinámicas y juegos de liderazgo y roles grupales.</w:t>
      </w:r>
    </w:p>
    <w:p w14:paraId="505077FB" w14:textId="77777777" w:rsidR="004F2101" w:rsidRPr="0042638E" w:rsidRDefault="004F2101" w:rsidP="004F2101">
      <w:pPr>
        <w:pStyle w:val="Prrafodelista"/>
        <w:numPr>
          <w:ilvl w:val="1"/>
          <w:numId w:val="15"/>
        </w:numPr>
        <w:suppressAutoHyphens w:val="0"/>
        <w:spacing w:after="160" w:line="259" w:lineRule="auto"/>
        <w:ind w:left="993" w:hanging="284"/>
        <w:jc w:val="both"/>
        <w:rPr>
          <w:rFonts w:ascii="Arial" w:hAnsi="Arial" w:cs="Arial"/>
        </w:rPr>
      </w:pPr>
      <w:r w:rsidRPr="0042638E">
        <w:rPr>
          <w:rFonts w:ascii="Arial" w:hAnsi="Arial" w:cs="Arial"/>
        </w:rPr>
        <w:t>Actividades, dinámicas y juegos de emociones y sentimientos.</w:t>
      </w:r>
    </w:p>
    <w:p w14:paraId="4590A4B4" w14:textId="77777777" w:rsidR="004F2101" w:rsidRDefault="004F2101" w:rsidP="004F2101">
      <w:pPr>
        <w:suppressAutoHyphens w:val="0"/>
        <w:spacing w:after="160" w:line="259" w:lineRule="auto"/>
        <w:jc w:val="both"/>
        <w:rPr>
          <w:rFonts w:ascii="Arial" w:hAnsi="Arial" w:cs="Arial"/>
        </w:rPr>
      </w:pPr>
    </w:p>
    <w:p w14:paraId="0A7F3D48" w14:textId="77777777" w:rsidR="007F0F27" w:rsidRDefault="007F0F27" w:rsidP="004F2101">
      <w:pPr>
        <w:suppressAutoHyphens w:val="0"/>
        <w:spacing w:after="160" w:line="259" w:lineRule="auto"/>
        <w:jc w:val="both"/>
        <w:rPr>
          <w:rFonts w:ascii="Arial" w:hAnsi="Arial" w:cs="Arial"/>
        </w:rPr>
      </w:pPr>
    </w:p>
    <w:p w14:paraId="6EC4E3EF" w14:textId="77777777" w:rsidR="006160FD" w:rsidRPr="004F2101" w:rsidRDefault="006160FD" w:rsidP="004F2101">
      <w:pPr>
        <w:suppressAutoHyphens w:val="0"/>
        <w:spacing w:after="160" w:line="259" w:lineRule="auto"/>
        <w:jc w:val="both"/>
        <w:rPr>
          <w:rFonts w:ascii="Arial" w:hAnsi="Arial" w:cs="Arial"/>
        </w:rPr>
      </w:pPr>
    </w:p>
    <w:p w14:paraId="16BC1526" w14:textId="77777777" w:rsidR="006160FD" w:rsidRPr="006160FD" w:rsidRDefault="006160FD" w:rsidP="006160FD">
      <w:pPr>
        <w:widowControl w:val="0"/>
        <w:autoSpaceDE w:val="0"/>
        <w:autoSpaceDN w:val="0"/>
        <w:ind w:right="282"/>
        <w:jc w:val="both"/>
        <w:rPr>
          <w:rFonts w:ascii="Arial" w:hAnsi="Arial" w:cs="Arial"/>
          <w:b/>
          <w:bCs/>
        </w:rPr>
      </w:pPr>
      <w:r w:rsidRPr="006160FD">
        <w:rPr>
          <w:rFonts w:ascii="Arial" w:hAnsi="Arial" w:cs="Arial"/>
          <w:b/>
          <w:bCs/>
        </w:rPr>
        <w:lastRenderedPageBreak/>
        <w:t>Horario semanal de los grupos:</w:t>
      </w:r>
    </w:p>
    <w:p w14:paraId="48841065" w14:textId="77777777" w:rsidR="006160FD" w:rsidRPr="006160FD" w:rsidRDefault="006160FD" w:rsidP="006160FD">
      <w:pPr>
        <w:ind w:right="282"/>
        <w:jc w:val="both"/>
        <w:rPr>
          <w:rFonts w:ascii="Arial" w:hAnsi="Arial" w:cs="Arial"/>
          <w:b/>
          <w:bCs/>
          <w:u w:val="single"/>
        </w:rPr>
      </w:pPr>
    </w:p>
    <w:p w14:paraId="0D75D85F" w14:textId="77777777" w:rsidR="006160FD" w:rsidRPr="006160FD" w:rsidRDefault="006160FD" w:rsidP="006160FD">
      <w:pPr>
        <w:ind w:right="284"/>
        <w:rPr>
          <w:rFonts w:ascii="Arial" w:hAnsi="Arial" w:cs="Arial"/>
          <w:b/>
          <w:bCs/>
          <w:u w:val="single"/>
        </w:rPr>
      </w:pPr>
      <w:r w:rsidRPr="006160FD">
        <w:rPr>
          <w:rFonts w:ascii="Arial" w:hAnsi="Arial" w:cs="Arial"/>
          <w:b/>
          <w:bCs/>
          <w:u w:val="single"/>
        </w:rPr>
        <w:t>2n TGAMN A</w:t>
      </w:r>
    </w:p>
    <w:p w14:paraId="7CFA7AA4" w14:textId="77777777" w:rsidR="006160FD" w:rsidRPr="006160FD" w:rsidRDefault="006160FD" w:rsidP="006160FD">
      <w:pPr>
        <w:ind w:right="284"/>
        <w:rPr>
          <w:rFonts w:ascii="Arial" w:hAnsi="Arial" w:cs="Arial"/>
          <w:b/>
          <w:bCs/>
          <w:u w:val="single"/>
        </w:rPr>
      </w:pPr>
    </w:p>
    <w:p w14:paraId="303FE662" w14:textId="138F2DF5" w:rsidR="006160FD" w:rsidRPr="006160FD" w:rsidRDefault="006160FD" w:rsidP="006160FD">
      <w:pPr>
        <w:pStyle w:val="Prrafodelista"/>
        <w:numPr>
          <w:ilvl w:val="0"/>
          <w:numId w:val="27"/>
        </w:numPr>
        <w:suppressAutoHyphens w:val="0"/>
        <w:ind w:right="284"/>
        <w:rPr>
          <w:rFonts w:ascii="Arial" w:hAnsi="Arial" w:cs="Arial"/>
        </w:rPr>
      </w:pPr>
      <w:r>
        <w:rPr>
          <w:rFonts w:ascii="Arial" w:hAnsi="Arial" w:cs="Arial"/>
        </w:rPr>
        <w:t>Martes</w:t>
      </w:r>
      <w:r w:rsidRPr="006160FD">
        <w:rPr>
          <w:rFonts w:ascii="Arial" w:hAnsi="Arial" w:cs="Arial"/>
        </w:rPr>
        <w:t xml:space="preserve">: </w:t>
      </w:r>
      <w:r w:rsidR="006A0D0D">
        <w:rPr>
          <w:rFonts w:ascii="Arial" w:hAnsi="Arial" w:cs="Arial"/>
        </w:rPr>
        <w:t>17:20-19:10</w:t>
      </w:r>
    </w:p>
    <w:p w14:paraId="2F12CDE7" w14:textId="77777777" w:rsidR="006160FD" w:rsidRPr="006160FD" w:rsidRDefault="006160FD" w:rsidP="006160FD">
      <w:pPr>
        <w:ind w:left="708" w:right="284" w:firstLine="708"/>
        <w:rPr>
          <w:rFonts w:ascii="Arial" w:hAnsi="Arial" w:cs="Arial"/>
        </w:rPr>
      </w:pPr>
    </w:p>
    <w:p w14:paraId="7F71E404" w14:textId="77777777" w:rsidR="006160FD" w:rsidRPr="006160FD" w:rsidRDefault="006160FD" w:rsidP="006160FD">
      <w:pPr>
        <w:ind w:right="284"/>
        <w:rPr>
          <w:rFonts w:ascii="Arial" w:hAnsi="Arial" w:cs="Arial"/>
          <w:b/>
          <w:bCs/>
          <w:u w:val="single"/>
        </w:rPr>
      </w:pPr>
      <w:r w:rsidRPr="006160FD">
        <w:rPr>
          <w:rFonts w:ascii="Arial" w:hAnsi="Arial" w:cs="Arial"/>
          <w:b/>
          <w:bCs/>
          <w:u w:val="single"/>
        </w:rPr>
        <w:t>2n TGAMN B</w:t>
      </w:r>
    </w:p>
    <w:p w14:paraId="4F456A22" w14:textId="77777777" w:rsidR="006160FD" w:rsidRPr="006160FD" w:rsidRDefault="006160FD" w:rsidP="006160FD">
      <w:pPr>
        <w:ind w:right="284"/>
        <w:rPr>
          <w:rFonts w:ascii="Arial" w:hAnsi="Arial" w:cs="Arial"/>
        </w:rPr>
      </w:pPr>
    </w:p>
    <w:p w14:paraId="35057DC8" w14:textId="3C2939C3" w:rsidR="006160FD" w:rsidRPr="006160FD" w:rsidRDefault="006160FD" w:rsidP="006160FD">
      <w:pPr>
        <w:pStyle w:val="Prrafodelista"/>
        <w:numPr>
          <w:ilvl w:val="0"/>
          <w:numId w:val="26"/>
        </w:numPr>
        <w:suppressAutoHyphens w:val="0"/>
        <w:ind w:right="284"/>
        <w:rPr>
          <w:rFonts w:ascii="Arial" w:hAnsi="Arial" w:cs="Arial"/>
        </w:rPr>
      </w:pPr>
      <w:r w:rsidRPr="006160FD">
        <w:rPr>
          <w:rFonts w:ascii="Arial" w:hAnsi="Arial" w:cs="Arial"/>
        </w:rPr>
        <w:t xml:space="preserve">Martes: </w:t>
      </w:r>
      <w:r w:rsidR="008B3E54" w:rsidRPr="008B3E54">
        <w:rPr>
          <w:rFonts w:ascii="Arial" w:hAnsi="Arial" w:cs="Arial"/>
        </w:rPr>
        <w:t>15:30-17:20</w:t>
      </w:r>
    </w:p>
    <w:p w14:paraId="2EB73CEC" w14:textId="0093CAB7" w:rsidR="006160FD" w:rsidRPr="006160FD" w:rsidRDefault="006160FD" w:rsidP="008B3E54">
      <w:pPr>
        <w:pStyle w:val="Prrafodelista"/>
        <w:suppressAutoHyphens w:val="0"/>
        <w:ind w:right="284"/>
        <w:rPr>
          <w:rFonts w:ascii="Arial" w:hAnsi="Arial" w:cs="Arial"/>
        </w:rPr>
      </w:pPr>
    </w:p>
    <w:p w14:paraId="46A8E65A" w14:textId="77777777" w:rsidR="006160FD" w:rsidRPr="006160FD" w:rsidRDefault="006160FD" w:rsidP="006160FD">
      <w:pPr>
        <w:ind w:left="708" w:right="284" w:firstLine="708"/>
        <w:rPr>
          <w:rFonts w:ascii="Arial" w:hAnsi="Arial" w:cs="Arial"/>
        </w:rPr>
      </w:pPr>
    </w:p>
    <w:p w14:paraId="5899E283" w14:textId="77777777" w:rsidR="006160FD" w:rsidRPr="006160FD" w:rsidRDefault="006160FD" w:rsidP="006160FD">
      <w:pPr>
        <w:widowControl w:val="0"/>
        <w:autoSpaceDE w:val="0"/>
        <w:autoSpaceDN w:val="0"/>
        <w:ind w:right="284"/>
        <w:rPr>
          <w:rFonts w:ascii="Arial" w:hAnsi="Arial" w:cs="Arial"/>
          <w:b/>
          <w:bCs/>
        </w:rPr>
      </w:pPr>
      <w:r w:rsidRPr="006160FD">
        <w:rPr>
          <w:rFonts w:ascii="Arial" w:hAnsi="Arial" w:cs="Arial"/>
          <w:b/>
          <w:bCs/>
        </w:rPr>
        <w:t>Instalaciones y espacios utilizados.</w:t>
      </w:r>
    </w:p>
    <w:p w14:paraId="229390EF" w14:textId="77777777" w:rsidR="006160FD" w:rsidRPr="006160FD" w:rsidRDefault="006160FD" w:rsidP="006160FD">
      <w:pPr>
        <w:pStyle w:val="Prrafodelista"/>
        <w:ind w:left="1428" w:right="284"/>
        <w:rPr>
          <w:rFonts w:ascii="Arial" w:hAnsi="Arial" w:cs="Arial"/>
          <w:b/>
          <w:bCs/>
        </w:rPr>
      </w:pPr>
    </w:p>
    <w:p w14:paraId="122BF665" w14:textId="77777777" w:rsidR="006160FD" w:rsidRPr="006160FD" w:rsidRDefault="006160FD" w:rsidP="006160FD">
      <w:pPr>
        <w:pStyle w:val="Prrafodelista"/>
        <w:numPr>
          <w:ilvl w:val="0"/>
          <w:numId w:val="25"/>
        </w:numPr>
        <w:suppressAutoHyphens w:val="0"/>
        <w:ind w:right="284"/>
        <w:rPr>
          <w:rFonts w:ascii="Arial" w:hAnsi="Arial" w:cs="Arial"/>
        </w:rPr>
      </w:pPr>
      <w:r w:rsidRPr="006160FD">
        <w:rPr>
          <w:rFonts w:ascii="Arial" w:hAnsi="Arial" w:cs="Arial"/>
        </w:rPr>
        <w:t>Aula de teoría del centro.</w:t>
      </w:r>
    </w:p>
    <w:p w14:paraId="3B9844CD" w14:textId="77777777" w:rsidR="006160FD" w:rsidRPr="006160FD" w:rsidRDefault="006160FD" w:rsidP="006160FD">
      <w:pPr>
        <w:pStyle w:val="Prrafodelista"/>
        <w:numPr>
          <w:ilvl w:val="0"/>
          <w:numId w:val="25"/>
        </w:numPr>
        <w:suppressAutoHyphens w:val="0"/>
        <w:ind w:right="284"/>
        <w:rPr>
          <w:rFonts w:ascii="Arial" w:hAnsi="Arial" w:cs="Arial"/>
        </w:rPr>
      </w:pPr>
      <w:r w:rsidRPr="006160FD">
        <w:rPr>
          <w:rFonts w:ascii="Arial" w:hAnsi="Arial" w:cs="Arial"/>
        </w:rPr>
        <w:t>Gimnasio del centro.</w:t>
      </w:r>
    </w:p>
    <w:p w14:paraId="5B944A95" w14:textId="77777777" w:rsidR="006160FD" w:rsidRPr="006160FD" w:rsidRDefault="006160FD" w:rsidP="006160FD">
      <w:pPr>
        <w:pStyle w:val="Prrafodelista"/>
        <w:numPr>
          <w:ilvl w:val="0"/>
          <w:numId w:val="25"/>
        </w:numPr>
        <w:suppressAutoHyphens w:val="0"/>
        <w:ind w:right="284"/>
        <w:rPr>
          <w:rFonts w:ascii="Arial" w:hAnsi="Arial" w:cs="Arial"/>
        </w:rPr>
      </w:pPr>
      <w:r w:rsidRPr="006160FD">
        <w:rPr>
          <w:rFonts w:ascii="Arial" w:hAnsi="Arial" w:cs="Arial"/>
        </w:rPr>
        <w:t>Pistas polideportivas del centro.</w:t>
      </w:r>
    </w:p>
    <w:p w14:paraId="62FE155C" w14:textId="77777777" w:rsidR="006160FD" w:rsidRPr="006160FD" w:rsidRDefault="006160FD" w:rsidP="006160FD">
      <w:pPr>
        <w:pStyle w:val="Prrafodelista"/>
        <w:numPr>
          <w:ilvl w:val="0"/>
          <w:numId w:val="25"/>
        </w:numPr>
        <w:suppressAutoHyphens w:val="0"/>
        <w:ind w:right="284"/>
        <w:rPr>
          <w:rFonts w:ascii="Arial" w:hAnsi="Arial" w:cs="Arial"/>
        </w:rPr>
      </w:pPr>
      <w:r w:rsidRPr="006160FD">
        <w:rPr>
          <w:rFonts w:ascii="Arial" w:hAnsi="Arial" w:cs="Arial"/>
        </w:rPr>
        <w:t>Parques e instalaciones cercanas al centro.</w:t>
      </w:r>
    </w:p>
    <w:p w14:paraId="48866574" w14:textId="77777777" w:rsidR="006160FD" w:rsidRPr="006160FD" w:rsidRDefault="006160FD" w:rsidP="006160FD">
      <w:pPr>
        <w:spacing w:before="240" w:after="120" w:line="264" w:lineRule="auto"/>
        <w:jc w:val="both"/>
        <w:rPr>
          <w:rFonts w:ascii="Arial" w:hAnsi="Arial" w:cs="Arial"/>
          <w:b/>
          <w:bCs/>
        </w:rPr>
      </w:pPr>
      <w:r w:rsidRPr="006160FD">
        <w:rPr>
          <w:rFonts w:ascii="Arial" w:hAnsi="Arial" w:cs="Arial"/>
          <w:b/>
          <w:bCs/>
        </w:rPr>
        <w:t xml:space="preserve">Material y equipamiento individual: </w:t>
      </w:r>
    </w:p>
    <w:p w14:paraId="66EEF6B8" w14:textId="77777777" w:rsidR="006160FD" w:rsidRPr="006160FD" w:rsidRDefault="006160FD" w:rsidP="006160FD">
      <w:pPr>
        <w:numPr>
          <w:ilvl w:val="0"/>
          <w:numId w:val="24"/>
        </w:numPr>
        <w:suppressAutoHyphens w:val="0"/>
        <w:spacing w:line="264" w:lineRule="auto"/>
        <w:ind w:left="714" w:hanging="357"/>
        <w:jc w:val="both"/>
        <w:rPr>
          <w:rFonts w:ascii="Arial" w:hAnsi="Arial" w:cs="Arial"/>
        </w:rPr>
      </w:pPr>
      <w:r w:rsidRPr="006160FD">
        <w:rPr>
          <w:rFonts w:ascii="Arial" w:hAnsi="Arial" w:cs="Arial"/>
        </w:rPr>
        <w:t>Apuntes y ordenador.</w:t>
      </w:r>
    </w:p>
    <w:p w14:paraId="787BDA0A" w14:textId="77777777" w:rsidR="006160FD" w:rsidRPr="006160FD" w:rsidRDefault="006160FD" w:rsidP="006160FD">
      <w:pPr>
        <w:spacing w:before="240" w:after="120" w:line="264" w:lineRule="auto"/>
        <w:jc w:val="both"/>
        <w:rPr>
          <w:rFonts w:ascii="Arial" w:hAnsi="Arial" w:cs="Arial"/>
          <w:b/>
          <w:bCs/>
        </w:rPr>
      </w:pPr>
      <w:r w:rsidRPr="006160FD">
        <w:rPr>
          <w:rFonts w:ascii="Arial" w:hAnsi="Arial" w:cs="Arial"/>
          <w:b/>
          <w:bCs/>
        </w:rPr>
        <w:t>Material y equipamiento de uso de instalaciones:</w:t>
      </w:r>
    </w:p>
    <w:p w14:paraId="4268B2BC" w14:textId="77777777" w:rsidR="006160FD" w:rsidRPr="006160FD" w:rsidRDefault="006160FD" w:rsidP="006160FD">
      <w:pPr>
        <w:numPr>
          <w:ilvl w:val="0"/>
          <w:numId w:val="24"/>
        </w:numPr>
        <w:suppressAutoHyphens w:val="0"/>
        <w:spacing w:line="264" w:lineRule="auto"/>
        <w:ind w:left="714" w:hanging="357"/>
        <w:jc w:val="both"/>
        <w:rPr>
          <w:rFonts w:ascii="Arial" w:hAnsi="Arial" w:cs="Arial"/>
        </w:rPr>
      </w:pPr>
      <w:r w:rsidRPr="006160FD">
        <w:rPr>
          <w:rFonts w:ascii="Arial" w:hAnsi="Arial" w:cs="Arial"/>
        </w:rPr>
        <w:t>Todo el material disponible en el departamento.</w:t>
      </w:r>
    </w:p>
    <w:p w14:paraId="459DAEF0" w14:textId="77777777" w:rsidR="006160FD" w:rsidRPr="006160FD" w:rsidRDefault="006160FD" w:rsidP="006160FD">
      <w:pPr>
        <w:pStyle w:val="Ttulo3"/>
        <w:spacing w:before="80"/>
        <w:rPr>
          <w:rFonts w:ascii="Arial" w:hAnsi="Arial" w:cs="Arial"/>
          <w:b/>
          <w:color w:val="404040"/>
          <w:sz w:val="22"/>
          <w:szCs w:val="22"/>
          <w:lang w:val="es-ES"/>
        </w:rPr>
      </w:pPr>
    </w:p>
    <w:p w14:paraId="4D4D0275" w14:textId="6CD19A6E" w:rsidR="006160FD" w:rsidRPr="006160FD" w:rsidRDefault="006160FD" w:rsidP="006160FD">
      <w:pPr>
        <w:jc w:val="both"/>
        <w:rPr>
          <w:rFonts w:ascii="Arial" w:hAnsi="Arial" w:cs="Arial"/>
        </w:rPr>
      </w:pPr>
      <w:r w:rsidRPr="006160FD">
        <w:rPr>
          <w:rFonts w:ascii="Arial" w:hAnsi="Arial" w:cs="Arial"/>
          <w:b/>
          <w:bCs/>
        </w:rPr>
        <w:t>Plataforma Aules</w:t>
      </w:r>
      <w:r w:rsidRPr="006160FD">
        <w:rPr>
          <w:rFonts w:ascii="Arial" w:hAnsi="Arial" w:cs="Arial"/>
        </w:rPr>
        <w:t xml:space="preserve">: Utilizaremos la plataforma aules como apoyo en la comunicación con el alumnado, la distribución de contenidos en formatos Word, PDF, video etc. y la asignación de tareas por parte de los profesores y la presentación de </w:t>
      </w:r>
      <w:r w:rsidR="006864F6" w:rsidRPr="006160FD">
        <w:rPr>
          <w:rFonts w:ascii="Arial" w:hAnsi="Arial" w:cs="Arial"/>
        </w:rPr>
        <w:t>estas</w:t>
      </w:r>
      <w:r w:rsidRPr="006160FD">
        <w:rPr>
          <w:rFonts w:ascii="Arial" w:hAnsi="Arial" w:cs="Arial"/>
        </w:rPr>
        <w:t xml:space="preserve"> por parte del alumnado.</w:t>
      </w:r>
    </w:p>
    <w:p w14:paraId="1E64111B" w14:textId="77777777" w:rsidR="006160FD" w:rsidRPr="006160FD" w:rsidRDefault="006160FD" w:rsidP="006160FD">
      <w:pPr>
        <w:jc w:val="both"/>
        <w:rPr>
          <w:rFonts w:ascii="Arial" w:hAnsi="Arial" w:cs="Arial"/>
        </w:rPr>
      </w:pPr>
    </w:p>
    <w:p w14:paraId="7FF10109" w14:textId="77777777" w:rsidR="006160FD" w:rsidRPr="006160FD" w:rsidRDefault="006160FD" w:rsidP="006160FD">
      <w:pPr>
        <w:rPr>
          <w:rFonts w:ascii="Arial" w:hAnsi="Arial" w:cs="Arial"/>
        </w:rPr>
      </w:pPr>
      <w:r w:rsidRPr="006160FD">
        <w:rPr>
          <w:rFonts w:ascii="Arial" w:hAnsi="Arial" w:cs="Arial"/>
          <w:noProof/>
          <w:lang w:eastAsia="es-ES"/>
        </w:rPr>
        <w:drawing>
          <wp:anchor distT="0" distB="0" distL="114300" distR="114300" simplePos="0" relativeHeight="251657216" behindDoc="0" locked="0" layoutInCell="1" hidden="0" allowOverlap="1" wp14:anchorId="506DDE42" wp14:editId="21F47B58">
            <wp:simplePos x="0" y="0"/>
            <wp:positionH relativeFrom="margin">
              <wp:posOffset>1667510</wp:posOffset>
            </wp:positionH>
            <wp:positionV relativeFrom="margin">
              <wp:posOffset>5311775</wp:posOffset>
            </wp:positionV>
            <wp:extent cx="1800225" cy="702945"/>
            <wp:effectExtent l="0" t="0" r="9525" b="1905"/>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6983" t="20102" r="66239" b="68238"/>
                    <a:stretch>
                      <a:fillRect/>
                    </a:stretch>
                  </pic:blipFill>
                  <pic:spPr>
                    <a:xfrm>
                      <a:off x="0" y="0"/>
                      <a:ext cx="1800225" cy="702945"/>
                    </a:xfrm>
                    <a:prstGeom prst="rect">
                      <a:avLst/>
                    </a:prstGeom>
                    <a:ln/>
                  </pic:spPr>
                </pic:pic>
              </a:graphicData>
            </a:graphic>
          </wp:anchor>
        </w:drawing>
      </w:r>
    </w:p>
    <w:p w14:paraId="5BC1BA5E" w14:textId="77777777" w:rsidR="006160FD" w:rsidRPr="006160FD" w:rsidRDefault="006160FD" w:rsidP="006160FD">
      <w:pPr>
        <w:spacing w:after="240" w:line="264" w:lineRule="auto"/>
        <w:jc w:val="both"/>
        <w:rPr>
          <w:rFonts w:ascii="Arial" w:hAnsi="Arial" w:cs="Arial"/>
        </w:rPr>
      </w:pPr>
    </w:p>
    <w:p w14:paraId="32178AFB" w14:textId="77777777" w:rsidR="006160FD" w:rsidRPr="006160FD" w:rsidRDefault="006160FD" w:rsidP="006160FD">
      <w:pPr>
        <w:spacing w:after="240" w:line="264" w:lineRule="auto"/>
        <w:jc w:val="both"/>
        <w:rPr>
          <w:rFonts w:ascii="Arial" w:hAnsi="Arial" w:cs="Arial"/>
        </w:rPr>
      </w:pPr>
    </w:p>
    <w:p w14:paraId="4C3B8910" w14:textId="77777777" w:rsidR="006160FD" w:rsidRPr="006160FD" w:rsidRDefault="006160FD" w:rsidP="006160FD">
      <w:pPr>
        <w:spacing w:after="240" w:line="264" w:lineRule="auto"/>
        <w:jc w:val="both"/>
        <w:rPr>
          <w:rFonts w:ascii="Arial" w:hAnsi="Arial" w:cs="Arial"/>
        </w:rPr>
      </w:pPr>
      <w:r w:rsidRPr="006160FD">
        <w:rPr>
          <w:rFonts w:ascii="Arial" w:hAnsi="Arial" w:cs="Arial"/>
          <w:b/>
          <w:bCs/>
          <w:noProof/>
          <w:lang w:eastAsia="es-ES"/>
        </w:rPr>
        <w:drawing>
          <wp:anchor distT="0" distB="0" distL="114300" distR="114300" simplePos="0" relativeHeight="251659264" behindDoc="0" locked="0" layoutInCell="1" hidden="0" allowOverlap="1" wp14:anchorId="3B2CB1FD" wp14:editId="3CB51AA4">
            <wp:simplePos x="0" y="0"/>
            <wp:positionH relativeFrom="margin">
              <wp:posOffset>1881564</wp:posOffset>
            </wp:positionH>
            <wp:positionV relativeFrom="paragraph">
              <wp:posOffset>412543</wp:posOffset>
            </wp:positionV>
            <wp:extent cx="1437920" cy="893135"/>
            <wp:effectExtent l="0" t="0" r="0" b="2540"/>
            <wp:wrapSquare wrapText="bothSides" distT="0" distB="0" distL="114300" distR="114300"/>
            <wp:docPr id="1" name="image2.gif" descr="Resultado de imagen de logo itaca"/>
            <wp:cNvGraphicFramePr/>
            <a:graphic xmlns:a="http://schemas.openxmlformats.org/drawingml/2006/main">
              <a:graphicData uri="http://schemas.openxmlformats.org/drawingml/2006/picture">
                <pic:pic xmlns:pic="http://schemas.openxmlformats.org/drawingml/2006/picture">
                  <pic:nvPicPr>
                    <pic:cNvPr id="0" name="image2.gif" descr="Resultado de imagen de logo itaca"/>
                    <pic:cNvPicPr preferRelativeResize="0"/>
                  </pic:nvPicPr>
                  <pic:blipFill>
                    <a:blip r:embed="rId8"/>
                    <a:srcRect/>
                    <a:stretch>
                      <a:fillRect/>
                    </a:stretch>
                  </pic:blipFill>
                  <pic:spPr>
                    <a:xfrm>
                      <a:off x="0" y="0"/>
                      <a:ext cx="1437920" cy="893135"/>
                    </a:xfrm>
                    <a:prstGeom prst="rect">
                      <a:avLst/>
                    </a:prstGeom>
                    <a:ln/>
                  </pic:spPr>
                </pic:pic>
              </a:graphicData>
            </a:graphic>
            <wp14:sizeRelH relativeFrom="margin">
              <wp14:pctWidth>0</wp14:pctWidth>
            </wp14:sizeRelH>
            <wp14:sizeRelV relativeFrom="margin">
              <wp14:pctHeight>0</wp14:pctHeight>
            </wp14:sizeRelV>
          </wp:anchor>
        </w:drawing>
      </w:r>
      <w:r w:rsidRPr="006160FD">
        <w:rPr>
          <w:rFonts w:ascii="Arial" w:hAnsi="Arial" w:cs="Arial"/>
          <w:b/>
          <w:bCs/>
        </w:rPr>
        <w:t>Itaca</w:t>
      </w:r>
      <w:r w:rsidRPr="006160FD">
        <w:rPr>
          <w:rFonts w:ascii="Arial" w:hAnsi="Arial" w:cs="Arial"/>
        </w:rPr>
        <w:t>: Es la plataforma oficial para el control de asistencia y comunicación con el alumnado o los padres en caso de que el alumno/a sea menor de edad.</w:t>
      </w:r>
    </w:p>
    <w:p w14:paraId="23060866" w14:textId="77777777" w:rsidR="006160FD" w:rsidRPr="006160FD" w:rsidRDefault="006160FD" w:rsidP="006160FD">
      <w:pPr>
        <w:spacing w:after="240" w:line="264" w:lineRule="auto"/>
        <w:jc w:val="both"/>
        <w:rPr>
          <w:rFonts w:ascii="Arial" w:hAnsi="Arial" w:cs="Arial"/>
        </w:rPr>
      </w:pPr>
    </w:p>
    <w:p w14:paraId="397D05E0" w14:textId="77777777" w:rsidR="006160FD" w:rsidRPr="006160FD" w:rsidRDefault="006160FD" w:rsidP="006160FD">
      <w:pPr>
        <w:spacing w:after="240" w:line="264" w:lineRule="auto"/>
        <w:jc w:val="both"/>
        <w:rPr>
          <w:rFonts w:ascii="Arial" w:hAnsi="Arial" w:cs="Arial"/>
        </w:rPr>
      </w:pPr>
    </w:p>
    <w:p w14:paraId="0C572D88" w14:textId="77777777" w:rsidR="006160FD" w:rsidRPr="006160FD" w:rsidRDefault="006160FD" w:rsidP="006160FD">
      <w:pPr>
        <w:spacing w:after="240" w:line="264" w:lineRule="auto"/>
        <w:jc w:val="both"/>
        <w:rPr>
          <w:rFonts w:ascii="Arial" w:hAnsi="Arial" w:cs="Arial"/>
        </w:rPr>
      </w:pPr>
    </w:p>
    <w:p w14:paraId="077A7501" w14:textId="77777777" w:rsidR="006160FD" w:rsidRPr="006160FD" w:rsidRDefault="006160FD" w:rsidP="006160FD">
      <w:pPr>
        <w:spacing w:after="240" w:line="264" w:lineRule="auto"/>
        <w:jc w:val="both"/>
        <w:rPr>
          <w:rFonts w:ascii="Arial" w:hAnsi="Arial" w:cs="Arial"/>
        </w:rPr>
      </w:pPr>
    </w:p>
    <w:p w14:paraId="7FE75C7C" w14:textId="77777777" w:rsidR="006160FD" w:rsidRPr="006160FD" w:rsidRDefault="006160FD" w:rsidP="006160FD">
      <w:pPr>
        <w:spacing w:after="240" w:line="264" w:lineRule="auto"/>
        <w:jc w:val="both"/>
        <w:rPr>
          <w:rFonts w:ascii="Arial" w:hAnsi="Arial" w:cs="Arial"/>
        </w:rPr>
      </w:pPr>
    </w:p>
    <w:p w14:paraId="69D3F8EE" w14:textId="77777777" w:rsidR="006160FD" w:rsidRPr="006160FD" w:rsidRDefault="006160FD" w:rsidP="006160FD">
      <w:pPr>
        <w:spacing w:after="240" w:line="264" w:lineRule="auto"/>
        <w:jc w:val="both"/>
        <w:rPr>
          <w:rFonts w:ascii="Arial" w:hAnsi="Arial" w:cs="Arial"/>
        </w:rPr>
      </w:pPr>
      <w:r w:rsidRPr="006160FD">
        <w:rPr>
          <w:rFonts w:ascii="Arial" w:hAnsi="Arial" w:cs="Arial"/>
          <w:b/>
          <w:bCs/>
        </w:rPr>
        <w:lastRenderedPageBreak/>
        <w:t>Videográficos:</w:t>
      </w:r>
      <w:r w:rsidRPr="006160FD">
        <w:rPr>
          <w:rFonts w:ascii="Arial" w:hAnsi="Arial" w:cs="Arial"/>
        </w:rPr>
        <w:t xml:space="preserve"> Se utilizarán las grabaciones de video como apoyo para las adquisiciones técnicas y para el análisis de las dinámicas de la clase.</w:t>
      </w:r>
    </w:p>
    <w:p w14:paraId="0401B448" w14:textId="77777777" w:rsidR="006160FD" w:rsidRPr="006160FD" w:rsidRDefault="006160FD" w:rsidP="006160FD">
      <w:pPr>
        <w:spacing w:after="240" w:line="264" w:lineRule="auto"/>
        <w:jc w:val="both"/>
        <w:rPr>
          <w:rFonts w:ascii="Arial" w:hAnsi="Arial" w:cs="Arial"/>
        </w:rPr>
      </w:pPr>
      <w:r w:rsidRPr="006160FD">
        <w:rPr>
          <w:rFonts w:ascii="Arial" w:hAnsi="Arial" w:cs="Arial"/>
          <w:b/>
          <w:bCs/>
        </w:rPr>
        <w:t>Web:</w:t>
      </w:r>
      <w:r w:rsidRPr="006160FD">
        <w:rPr>
          <w:rFonts w:ascii="Arial" w:hAnsi="Arial" w:cs="Arial"/>
        </w:rPr>
        <w:t xml:space="preserve"> Se fomentará la consulta de páginas web relacionadas con el módulo para la consulta de información y realización de las tareas.</w:t>
      </w:r>
    </w:p>
    <w:p w14:paraId="26114495" w14:textId="77777777" w:rsidR="007318CA" w:rsidRPr="007318CA" w:rsidRDefault="007318CA" w:rsidP="007318CA">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rFonts w:ascii="Arial" w:hAnsi="Arial" w:cs="Arial"/>
          <w:b/>
        </w:rPr>
      </w:pPr>
      <w:r w:rsidRPr="007318CA">
        <w:rPr>
          <w:rFonts w:ascii="Arial" w:hAnsi="Arial" w:cs="Arial"/>
          <w:b/>
        </w:rPr>
        <w:t>Criterios de calificación.</w:t>
      </w:r>
    </w:p>
    <w:p w14:paraId="7F80D899" w14:textId="77777777" w:rsidR="007318CA" w:rsidRPr="007318CA" w:rsidRDefault="007318CA" w:rsidP="007318CA">
      <w:pPr>
        <w:rPr>
          <w:rFonts w:ascii="Arial" w:hAnsi="Arial" w:cs="Arial"/>
          <w:b/>
        </w:rPr>
      </w:pPr>
    </w:p>
    <w:p w14:paraId="0D0268EF" w14:textId="77777777" w:rsidR="007318CA" w:rsidRPr="007318CA" w:rsidRDefault="007318CA" w:rsidP="007318CA">
      <w:pPr>
        <w:spacing w:after="120"/>
        <w:ind w:firstLine="360"/>
        <w:jc w:val="both"/>
        <w:rPr>
          <w:rFonts w:ascii="Arial" w:hAnsi="Arial" w:cs="Arial"/>
        </w:rPr>
      </w:pPr>
      <w:r w:rsidRPr="007318CA">
        <w:rPr>
          <w:rFonts w:ascii="Arial" w:hAnsi="Arial" w:cs="Arial"/>
        </w:rPr>
        <w:t>En este apartado concretaremos todos aquellos aspectos que materializarán en valor numérico todas las acciones de evaluación.</w:t>
      </w:r>
    </w:p>
    <w:p w14:paraId="30805C56" w14:textId="77777777" w:rsidR="007318CA" w:rsidRPr="00114758" w:rsidRDefault="007318CA" w:rsidP="007318CA">
      <w:pPr>
        <w:spacing w:after="120"/>
        <w:ind w:firstLine="360"/>
        <w:jc w:val="both"/>
        <w:rPr>
          <w:rFonts w:ascii="Arial" w:hAnsi="Arial" w:cs="Arial"/>
        </w:rPr>
      </w:pPr>
      <w:r w:rsidRPr="007318CA">
        <w:rPr>
          <w:rFonts w:ascii="Arial" w:hAnsi="Arial" w:cs="Arial"/>
        </w:rPr>
        <w:t xml:space="preserve">Se podrá tener una calificación de 10 puntos, atendiendo a la suma de notas de todos los instrumentos de evaluación empleados que quedan reflejados en </w:t>
      </w:r>
      <w:r w:rsidRPr="00114758">
        <w:rPr>
          <w:rFonts w:ascii="Arial" w:hAnsi="Arial" w:cs="Arial"/>
        </w:rPr>
        <w:t>los siguientes porcentajes generales atendiendo a los objetivos generales del ciclo, los resultados generales del Ciclo, los resultados de aprendizaje y los criterios de evaluación del módulo. Así pues, los porcentajes distribuidos por evaluaciones son los siguientes:</w:t>
      </w:r>
    </w:p>
    <w:p w14:paraId="47631BF8" w14:textId="77777777" w:rsidR="007318CA" w:rsidRPr="00114758" w:rsidRDefault="007318CA" w:rsidP="007318CA">
      <w:pPr>
        <w:pStyle w:val="Prrafodelista"/>
        <w:numPr>
          <w:ilvl w:val="0"/>
          <w:numId w:val="30"/>
        </w:numPr>
        <w:suppressAutoHyphens w:val="0"/>
        <w:spacing w:after="120"/>
        <w:jc w:val="both"/>
        <w:rPr>
          <w:rFonts w:ascii="Arial" w:hAnsi="Arial" w:cs="Arial"/>
        </w:rPr>
      </w:pPr>
      <w:r w:rsidRPr="00114758">
        <w:rPr>
          <w:rFonts w:ascii="Arial" w:hAnsi="Arial" w:cs="Arial"/>
        </w:rPr>
        <w:t>1ª Evaluación 50%</w:t>
      </w:r>
    </w:p>
    <w:p w14:paraId="4034D2EF" w14:textId="77777777" w:rsidR="007318CA" w:rsidRPr="00114758" w:rsidRDefault="007318CA" w:rsidP="007318CA">
      <w:pPr>
        <w:pStyle w:val="Prrafodelista"/>
        <w:numPr>
          <w:ilvl w:val="0"/>
          <w:numId w:val="30"/>
        </w:numPr>
        <w:suppressAutoHyphens w:val="0"/>
        <w:spacing w:after="120"/>
        <w:jc w:val="both"/>
        <w:rPr>
          <w:rFonts w:ascii="Arial" w:hAnsi="Arial" w:cs="Arial"/>
        </w:rPr>
      </w:pPr>
      <w:r w:rsidRPr="00114758">
        <w:rPr>
          <w:rFonts w:ascii="Arial" w:hAnsi="Arial" w:cs="Arial"/>
        </w:rPr>
        <w:t>2ª Evaluación 50%</w:t>
      </w:r>
    </w:p>
    <w:p w14:paraId="458CEC7F" w14:textId="77777777" w:rsidR="007318CA" w:rsidRPr="00114758" w:rsidRDefault="007318CA" w:rsidP="007318CA">
      <w:pPr>
        <w:spacing w:after="120"/>
        <w:jc w:val="both"/>
        <w:rPr>
          <w:rFonts w:ascii="Arial" w:hAnsi="Arial" w:cs="Arial"/>
        </w:rPr>
      </w:pPr>
      <w:r w:rsidRPr="00114758">
        <w:rPr>
          <w:rFonts w:ascii="Arial" w:hAnsi="Arial" w:cs="Arial"/>
        </w:rPr>
        <w:t>Los criterios de calificación de las unidades de trabajo son los siguientes:</w:t>
      </w:r>
    </w:p>
    <w:p w14:paraId="4A599D87" w14:textId="4585413D" w:rsidR="007318CA" w:rsidRPr="00114758" w:rsidRDefault="007318CA" w:rsidP="007318CA">
      <w:pPr>
        <w:pStyle w:val="Prrafodelista"/>
        <w:numPr>
          <w:ilvl w:val="0"/>
          <w:numId w:val="29"/>
        </w:numPr>
        <w:suppressAutoHyphens w:val="0"/>
        <w:spacing w:after="240"/>
        <w:rPr>
          <w:rFonts w:ascii="Arial" w:hAnsi="Arial" w:cs="Arial"/>
        </w:rPr>
      </w:pPr>
      <w:r w:rsidRPr="00114758">
        <w:rPr>
          <w:rFonts w:ascii="Arial" w:hAnsi="Arial" w:cs="Arial"/>
        </w:rPr>
        <w:t xml:space="preserve">Exámenes teórico-prácticos </w:t>
      </w:r>
      <w:r w:rsidR="00114758" w:rsidRPr="00114758">
        <w:rPr>
          <w:rFonts w:ascii="Arial" w:hAnsi="Arial" w:cs="Arial"/>
        </w:rPr>
        <w:t>3</w:t>
      </w:r>
      <w:r w:rsidRPr="00114758">
        <w:rPr>
          <w:rFonts w:ascii="Arial" w:hAnsi="Arial" w:cs="Arial"/>
        </w:rPr>
        <w:t>0%</w:t>
      </w:r>
    </w:p>
    <w:p w14:paraId="6AFD1244" w14:textId="77777777" w:rsidR="007318CA" w:rsidRPr="00114758" w:rsidRDefault="007318CA" w:rsidP="007318CA">
      <w:pPr>
        <w:pStyle w:val="Prrafodelista"/>
        <w:numPr>
          <w:ilvl w:val="0"/>
          <w:numId w:val="29"/>
        </w:numPr>
        <w:suppressAutoHyphens w:val="0"/>
        <w:spacing w:after="240"/>
        <w:rPr>
          <w:rFonts w:ascii="Arial" w:hAnsi="Arial" w:cs="Arial"/>
        </w:rPr>
      </w:pPr>
      <w:r w:rsidRPr="00114758">
        <w:rPr>
          <w:rFonts w:ascii="Arial" w:hAnsi="Arial" w:cs="Arial"/>
        </w:rPr>
        <w:t>Aspectos actitudinales, de esfuerzo y participación 40%</w:t>
      </w:r>
    </w:p>
    <w:p w14:paraId="09B2ACD3" w14:textId="29E8515B" w:rsidR="007318CA" w:rsidRPr="00114758" w:rsidRDefault="007318CA" w:rsidP="007318CA">
      <w:pPr>
        <w:pStyle w:val="Prrafodelista"/>
        <w:numPr>
          <w:ilvl w:val="0"/>
          <w:numId w:val="29"/>
        </w:numPr>
        <w:suppressAutoHyphens w:val="0"/>
        <w:spacing w:after="240"/>
        <w:rPr>
          <w:rFonts w:ascii="Arial" w:hAnsi="Arial" w:cs="Arial"/>
        </w:rPr>
      </w:pPr>
      <w:r w:rsidRPr="00114758">
        <w:rPr>
          <w:rFonts w:ascii="Arial" w:hAnsi="Arial" w:cs="Arial"/>
        </w:rPr>
        <w:t xml:space="preserve">Tareas y trabajos escritos </w:t>
      </w:r>
      <w:r w:rsidR="00114758" w:rsidRPr="00114758">
        <w:rPr>
          <w:rFonts w:ascii="Arial" w:hAnsi="Arial" w:cs="Arial"/>
        </w:rPr>
        <w:t>3</w:t>
      </w:r>
      <w:r w:rsidRPr="00114758">
        <w:rPr>
          <w:rFonts w:ascii="Arial" w:hAnsi="Arial" w:cs="Arial"/>
        </w:rPr>
        <w:t>0%</w:t>
      </w:r>
    </w:p>
    <w:p w14:paraId="269CC058" w14:textId="77777777" w:rsidR="007318CA" w:rsidRPr="00114758" w:rsidRDefault="007318CA" w:rsidP="007318CA">
      <w:pPr>
        <w:spacing w:after="240"/>
        <w:ind w:firstLine="720"/>
        <w:jc w:val="both"/>
        <w:rPr>
          <w:rFonts w:ascii="Arial" w:hAnsi="Arial" w:cs="Arial"/>
        </w:rPr>
      </w:pPr>
      <w:r w:rsidRPr="00114758">
        <w:rPr>
          <w:rFonts w:ascii="Arial" w:hAnsi="Arial" w:cs="Arial"/>
        </w:rPr>
        <w:t>La nota que supone un aprobado legal es un 5.</w:t>
      </w:r>
    </w:p>
    <w:p w14:paraId="668BB174" w14:textId="77777777" w:rsidR="007318CA" w:rsidRPr="00114758" w:rsidRDefault="007318CA" w:rsidP="007318CA">
      <w:pPr>
        <w:spacing w:after="120"/>
        <w:rPr>
          <w:rFonts w:ascii="Arial" w:hAnsi="Arial" w:cs="Arial"/>
          <w:b/>
        </w:rPr>
      </w:pPr>
      <w:r w:rsidRPr="00114758">
        <w:rPr>
          <w:rFonts w:ascii="Arial" w:hAnsi="Arial" w:cs="Arial"/>
          <w:b/>
        </w:rPr>
        <w:t>Consideraciones para la evaluación.</w:t>
      </w:r>
    </w:p>
    <w:p w14:paraId="1823A5E8" w14:textId="77777777" w:rsidR="007318CA" w:rsidRPr="00114758" w:rsidRDefault="007318CA" w:rsidP="007318CA">
      <w:pPr>
        <w:spacing w:after="120" w:line="264" w:lineRule="auto"/>
        <w:ind w:firstLine="720"/>
        <w:jc w:val="both"/>
        <w:rPr>
          <w:rFonts w:ascii="Arial" w:hAnsi="Arial" w:cs="Arial"/>
        </w:rPr>
      </w:pPr>
      <w:r w:rsidRPr="00114758">
        <w:rPr>
          <w:rFonts w:ascii="Arial" w:hAnsi="Arial" w:cs="Arial"/>
        </w:rPr>
        <w:t>Para la evaluación del alumnado y la constatación de que ha alcanzado los resultados de aprendizaje del módulo, nos basaremos en los criterios de evaluación que determina el Real Decreto de la Titulación correlacionados y concretados en Unidades de Trabajo.</w:t>
      </w:r>
    </w:p>
    <w:p w14:paraId="2AA064F0" w14:textId="77777777" w:rsidR="007318CA" w:rsidRPr="00114758" w:rsidRDefault="007318CA" w:rsidP="007318CA">
      <w:pPr>
        <w:spacing w:after="120" w:line="264" w:lineRule="auto"/>
        <w:ind w:firstLine="720"/>
        <w:jc w:val="both"/>
        <w:rPr>
          <w:rFonts w:ascii="Arial" w:hAnsi="Arial" w:cs="Arial"/>
        </w:rPr>
      </w:pPr>
      <w:r w:rsidRPr="00114758">
        <w:rPr>
          <w:rFonts w:ascii="Arial" w:hAnsi="Arial" w:cs="Arial"/>
        </w:rPr>
        <w:t>El alumnado tendrá conocimiento al inicio de curso de los criterios de evaluación, de todos los trabajos, pruebas prácticas y escritas, etc., como ponderarán cada una de ellas en la obtención de la calificación final y de cuales de entre todas son consideradas objetivos mínimos.</w:t>
      </w:r>
    </w:p>
    <w:p w14:paraId="664D12BE" w14:textId="77777777" w:rsidR="007318CA" w:rsidRPr="00114758" w:rsidRDefault="007318CA" w:rsidP="007318CA">
      <w:pPr>
        <w:spacing w:after="120" w:line="264" w:lineRule="auto"/>
        <w:ind w:firstLine="720"/>
        <w:jc w:val="both"/>
        <w:rPr>
          <w:rFonts w:ascii="Arial" w:hAnsi="Arial" w:cs="Arial"/>
        </w:rPr>
      </w:pPr>
      <w:r w:rsidRPr="00114758">
        <w:rPr>
          <w:rFonts w:ascii="Arial" w:hAnsi="Arial" w:cs="Arial"/>
        </w:rPr>
        <w:t>El alumnado conocerá la fecha de realización de los exámenes o pruebas escritas y de entrega de los trabajos y tareas con suficiente tiempo de anticipación para su preparación o presentación, por el contrario, las pruebas de evaluación de acondicionamiento, realizaciones condicionadas a modelos u otras se realizarán en fechas y hora a criterio del profesor.</w:t>
      </w:r>
    </w:p>
    <w:p w14:paraId="35D4EEC5" w14:textId="77777777" w:rsidR="007318CA" w:rsidRPr="00114758" w:rsidRDefault="007318CA" w:rsidP="007318CA">
      <w:pPr>
        <w:spacing w:after="120" w:line="264" w:lineRule="auto"/>
        <w:ind w:firstLine="720"/>
        <w:jc w:val="both"/>
        <w:rPr>
          <w:rFonts w:ascii="Arial" w:hAnsi="Arial" w:cs="Arial"/>
        </w:rPr>
      </w:pPr>
      <w:r w:rsidRPr="00114758">
        <w:rPr>
          <w:rFonts w:ascii="Arial" w:hAnsi="Arial" w:cs="Arial"/>
        </w:rPr>
        <w:t xml:space="preserve">Los trabajos y tareas son de obligada realización y para ser calificados deberán de haber sido entregados en las fechas y horas previstas. El alumnado que no entregue los trabajos y tareas en las fechas y horas previstas durante el </w:t>
      </w:r>
      <w:r w:rsidRPr="00114758">
        <w:rPr>
          <w:rFonts w:ascii="Arial" w:hAnsi="Arial" w:cs="Arial"/>
        </w:rPr>
        <w:lastRenderedPageBreak/>
        <w:t>curso perderá de forma definitiva los puntos que otorga para la calificación final, pero se deberán entregar y superar antes de finalizar el curso para poder superar el módulo. Si no los entregara antes de finalizar el curso, los deberá de presentar para poder acceder a la convocatoria extraordinaria de julio.</w:t>
      </w:r>
    </w:p>
    <w:p w14:paraId="44D8DD0C" w14:textId="77777777" w:rsidR="007318CA" w:rsidRPr="00114758" w:rsidRDefault="007318CA" w:rsidP="007318CA">
      <w:pPr>
        <w:spacing w:after="120" w:line="264" w:lineRule="auto"/>
        <w:ind w:firstLine="720"/>
        <w:jc w:val="both"/>
        <w:rPr>
          <w:rFonts w:ascii="Arial" w:hAnsi="Arial" w:cs="Arial"/>
        </w:rPr>
      </w:pPr>
      <w:r w:rsidRPr="00114758">
        <w:rPr>
          <w:rFonts w:ascii="Arial" w:hAnsi="Arial" w:cs="Arial"/>
        </w:rPr>
        <w:t>La no superación del módulo en la convocatoria final de junio supondrá que en la convocatoria extraordinaria de julio el alumno/a se examinará de toda la materia impartida durante el curso.</w:t>
      </w:r>
    </w:p>
    <w:p w14:paraId="4EA4FB43" w14:textId="77777777" w:rsidR="007318CA" w:rsidRPr="00114758" w:rsidRDefault="007318CA" w:rsidP="007318CA">
      <w:pPr>
        <w:spacing w:after="120" w:line="264" w:lineRule="auto"/>
        <w:ind w:firstLine="720"/>
        <w:jc w:val="both"/>
        <w:rPr>
          <w:rFonts w:ascii="Arial" w:hAnsi="Arial" w:cs="Arial"/>
        </w:rPr>
      </w:pPr>
      <w:r w:rsidRPr="00114758">
        <w:rPr>
          <w:rFonts w:ascii="Arial" w:hAnsi="Arial" w:cs="Arial"/>
        </w:rPr>
        <w:t>Si a un alumno/a se le descubriera copiando en un examen, o utilizando cualquier otra técnica con el ánimo de falsear el resultado de los exámenes, la calificación en dicho examen será de un 0 y además se le abrirá un expediente disciplinario.</w:t>
      </w:r>
    </w:p>
    <w:p w14:paraId="2A481461" w14:textId="77777777" w:rsidR="007318CA" w:rsidRPr="00114758" w:rsidRDefault="007318CA" w:rsidP="007318CA">
      <w:pPr>
        <w:spacing w:after="120" w:line="264" w:lineRule="auto"/>
        <w:ind w:firstLine="720"/>
        <w:jc w:val="both"/>
        <w:rPr>
          <w:rFonts w:ascii="Arial" w:hAnsi="Arial" w:cs="Arial"/>
        </w:rPr>
      </w:pPr>
      <w:r w:rsidRPr="00114758">
        <w:rPr>
          <w:rFonts w:ascii="Arial" w:hAnsi="Arial" w:cs="Arial"/>
        </w:rPr>
        <w:t>La seguridad individual en algunas actividades requiere de equipamientos específicos. El profesorado podrá impedir la realización de cualquier actividad a un alumno/a cuando esta pueda suponer un riesgo para la seguridad de este/a o el grupo.</w:t>
      </w:r>
    </w:p>
    <w:p w14:paraId="2A429B51" w14:textId="77777777" w:rsidR="007318CA" w:rsidRPr="00114758" w:rsidRDefault="007318CA" w:rsidP="007318CA">
      <w:pPr>
        <w:spacing w:after="120" w:line="264" w:lineRule="auto"/>
        <w:ind w:firstLine="720"/>
        <w:jc w:val="both"/>
        <w:rPr>
          <w:rFonts w:ascii="Arial" w:hAnsi="Arial" w:cs="Arial"/>
        </w:rPr>
      </w:pPr>
      <w:r w:rsidRPr="00114758">
        <w:rPr>
          <w:rFonts w:ascii="Arial" w:hAnsi="Arial" w:cs="Arial"/>
        </w:rPr>
        <w:t>En las salidas, y en las instalaciones externas mientras se realizan las actividades, no está permitido fumar, utilizar el móvil, ni escuchar música, el incumplimiento de estas normas, será motivo de amonestación escrita.</w:t>
      </w:r>
    </w:p>
    <w:p w14:paraId="584D303E" w14:textId="77777777" w:rsidR="007318CA" w:rsidRPr="00114758" w:rsidRDefault="007318CA" w:rsidP="007318CA">
      <w:pPr>
        <w:spacing w:after="120" w:line="264" w:lineRule="auto"/>
        <w:ind w:firstLine="720"/>
        <w:jc w:val="both"/>
        <w:rPr>
          <w:rFonts w:ascii="Arial" w:hAnsi="Arial" w:cs="Arial"/>
        </w:rPr>
      </w:pPr>
      <w:r w:rsidRPr="00114758">
        <w:rPr>
          <w:rFonts w:ascii="Arial" w:hAnsi="Arial" w:cs="Arial"/>
        </w:rPr>
        <w:t>Las actitudes disruptivas por parte del alumnado serán motivo de amonestación o apertura de un expediente según la gravedad o frecuencia de dicho comportamiento. Considerándose como agravante cuando estas se produzcan fuera del centro.</w:t>
      </w:r>
    </w:p>
    <w:p w14:paraId="24408EBF" w14:textId="77777777" w:rsidR="007318CA" w:rsidRPr="00114758" w:rsidRDefault="007318CA" w:rsidP="007318CA">
      <w:pPr>
        <w:spacing w:after="120" w:line="264" w:lineRule="auto"/>
        <w:ind w:firstLine="720"/>
        <w:jc w:val="both"/>
        <w:rPr>
          <w:rFonts w:ascii="Arial" w:hAnsi="Arial" w:cs="Arial"/>
        </w:rPr>
      </w:pPr>
      <w:r w:rsidRPr="00114758">
        <w:rPr>
          <w:rFonts w:ascii="Arial" w:hAnsi="Arial" w:cs="Arial"/>
        </w:rPr>
        <w:t>Las actitudes de falta de respeto al medio ambiente (arrojar basura, arrancar plantas, maltratar animales…) o a las instalaciones serán motivo de apertura de expediente disciplinario.</w:t>
      </w:r>
    </w:p>
    <w:p w14:paraId="5BB0EF28" w14:textId="77777777" w:rsidR="007318CA" w:rsidRPr="00114758" w:rsidRDefault="007318CA" w:rsidP="007318CA">
      <w:pPr>
        <w:spacing w:after="120" w:line="264" w:lineRule="auto"/>
        <w:ind w:firstLine="720"/>
        <w:jc w:val="both"/>
        <w:rPr>
          <w:rFonts w:ascii="Arial" w:hAnsi="Arial" w:cs="Arial"/>
        </w:rPr>
      </w:pPr>
      <w:r w:rsidRPr="00114758">
        <w:rPr>
          <w:rFonts w:ascii="Arial" w:hAnsi="Arial" w:cs="Arial"/>
        </w:rPr>
        <w:t>El alumnado deberá asistir a clase con el material y equipamiento necesario para la realización de las tareas propias del módulo. El hecho de no disponer del material o equipamiento de trabajo será motivo para no participar en la clase y se considerará a efectos de calificación como falta de asistencia.</w:t>
      </w:r>
    </w:p>
    <w:p w14:paraId="2DD3AD18" w14:textId="77777777" w:rsidR="007318CA" w:rsidRPr="00114758" w:rsidRDefault="007318CA" w:rsidP="007318CA">
      <w:pPr>
        <w:spacing w:after="120" w:line="264" w:lineRule="auto"/>
        <w:ind w:firstLine="720"/>
        <w:jc w:val="both"/>
        <w:rPr>
          <w:rFonts w:ascii="Arial" w:hAnsi="Arial" w:cs="Arial"/>
        </w:rPr>
      </w:pPr>
      <w:bookmarkStart w:id="1" w:name="_tyjcwt" w:colFirst="0" w:colLast="0"/>
      <w:bookmarkEnd w:id="1"/>
      <w:r w:rsidRPr="00114758">
        <w:rPr>
          <w:rFonts w:ascii="Arial" w:hAnsi="Arial" w:cs="Arial"/>
        </w:rPr>
        <w:t>En cada una de las Unidades de Trabajo están determinados los criterios de calificación y los puntos que aportan cada una de las pruebas, trabajos, ejercicios, etc.</w:t>
      </w:r>
    </w:p>
    <w:p w14:paraId="2CA44A36" w14:textId="77777777" w:rsidR="007318CA" w:rsidRPr="00114758" w:rsidRDefault="007318CA" w:rsidP="007318CA">
      <w:pPr>
        <w:spacing w:after="120" w:line="264" w:lineRule="auto"/>
        <w:jc w:val="both"/>
        <w:rPr>
          <w:rFonts w:ascii="Arial" w:hAnsi="Arial" w:cs="Arial"/>
        </w:rPr>
      </w:pPr>
      <w:bookmarkStart w:id="2" w:name="_cs8spv8erw0m" w:colFirst="0" w:colLast="0"/>
      <w:bookmarkEnd w:id="2"/>
    </w:p>
    <w:p w14:paraId="35BFC0F3" w14:textId="77777777" w:rsidR="007318CA" w:rsidRPr="00114758" w:rsidRDefault="007318CA" w:rsidP="007318CA">
      <w:pPr>
        <w:spacing w:after="120" w:line="264" w:lineRule="auto"/>
        <w:jc w:val="both"/>
        <w:rPr>
          <w:rFonts w:ascii="Arial" w:hAnsi="Arial" w:cs="Arial"/>
          <w:b/>
        </w:rPr>
      </w:pPr>
      <w:bookmarkStart w:id="3" w:name="_2wc6xqn6vd4i" w:colFirst="0" w:colLast="0"/>
      <w:bookmarkEnd w:id="3"/>
      <w:r w:rsidRPr="00114758">
        <w:rPr>
          <w:rFonts w:ascii="Arial" w:hAnsi="Arial" w:cs="Arial"/>
          <w:b/>
        </w:rPr>
        <w:t>Criterios de recuperación.</w:t>
      </w:r>
    </w:p>
    <w:p w14:paraId="185A011F" w14:textId="77777777" w:rsidR="007318CA" w:rsidRPr="00114758" w:rsidRDefault="007318CA" w:rsidP="007318CA">
      <w:pPr>
        <w:widowControl w:val="0"/>
        <w:numPr>
          <w:ilvl w:val="0"/>
          <w:numId w:val="28"/>
        </w:numPr>
        <w:tabs>
          <w:tab w:val="left" w:pos="1135"/>
          <w:tab w:val="left" w:pos="1702"/>
          <w:tab w:val="left" w:pos="2412"/>
          <w:tab w:val="left" w:pos="2520"/>
        </w:tabs>
        <w:suppressAutoHyphens w:val="0"/>
        <w:spacing w:before="60" w:after="60" w:line="264" w:lineRule="auto"/>
        <w:ind w:left="426"/>
        <w:jc w:val="both"/>
        <w:rPr>
          <w:rFonts w:ascii="Arial" w:hAnsi="Arial" w:cs="Arial"/>
        </w:rPr>
      </w:pPr>
      <w:r w:rsidRPr="00114758">
        <w:rPr>
          <w:rFonts w:ascii="Arial" w:hAnsi="Arial" w:cs="Arial"/>
        </w:rPr>
        <w:t>Si el alumno/a no superase el módulo en la convocatoria ordinaria, tendrá derecho a realizar una evaluación extraordinaria en la convocatoria extraordinaria de julio, en la que se evaluarán los contenidos básicos del módulo.</w:t>
      </w:r>
    </w:p>
    <w:p w14:paraId="4FE9C9BE" w14:textId="77777777" w:rsidR="007318CA" w:rsidRPr="00114758" w:rsidRDefault="007318CA" w:rsidP="007318CA">
      <w:pPr>
        <w:widowControl w:val="0"/>
        <w:numPr>
          <w:ilvl w:val="0"/>
          <w:numId w:val="28"/>
        </w:numPr>
        <w:tabs>
          <w:tab w:val="left" w:pos="1135"/>
          <w:tab w:val="left" w:pos="1702"/>
          <w:tab w:val="left" w:pos="2412"/>
          <w:tab w:val="left" w:pos="2499"/>
        </w:tabs>
        <w:suppressAutoHyphens w:val="0"/>
        <w:spacing w:before="60" w:after="60" w:line="264" w:lineRule="auto"/>
        <w:ind w:left="426"/>
        <w:jc w:val="both"/>
        <w:rPr>
          <w:rFonts w:ascii="Arial" w:hAnsi="Arial" w:cs="Arial"/>
        </w:rPr>
      </w:pPr>
      <w:r w:rsidRPr="00114758">
        <w:rPr>
          <w:rFonts w:ascii="Arial" w:hAnsi="Arial" w:cs="Arial"/>
        </w:rPr>
        <w:lastRenderedPageBreak/>
        <w:t>Los alumnos/as que no superen el módulo en la convocatoria extraordinaria de julio. Deberán matricularse de nuevo en el módulo y asistir como cualquier otro alumno/a. Solo se realizarán adaptaciones al horario por parte del profesorado cuando de manera objetiva exista coincidencia entre el horario de este módulo con el de algún o algunos módulos de segundo curso.</w:t>
      </w:r>
    </w:p>
    <w:p w14:paraId="503B6DFE" w14:textId="0F77985D" w:rsidR="007A3984" w:rsidRDefault="007318CA" w:rsidP="00114758">
      <w:pPr>
        <w:widowControl w:val="0"/>
        <w:numPr>
          <w:ilvl w:val="0"/>
          <w:numId w:val="28"/>
        </w:numPr>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uppressAutoHyphens w:val="0"/>
        <w:spacing w:before="60" w:after="120" w:line="264" w:lineRule="auto"/>
        <w:ind w:left="426"/>
        <w:jc w:val="both"/>
        <w:rPr>
          <w:rFonts w:ascii="Arial" w:hAnsi="Arial" w:cs="Arial"/>
        </w:rPr>
      </w:pPr>
      <w:r w:rsidRPr="00114758">
        <w:rPr>
          <w:rFonts w:ascii="Arial" w:hAnsi="Arial" w:cs="Arial"/>
        </w:rPr>
        <w:t>No se guardará ningún tipo de nota al alumnado que suspenda en la convocatoria extraordinaria de julio.</w:t>
      </w:r>
      <w:r w:rsidR="007A3984" w:rsidRPr="00114758">
        <w:rPr>
          <w:rFonts w:ascii="Arial" w:hAnsi="Arial" w:cs="Arial"/>
          <w:lang w:eastAsia="es-ES"/>
        </w:rPr>
        <w:t xml:space="preserve"> </w:t>
      </w:r>
    </w:p>
    <w:p w14:paraId="33F8A59A" w14:textId="77777777" w:rsidR="00114758" w:rsidRPr="00114758" w:rsidRDefault="00114758" w:rsidP="00114758">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uppressAutoHyphens w:val="0"/>
        <w:spacing w:before="60" w:after="120" w:line="264" w:lineRule="auto"/>
        <w:ind w:left="426"/>
        <w:jc w:val="both"/>
        <w:rPr>
          <w:rFonts w:ascii="Arial" w:hAnsi="Arial" w:cs="Arial"/>
        </w:rPr>
      </w:pPr>
    </w:p>
    <w:tbl>
      <w:tblPr>
        <w:tblStyle w:val="Tablaconcuadrcula"/>
        <w:tblW w:w="0" w:type="auto"/>
        <w:tblLook w:val="04A0" w:firstRow="1" w:lastRow="0" w:firstColumn="1" w:lastColumn="0" w:noHBand="0" w:noVBand="1"/>
      </w:tblPr>
      <w:tblGrid>
        <w:gridCol w:w="4673"/>
        <w:gridCol w:w="1985"/>
        <w:gridCol w:w="1836"/>
      </w:tblGrid>
      <w:tr w:rsidR="00033DF2" w:rsidRPr="0042638E" w14:paraId="7BFC4B3D" w14:textId="77777777" w:rsidTr="000F2688">
        <w:tc>
          <w:tcPr>
            <w:tcW w:w="4673" w:type="dxa"/>
            <w:vAlign w:val="center"/>
          </w:tcPr>
          <w:p w14:paraId="37190D29" w14:textId="4B315EB3" w:rsidR="007A3984" w:rsidRPr="0042638E" w:rsidRDefault="007A3984" w:rsidP="000F2688">
            <w:pPr>
              <w:suppressAutoHyphens w:val="0"/>
              <w:spacing w:before="100" w:beforeAutospacing="1" w:after="100" w:afterAutospacing="1"/>
              <w:rPr>
                <w:rFonts w:ascii="Arial" w:hAnsi="Arial" w:cs="Arial"/>
                <w:b/>
                <w:bCs/>
                <w:lang w:eastAsia="es-ES"/>
              </w:rPr>
            </w:pPr>
            <w:r w:rsidRPr="0042638E">
              <w:rPr>
                <w:rFonts w:ascii="Arial" w:hAnsi="Arial" w:cs="Arial"/>
                <w:b/>
                <w:bCs/>
                <w:lang w:eastAsia="es-ES"/>
              </w:rPr>
              <w:t>UNIDAD DE TRABAJO</w:t>
            </w:r>
          </w:p>
        </w:tc>
        <w:tc>
          <w:tcPr>
            <w:tcW w:w="1985" w:type="dxa"/>
            <w:vAlign w:val="center"/>
          </w:tcPr>
          <w:p w14:paraId="571AA8D2" w14:textId="4AC76F7E" w:rsidR="007A3984" w:rsidRPr="0042638E" w:rsidRDefault="0057310E" w:rsidP="000F2688">
            <w:pPr>
              <w:suppressAutoHyphens w:val="0"/>
              <w:spacing w:before="100" w:beforeAutospacing="1" w:after="100" w:afterAutospacing="1"/>
              <w:rPr>
                <w:rFonts w:ascii="Arial" w:hAnsi="Arial" w:cs="Arial"/>
                <w:b/>
                <w:bCs/>
                <w:lang w:eastAsia="es-ES"/>
              </w:rPr>
            </w:pPr>
            <w:r w:rsidRPr="0042638E">
              <w:rPr>
                <w:rFonts w:ascii="Arial" w:hAnsi="Arial" w:cs="Arial"/>
                <w:b/>
                <w:bCs/>
                <w:lang w:eastAsia="es-ES"/>
              </w:rPr>
              <w:t>Resultados de aprendizaje</w:t>
            </w:r>
          </w:p>
        </w:tc>
        <w:tc>
          <w:tcPr>
            <w:tcW w:w="1836" w:type="dxa"/>
            <w:vAlign w:val="center"/>
          </w:tcPr>
          <w:p w14:paraId="34CB72B5" w14:textId="00683386" w:rsidR="007A3984" w:rsidRPr="0042638E" w:rsidRDefault="007A3984" w:rsidP="000F2688">
            <w:pPr>
              <w:suppressAutoHyphens w:val="0"/>
              <w:spacing w:before="100" w:beforeAutospacing="1" w:after="100" w:afterAutospacing="1"/>
              <w:rPr>
                <w:rFonts w:ascii="Arial" w:hAnsi="Arial" w:cs="Arial"/>
                <w:b/>
                <w:bCs/>
                <w:lang w:eastAsia="es-ES"/>
              </w:rPr>
            </w:pPr>
            <w:r w:rsidRPr="0042638E">
              <w:rPr>
                <w:rFonts w:ascii="Arial" w:hAnsi="Arial" w:cs="Arial"/>
                <w:b/>
                <w:bCs/>
                <w:lang w:eastAsia="es-ES"/>
              </w:rPr>
              <w:t>Porcentaje sobre la nota</w:t>
            </w:r>
          </w:p>
        </w:tc>
      </w:tr>
      <w:tr w:rsidR="00033DF2" w:rsidRPr="0042638E" w14:paraId="6888C4C2" w14:textId="77777777" w:rsidTr="00D72614">
        <w:tc>
          <w:tcPr>
            <w:tcW w:w="4673" w:type="dxa"/>
          </w:tcPr>
          <w:p w14:paraId="18DF59ED" w14:textId="26B37857" w:rsidR="007A3984" w:rsidRPr="0042638E" w:rsidRDefault="007A3984" w:rsidP="000F2688">
            <w:pPr>
              <w:jc w:val="both"/>
              <w:rPr>
                <w:rFonts w:ascii="Arial" w:hAnsi="Arial" w:cs="Arial"/>
              </w:rPr>
            </w:pPr>
            <w:r w:rsidRPr="0042638E">
              <w:rPr>
                <w:rFonts w:ascii="Arial" w:hAnsi="Arial" w:cs="Arial"/>
              </w:rPr>
              <w:t>UT1. CARACTERIZACIÓN DE LA DINÁMICA GRUPAL. EL GRUPO.</w:t>
            </w:r>
          </w:p>
        </w:tc>
        <w:tc>
          <w:tcPr>
            <w:tcW w:w="1985" w:type="dxa"/>
          </w:tcPr>
          <w:p w14:paraId="4B8988D4" w14:textId="27CE92B8" w:rsidR="007A3984" w:rsidRPr="0042638E" w:rsidRDefault="0057310E" w:rsidP="000F2688">
            <w:pPr>
              <w:suppressAutoHyphens w:val="0"/>
              <w:spacing w:before="100" w:beforeAutospacing="1" w:after="100" w:afterAutospacing="1"/>
              <w:jc w:val="both"/>
              <w:rPr>
                <w:rFonts w:ascii="Arial" w:hAnsi="Arial" w:cs="Arial"/>
                <w:lang w:eastAsia="es-ES"/>
              </w:rPr>
            </w:pPr>
            <w:r w:rsidRPr="0042638E">
              <w:rPr>
                <w:rFonts w:ascii="Arial" w:hAnsi="Arial" w:cs="Arial"/>
                <w:lang w:eastAsia="es-ES"/>
              </w:rPr>
              <w:t>1, 2,</w:t>
            </w:r>
          </w:p>
        </w:tc>
        <w:tc>
          <w:tcPr>
            <w:tcW w:w="1836" w:type="dxa"/>
          </w:tcPr>
          <w:p w14:paraId="7652FB8A" w14:textId="0333DC86" w:rsidR="007A3984" w:rsidRPr="0042638E" w:rsidRDefault="00AB22E2" w:rsidP="000F2688">
            <w:pPr>
              <w:suppressAutoHyphens w:val="0"/>
              <w:spacing w:before="100" w:beforeAutospacing="1" w:after="100" w:afterAutospacing="1"/>
              <w:jc w:val="both"/>
              <w:rPr>
                <w:rFonts w:ascii="Arial" w:hAnsi="Arial" w:cs="Arial"/>
                <w:lang w:eastAsia="es-ES"/>
              </w:rPr>
            </w:pPr>
            <w:r w:rsidRPr="0042638E">
              <w:rPr>
                <w:rFonts w:ascii="Arial" w:hAnsi="Arial" w:cs="Arial"/>
                <w:lang w:eastAsia="es-ES"/>
              </w:rPr>
              <w:t>20%</w:t>
            </w:r>
          </w:p>
        </w:tc>
      </w:tr>
      <w:tr w:rsidR="00033DF2" w:rsidRPr="0042638E" w14:paraId="7416FB27" w14:textId="77777777" w:rsidTr="00D72614">
        <w:tc>
          <w:tcPr>
            <w:tcW w:w="4673" w:type="dxa"/>
          </w:tcPr>
          <w:p w14:paraId="61F12868" w14:textId="0E3BC9A5" w:rsidR="007A3984" w:rsidRPr="0042638E" w:rsidRDefault="007A3984" w:rsidP="000F2688">
            <w:pPr>
              <w:jc w:val="both"/>
              <w:rPr>
                <w:rFonts w:ascii="Arial" w:hAnsi="Arial" w:cs="Arial"/>
              </w:rPr>
            </w:pPr>
            <w:r w:rsidRPr="0042638E">
              <w:rPr>
                <w:rFonts w:ascii="Arial" w:hAnsi="Arial" w:cs="Arial"/>
              </w:rPr>
              <w:t>UT2. LA COMUNICACIÓN EN LOS GRUPOS</w:t>
            </w:r>
          </w:p>
        </w:tc>
        <w:tc>
          <w:tcPr>
            <w:tcW w:w="1985" w:type="dxa"/>
          </w:tcPr>
          <w:p w14:paraId="7BA80721" w14:textId="3ADF690C" w:rsidR="007A3984" w:rsidRPr="0042638E" w:rsidRDefault="00AB22E2" w:rsidP="000F2688">
            <w:pPr>
              <w:suppressAutoHyphens w:val="0"/>
              <w:spacing w:before="100" w:beforeAutospacing="1" w:after="100" w:afterAutospacing="1"/>
              <w:jc w:val="both"/>
              <w:rPr>
                <w:rFonts w:ascii="Arial" w:hAnsi="Arial" w:cs="Arial"/>
                <w:lang w:eastAsia="es-ES"/>
              </w:rPr>
            </w:pPr>
            <w:r w:rsidRPr="0042638E">
              <w:rPr>
                <w:rFonts w:ascii="Arial" w:hAnsi="Arial" w:cs="Arial"/>
                <w:lang w:eastAsia="es-ES"/>
              </w:rPr>
              <w:t>2, 3,</w:t>
            </w:r>
          </w:p>
        </w:tc>
        <w:tc>
          <w:tcPr>
            <w:tcW w:w="1836" w:type="dxa"/>
          </w:tcPr>
          <w:p w14:paraId="782665A9" w14:textId="565DF32A" w:rsidR="007A3984" w:rsidRPr="0042638E" w:rsidRDefault="00AB22E2" w:rsidP="000F2688">
            <w:pPr>
              <w:suppressAutoHyphens w:val="0"/>
              <w:spacing w:before="100" w:beforeAutospacing="1" w:after="100" w:afterAutospacing="1"/>
              <w:jc w:val="both"/>
              <w:rPr>
                <w:rFonts w:ascii="Arial" w:hAnsi="Arial" w:cs="Arial"/>
                <w:lang w:eastAsia="es-ES"/>
              </w:rPr>
            </w:pPr>
            <w:r w:rsidRPr="0042638E">
              <w:rPr>
                <w:rFonts w:ascii="Arial" w:hAnsi="Arial" w:cs="Arial"/>
                <w:lang w:eastAsia="es-ES"/>
              </w:rPr>
              <w:t>20%</w:t>
            </w:r>
          </w:p>
        </w:tc>
      </w:tr>
      <w:tr w:rsidR="00033DF2" w:rsidRPr="0042638E" w14:paraId="10015836" w14:textId="77777777" w:rsidTr="00D72614">
        <w:tc>
          <w:tcPr>
            <w:tcW w:w="4673" w:type="dxa"/>
          </w:tcPr>
          <w:p w14:paraId="30AE03A0" w14:textId="4DE967B1" w:rsidR="007A3984" w:rsidRPr="0042638E" w:rsidRDefault="007A3984" w:rsidP="000F2688">
            <w:pPr>
              <w:jc w:val="both"/>
              <w:rPr>
                <w:rFonts w:ascii="Arial" w:hAnsi="Arial" w:cs="Arial"/>
              </w:rPr>
            </w:pPr>
            <w:r w:rsidRPr="0042638E">
              <w:rPr>
                <w:rFonts w:ascii="Arial" w:hAnsi="Arial" w:cs="Arial"/>
              </w:rPr>
              <w:t>UT3. EVALUACIÓN E INTERVENCIÓN EN LOS PROCESOS DE GRUPO</w:t>
            </w:r>
          </w:p>
        </w:tc>
        <w:tc>
          <w:tcPr>
            <w:tcW w:w="1985" w:type="dxa"/>
          </w:tcPr>
          <w:p w14:paraId="1ECDDFBA" w14:textId="27CDC0C9" w:rsidR="007A3984" w:rsidRPr="0042638E" w:rsidRDefault="0057310E" w:rsidP="000F2688">
            <w:pPr>
              <w:suppressAutoHyphens w:val="0"/>
              <w:spacing w:before="100" w:beforeAutospacing="1" w:after="100" w:afterAutospacing="1"/>
              <w:jc w:val="both"/>
              <w:rPr>
                <w:rFonts w:ascii="Arial" w:hAnsi="Arial" w:cs="Arial"/>
                <w:lang w:eastAsia="es-ES"/>
              </w:rPr>
            </w:pPr>
            <w:r w:rsidRPr="0042638E">
              <w:rPr>
                <w:rFonts w:ascii="Arial" w:hAnsi="Arial" w:cs="Arial"/>
                <w:lang w:eastAsia="es-ES"/>
              </w:rPr>
              <w:t>1, 2, 5,</w:t>
            </w:r>
          </w:p>
        </w:tc>
        <w:tc>
          <w:tcPr>
            <w:tcW w:w="1836" w:type="dxa"/>
          </w:tcPr>
          <w:p w14:paraId="5B0CAACD" w14:textId="6C5F62AA" w:rsidR="007A3984" w:rsidRPr="0042638E" w:rsidRDefault="00AB22E2" w:rsidP="000F2688">
            <w:pPr>
              <w:suppressAutoHyphens w:val="0"/>
              <w:spacing w:before="100" w:beforeAutospacing="1" w:after="100" w:afterAutospacing="1"/>
              <w:jc w:val="both"/>
              <w:rPr>
                <w:rFonts w:ascii="Arial" w:hAnsi="Arial" w:cs="Arial"/>
                <w:lang w:eastAsia="es-ES"/>
              </w:rPr>
            </w:pPr>
            <w:r w:rsidRPr="0042638E">
              <w:rPr>
                <w:rFonts w:ascii="Arial" w:hAnsi="Arial" w:cs="Arial"/>
                <w:lang w:eastAsia="es-ES"/>
              </w:rPr>
              <w:t>20%</w:t>
            </w:r>
          </w:p>
        </w:tc>
      </w:tr>
      <w:tr w:rsidR="00033DF2" w:rsidRPr="0042638E" w14:paraId="45021333" w14:textId="77777777" w:rsidTr="00D72614">
        <w:tc>
          <w:tcPr>
            <w:tcW w:w="4673" w:type="dxa"/>
          </w:tcPr>
          <w:p w14:paraId="1EA1CC03" w14:textId="27B7B6B8" w:rsidR="007A3984" w:rsidRPr="0042638E" w:rsidRDefault="007A3984" w:rsidP="000F2688">
            <w:pPr>
              <w:jc w:val="both"/>
              <w:rPr>
                <w:rFonts w:ascii="Arial" w:hAnsi="Arial" w:cs="Arial"/>
              </w:rPr>
            </w:pPr>
            <w:r w:rsidRPr="0042638E">
              <w:rPr>
                <w:rFonts w:ascii="Arial" w:hAnsi="Arial" w:cs="Arial"/>
              </w:rPr>
              <w:t>UT4. GESTIÓN DE CONFLICTOS Y RESOLUCIÓN DE PROBLEMAS</w:t>
            </w:r>
          </w:p>
        </w:tc>
        <w:tc>
          <w:tcPr>
            <w:tcW w:w="1985" w:type="dxa"/>
          </w:tcPr>
          <w:p w14:paraId="401C5200" w14:textId="4B980EEF" w:rsidR="007A3984" w:rsidRPr="0042638E" w:rsidRDefault="0057310E" w:rsidP="000F2688">
            <w:pPr>
              <w:suppressAutoHyphens w:val="0"/>
              <w:spacing w:before="100" w:beforeAutospacing="1" w:after="100" w:afterAutospacing="1"/>
              <w:jc w:val="both"/>
              <w:rPr>
                <w:rFonts w:ascii="Arial" w:hAnsi="Arial" w:cs="Arial"/>
                <w:lang w:eastAsia="es-ES"/>
              </w:rPr>
            </w:pPr>
            <w:r w:rsidRPr="0042638E">
              <w:rPr>
                <w:rFonts w:ascii="Arial" w:hAnsi="Arial" w:cs="Arial"/>
                <w:lang w:eastAsia="es-ES"/>
              </w:rPr>
              <w:t xml:space="preserve">4, </w:t>
            </w:r>
            <w:r w:rsidR="00AB22E2" w:rsidRPr="0042638E">
              <w:rPr>
                <w:rFonts w:ascii="Arial" w:hAnsi="Arial" w:cs="Arial"/>
                <w:lang w:eastAsia="es-ES"/>
              </w:rPr>
              <w:t>5,</w:t>
            </w:r>
          </w:p>
        </w:tc>
        <w:tc>
          <w:tcPr>
            <w:tcW w:w="1836" w:type="dxa"/>
          </w:tcPr>
          <w:p w14:paraId="1982ABB6" w14:textId="347D1EEF" w:rsidR="007A3984" w:rsidRPr="0042638E" w:rsidRDefault="00AB22E2" w:rsidP="000F2688">
            <w:pPr>
              <w:suppressAutoHyphens w:val="0"/>
              <w:spacing w:before="100" w:beforeAutospacing="1" w:after="100" w:afterAutospacing="1"/>
              <w:jc w:val="both"/>
              <w:rPr>
                <w:rFonts w:ascii="Arial" w:hAnsi="Arial" w:cs="Arial"/>
                <w:lang w:eastAsia="es-ES"/>
              </w:rPr>
            </w:pPr>
            <w:r w:rsidRPr="0042638E">
              <w:rPr>
                <w:rFonts w:ascii="Arial" w:hAnsi="Arial" w:cs="Arial"/>
                <w:lang w:eastAsia="es-ES"/>
              </w:rPr>
              <w:t>20%</w:t>
            </w:r>
          </w:p>
        </w:tc>
      </w:tr>
      <w:tr w:rsidR="00033DF2" w:rsidRPr="0042638E" w14:paraId="10B5D819" w14:textId="77777777" w:rsidTr="00D72614">
        <w:tc>
          <w:tcPr>
            <w:tcW w:w="4673" w:type="dxa"/>
          </w:tcPr>
          <w:p w14:paraId="7BA75A33" w14:textId="084DB224" w:rsidR="007A3984" w:rsidRPr="0042638E" w:rsidRDefault="0057310E" w:rsidP="000F2688">
            <w:pPr>
              <w:jc w:val="both"/>
              <w:rPr>
                <w:rFonts w:ascii="Arial" w:hAnsi="Arial" w:cs="Arial"/>
              </w:rPr>
            </w:pPr>
            <w:r w:rsidRPr="0042638E">
              <w:rPr>
                <w:rFonts w:ascii="Arial" w:hAnsi="Arial" w:cs="Arial"/>
              </w:rPr>
              <w:t>UT5. EQUIPOS DE TRABAJO</w:t>
            </w:r>
          </w:p>
        </w:tc>
        <w:tc>
          <w:tcPr>
            <w:tcW w:w="1985" w:type="dxa"/>
          </w:tcPr>
          <w:p w14:paraId="5E3C4C17" w14:textId="61A76BB4" w:rsidR="007A3984" w:rsidRPr="0042638E" w:rsidRDefault="0057310E" w:rsidP="000F2688">
            <w:pPr>
              <w:suppressAutoHyphens w:val="0"/>
              <w:spacing w:before="100" w:beforeAutospacing="1" w:after="100" w:afterAutospacing="1"/>
              <w:jc w:val="both"/>
              <w:rPr>
                <w:rFonts w:ascii="Arial" w:hAnsi="Arial" w:cs="Arial"/>
                <w:lang w:eastAsia="es-ES"/>
              </w:rPr>
            </w:pPr>
            <w:r w:rsidRPr="0042638E">
              <w:rPr>
                <w:rFonts w:ascii="Arial" w:hAnsi="Arial" w:cs="Arial"/>
                <w:lang w:eastAsia="es-ES"/>
              </w:rPr>
              <w:t>1, 2, 5,</w:t>
            </w:r>
          </w:p>
        </w:tc>
        <w:tc>
          <w:tcPr>
            <w:tcW w:w="1836" w:type="dxa"/>
          </w:tcPr>
          <w:p w14:paraId="4A3FE80B" w14:textId="5BCB782F" w:rsidR="007A3984" w:rsidRPr="0042638E" w:rsidRDefault="00AB22E2" w:rsidP="000F2688">
            <w:pPr>
              <w:suppressAutoHyphens w:val="0"/>
              <w:spacing w:before="100" w:beforeAutospacing="1" w:after="100" w:afterAutospacing="1"/>
              <w:jc w:val="both"/>
              <w:rPr>
                <w:rFonts w:ascii="Arial" w:hAnsi="Arial" w:cs="Arial"/>
                <w:lang w:eastAsia="es-ES"/>
              </w:rPr>
            </w:pPr>
            <w:r w:rsidRPr="0042638E">
              <w:rPr>
                <w:rFonts w:ascii="Arial" w:hAnsi="Arial" w:cs="Arial"/>
                <w:lang w:eastAsia="es-ES"/>
              </w:rPr>
              <w:t>20%</w:t>
            </w:r>
          </w:p>
        </w:tc>
      </w:tr>
    </w:tbl>
    <w:p w14:paraId="22E20624" w14:textId="77777777" w:rsidR="00987E92" w:rsidRPr="00987E92" w:rsidRDefault="00987E92" w:rsidP="00987E92">
      <w:pPr>
        <w:tabs>
          <w:tab w:val="left" w:pos="-1080"/>
          <w:tab w:val="left" w:pos="-360"/>
          <w:tab w:val="left" w:pos="360"/>
          <w:tab w:val="left" w:pos="645"/>
          <w:tab w:val="left" w:pos="720"/>
          <w:tab w:val="left" w:pos="900"/>
          <w:tab w:val="left" w:pos="1166"/>
          <w:tab w:val="left" w:pos="1459"/>
          <w:tab w:val="left" w:pos="1866"/>
          <w:tab w:val="left" w:pos="1980"/>
          <w:tab w:val="left" w:pos="2499"/>
          <w:tab w:val="left" w:pos="3240"/>
          <w:tab w:val="left" w:pos="3960"/>
          <w:tab w:val="left" w:pos="4680"/>
          <w:tab w:val="left" w:pos="5400"/>
          <w:tab w:val="left" w:pos="5698"/>
          <w:tab w:val="left" w:pos="6120"/>
        </w:tabs>
        <w:spacing w:before="240" w:after="120" w:line="264" w:lineRule="auto"/>
        <w:jc w:val="both"/>
        <w:rPr>
          <w:rFonts w:ascii="Arial" w:hAnsi="Arial" w:cs="Arial"/>
          <w:b/>
        </w:rPr>
      </w:pPr>
      <w:r w:rsidRPr="00987E92">
        <w:rPr>
          <w:rFonts w:ascii="Arial" w:hAnsi="Arial" w:cs="Arial"/>
          <w:b/>
        </w:rPr>
        <w:t>Actividades complementarias y extraordinarias.</w:t>
      </w:r>
    </w:p>
    <w:p w14:paraId="5412547D" w14:textId="24E03BA1" w:rsidR="00987E92" w:rsidRPr="00987E92" w:rsidRDefault="00987E92" w:rsidP="00987E92">
      <w:pPr>
        <w:spacing w:after="240" w:line="264" w:lineRule="auto"/>
        <w:ind w:firstLine="720"/>
        <w:jc w:val="both"/>
        <w:rPr>
          <w:rFonts w:ascii="Arial" w:hAnsi="Arial" w:cs="Arial"/>
        </w:rPr>
      </w:pPr>
      <w:r w:rsidRPr="00987E92">
        <w:rPr>
          <w:rFonts w:ascii="Arial" w:hAnsi="Arial" w:cs="Arial"/>
        </w:rPr>
        <w:t xml:space="preserve">Dado que el carácter del módulo es eminentemente práctico, y un aspecto fundamental de la metodología es favorecer el aprendizaje mediante la participación </w:t>
      </w:r>
      <w:r>
        <w:rPr>
          <w:rFonts w:ascii="Arial" w:hAnsi="Arial" w:cs="Arial"/>
        </w:rPr>
        <w:t xml:space="preserve">activa </w:t>
      </w:r>
      <w:r w:rsidRPr="00987E92">
        <w:rPr>
          <w:rFonts w:ascii="Arial" w:hAnsi="Arial" w:cs="Arial"/>
        </w:rPr>
        <w:t xml:space="preserve">del alumnado y su implicación directa a la hora de desarrollar actividades, para el presente módulo, concretamente en los contenidos relacionados con las actividades de ocio y tiempo libre llevadas a cabo en el medio natural, se llevará a cabo como actividades complementarias fuera del centro educativo. </w:t>
      </w:r>
    </w:p>
    <w:p w14:paraId="5E402F34" w14:textId="77777777" w:rsidR="00987E92" w:rsidRDefault="00987E92" w:rsidP="00987E92">
      <w:pPr>
        <w:spacing w:after="240" w:line="264" w:lineRule="auto"/>
        <w:ind w:firstLine="720"/>
        <w:jc w:val="both"/>
        <w:rPr>
          <w:rFonts w:ascii="Arial" w:hAnsi="Arial" w:cs="Arial"/>
        </w:rPr>
      </w:pPr>
      <w:r w:rsidRPr="00987E92">
        <w:rPr>
          <w:rFonts w:ascii="Arial" w:hAnsi="Arial" w:cs="Arial"/>
        </w:rPr>
        <w:t xml:space="preserve">Estas actividades serán programadas y dirigidas por el alumnado y supervisadas por el profesor, y tendrán lugar en zonas de ocio y tiempo libre o entornos naturales dentro del término municipal de Dénia.  </w:t>
      </w:r>
    </w:p>
    <w:p w14:paraId="739F21A1" w14:textId="71501600" w:rsidR="00C802CA" w:rsidRPr="00C802CA" w:rsidRDefault="005E3B42" w:rsidP="00C802CA">
      <w:pPr>
        <w:spacing w:after="240" w:line="264" w:lineRule="auto"/>
        <w:jc w:val="both"/>
        <w:rPr>
          <w:rFonts w:ascii="Arial" w:hAnsi="Arial" w:cs="Arial"/>
        </w:rPr>
      </w:pPr>
      <w:r>
        <w:rPr>
          <w:rFonts w:ascii="Arial" w:hAnsi="Arial" w:cs="Arial"/>
        </w:rPr>
        <w:t xml:space="preserve">           </w:t>
      </w:r>
      <w:r w:rsidR="00C802CA" w:rsidRPr="00C802CA">
        <w:rPr>
          <w:rFonts w:ascii="Arial" w:hAnsi="Arial" w:cs="Arial"/>
        </w:rPr>
        <w:t xml:space="preserve">Dado el carácter de actividad complementaria de dichas actividades, estas serán de obligada participación y evaluables. </w:t>
      </w:r>
    </w:p>
    <w:p w14:paraId="3ADA1633" w14:textId="77777777" w:rsidR="00C802CA" w:rsidRDefault="00C802CA" w:rsidP="00C802CA">
      <w:pPr>
        <w:spacing w:after="240" w:line="264" w:lineRule="auto"/>
        <w:jc w:val="both"/>
        <w:rPr>
          <w:rFonts w:ascii="Arial" w:hAnsi="Arial" w:cs="Arial"/>
          <w:b/>
        </w:rPr>
      </w:pPr>
    </w:p>
    <w:p w14:paraId="5BC806D9" w14:textId="77777777" w:rsidR="005E3B42" w:rsidRDefault="005E3B42" w:rsidP="00C802CA">
      <w:pPr>
        <w:spacing w:after="240" w:line="264" w:lineRule="auto"/>
        <w:jc w:val="both"/>
        <w:rPr>
          <w:rFonts w:ascii="Arial" w:hAnsi="Arial" w:cs="Arial"/>
          <w:b/>
        </w:rPr>
      </w:pPr>
    </w:p>
    <w:p w14:paraId="6E7D83BB" w14:textId="77777777" w:rsidR="005E3B42" w:rsidRDefault="005E3B42" w:rsidP="00C802CA">
      <w:pPr>
        <w:spacing w:after="240" w:line="264" w:lineRule="auto"/>
        <w:jc w:val="both"/>
        <w:rPr>
          <w:rFonts w:ascii="Arial" w:hAnsi="Arial" w:cs="Arial"/>
          <w:b/>
        </w:rPr>
      </w:pPr>
    </w:p>
    <w:p w14:paraId="60EEB15B" w14:textId="77777777" w:rsidR="005E3B42" w:rsidRPr="00C802CA" w:rsidRDefault="005E3B42" w:rsidP="00C802CA">
      <w:pPr>
        <w:spacing w:after="240" w:line="264" w:lineRule="auto"/>
        <w:jc w:val="both"/>
        <w:rPr>
          <w:rFonts w:ascii="Arial" w:hAnsi="Arial" w:cs="Arial"/>
          <w:b/>
        </w:rPr>
      </w:pPr>
    </w:p>
    <w:p w14:paraId="5B926DFB" w14:textId="77777777" w:rsidR="00C802CA" w:rsidRPr="00C802CA" w:rsidRDefault="00C802CA" w:rsidP="00C802CA">
      <w:pPr>
        <w:spacing w:after="240" w:line="264" w:lineRule="auto"/>
        <w:jc w:val="both"/>
        <w:rPr>
          <w:rFonts w:ascii="Arial" w:hAnsi="Arial" w:cs="Arial"/>
          <w:b/>
        </w:rPr>
      </w:pPr>
      <w:r w:rsidRPr="00C802CA">
        <w:rPr>
          <w:rFonts w:ascii="Arial" w:hAnsi="Arial" w:cs="Arial"/>
          <w:b/>
        </w:rPr>
        <w:lastRenderedPageBreak/>
        <w:t>Evaluación del proceso de enseñanza-aprendizaje.</w:t>
      </w:r>
    </w:p>
    <w:p w14:paraId="1B920CA7" w14:textId="77777777" w:rsidR="00C802CA" w:rsidRPr="00C802CA" w:rsidRDefault="00C802CA" w:rsidP="00C802CA">
      <w:pPr>
        <w:widowControl w:val="0"/>
        <w:tabs>
          <w:tab w:val="left" w:pos="-1440"/>
          <w:tab w:val="left" w:pos="-1359"/>
          <w:tab w:val="left" w:pos="-720"/>
          <w:tab w:val="left" w:pos="180"/>
          <w:tab w:val="left" w:pos="567"/>
          <w:tab w:val="left" w:pos="720"/>
          <w:tab w:val="left" w:pos="851"/>
          <w:tab w:val="left" w:pos="963"/>
          <w:tab w:val="left" w:pos="1088"/>
          <w:tab w:val="left" w:pos="1276"/>
          <w:tab w:val="left" w:pos="1459"/>
          <w:tab w:val="left" w:pos="1678"/>
          <w:tab w:val="left" w:pos="1917"/>
          <w:tab w:val="left" w:pos="1980"/>
          <w:tab w:val="left" w:pos="2073"/>
          <w:tab w:val="left" w:pos="2160"/>
          <w:tab w:val="left" w:pos="2880"/>
          <w:tab w:val="left" w:pos="3600"/>
          <w:tab w:val="left" w:pos="4320"/>
          <w:tab w:val="left" w:pos="5040"/>
          <w:tab w:val="left" w:pos="5760"/>
          <w:tab w:val="left" w:pos="6480"/>
          <w:tab w:val="left" w:pos="7200"/>
          <w:tab w:val="left" w:pos="7920"/>
          <w:tab w:val="left" w:pos="8640"/>
        </w:tabs>
        <w:spacing w:before="60" w:after="120" w:line="264" w:lineRule="auto"/>
        <w:jc w:val="both"/>
        <w:rPr>
          <w:rFonts w:ascii="Arial" w:hAnsi="Arial" w:cs="Arial"/>
        </w:rPr>
      </w:pPr>
      <w:r w:rsidRPr="00C802CA">
        <w:rPr>
          <w:rFonts w:ascii="Arial" w:hAnsi="Arial" w:cs="Arial"/>
        </w:rPr>
        <w:tab/>
        <w:t>El plan de calidad del centro prevé la evaluación del proceso de enseñanza y de la práctica docente en relación con los objetivos del currículo, las necesidades educativas del centro y las características del alumnado, lo que implicará la evaluación y revisión permanente de la programación didáctica. Evaluamos para mejorar el programa. La evaluación del programa se llevará a cabo de manera interna, desde el departamento y de manera externa por parte de Inspección Educativa, Jefatura de Estudios y el alumnado.</w:t>
      </w:r>
    </w:p>
    <w:p w14:paraId="4CFC2DAC" w14:textId="77777777" w:rsidR="00C802CA" w:rsidRPr="00C802CA" w:rsidRDefault="00C802CA" w:rsidP="00C802CA">
      <w:pPr>
        <w:widowControl w:val="0"/>
        <w:tabs>
          <w:tab w:val="left" w:pos="-1440"/>
          <w:tab w:val="left" w:pos="-1359"/>
          <w:tab w:val="left" w:pos="-720"/>
          <w:tab w:val="left" w:pos="180"/>
          <w:tab w:val="left" w:pos="567"/>
          <w:tab w:val="left" w:pos="720"/>
          <w:tab w:val="left" w:pos="851"/>
          <w:tab w:val="left" w:pos="963"/>
          <w:tab w:val="left" w:pos="1088"/>
          <w:tab w:val="left" w:pos="1276"/>
          <w:tab w:val="left" w:pos="1459"/>
          <w:tab w:val="left" w:pos="1678"/>
          <w:tab w:val="left" w:pos="1917"/>
          <w:tab w:val="left" w:pos="1980"/>
          <w:tab w:val="left" w:pos="2073"/>
          <w:tab w:val="left" w:pos="2160"/>
          <w:tab w:val="left" w:pos="2880"/>
          <w:tab w:val="left" w:pos="3600"/>
          <w:tab w:val="left" w:pos="4320"/>
          <w:tab w:val="left" w:pos="5040"/>
          <w:tab w:val="left" w:pos="5760"/>
          <w:tab w:val="left" w:pos="6480"/>
          <w:tab w:val="left" w:pos="7200"/>
          <w:tab w:val="left" w:pos="7920"/>
          <w:tab w:val="left" w:pos="8640"/>
        </w:tabs>
        <w:spacing w:before="60" w:after="120" w:line="264" w:lineRule="auto"/>
        <w:jc w:val="both"/>
        <w:rPr>
          <w:rFonts w:ascii="Arial" w:hAnsi="Arial" w:cs="Arial"/>
        </w:rPr>
      </w:pPr>
      <w:r w:rsidRPr="00C802CA">
        <w:rPr>
          <w:rFonts w:ascii="Arial" w:hAnsi="Arial" w:cs="Arial"/>
        </w:rPr>
        <w:tab/>
        <w:t>Para la evaluación por parte del alumnado se realizarán cuestionarios anónimos de evaluación del proceso de enseñanza al final de cada una de las evaluaciones con la intención de conocer la impresión de los alumnos sobre el trabajo realizado por el profesorado, los recursos empleados, la metodología desarrollada… y adaptar o corregir el programa o la metodología si fuera necesario.</w:t>
      </w:r>
    </w:p>
    <w:p w14:paraId="0170F282" w14:textId="77777777" w:rsidR="00C802CA" w:rsidRPr="00C802CA" w:rsidRDefault="00C802CA" w:rsidP="00C802CA">
      <w:pPr>
        <w:widowControl w:val="0"/>
        <w:tabs>
          <w:tab w:val="left" w:pos="-1440"/>
          <w:tab w:val="left" w:pos="-1359"/>
          <w:tab w:val="left" w:pos="-720"/>
          <w:tab w:val="left" w:pos="180"/>
          <w:tab w:val="left" w:pos="567"/>
          <w:tab w:val="left" w:pos="720"/>
          <w:tab w:val="left" w:pos="851"/>
          <w:tab w:val="left" w:pos="963"/>
          <w:tab w:val="left" w:pos="1088"/>
          <w:tab w:val="left" w:pos="1276"/>
          <w:tab w:val="left" w:pos="1459"/>
          <w:tab w:val="left" w:pos="1678"/>
          <w:tab w:val="left" w:pos="1917"/>
          <w:tab w:val="left" w:pos="1980"/>
          <w:tab w:val="left" w:pos="2073"/>
          <w:tab w:val="left" w:pos="2160"/>
          <w:tab w:val="left" w:pos="2880"/>
          <w:tab w:val="left" w:pos="3600"/>
          <w:tab w:val="left" w:pos="4320"/>
          <w:tab w:val="left" w:pos="5040"/>
          <w:tab w:val="left" w:pos="5760"/>
          <w:tab w:val="left" w:pos="6480"/>
          <w:tab w:val="left" w:pos="7200"/>
          <w:tab w:val="left" w:pos="7920"/>
          <w:tab w:val="left" w:pos="8640"/>
        </w:tabs>
        <w:spacing w:before="60" w:after="120" w:line="264" w:lineRule="auto"/>
        <w:jc w:val="both"/>
        <w:rPr>
          <w:rFonts w:ascii="Arial" w:hAnsi="Arial" w:cs="Arial"/>
        </w:rPr>
      </w:pPr>
    </w:p>
    <w:p w14:paraId="65142297" w14:textId="77777777" w:rsidR="00C802CA" w:rsidRPr="00C802CA" w:rsidRDefault="00C802CA" w:rsidP="00C802CA">
      <w:pPr>
        <w:widowControl w:val="0"/>
        <w:tabs>
          <w:tab w:val="left" w:pos="-1440"/>
          <w:tab w:val="left" w:pos="-1359"/>
          <w:tab w:val="left" w:pos="-720"/>
          <w:tab w:val="left" w:pos="180"/>
          <w:tab w:val="left" w:pos="567"/>
          <w:tab w:val="left" w:pos="720"/>
          <w:tab w:val="left" w:pos="851"/>
          <w:tab w:val="left" w:pos="963"/>
          <w:tab w:val="left" w:pos="1088"/>
          <w:tab w:val="left" w:pos="1276"/>
          <w:tab w:val="left" w:pos="1459"/>
          <w:tab w:val="left" w:pos="1678"/>
          <w:tab w:val="left" w:pos="1917"/>
          <w:tab w:val="left" w:pos="1980"/>
          <w:tab w:val="left" w:pos="2073"/>
          <w:tab w:val="left" w:pos="2160"/>
          <w:tab w:val="left" w:pos="2880"/>
          <w:tab w:val="left" w:pos="3600"/>
          <w:tab w:val="left" w:pos="4320"/>
          <w:tab w:val="left" w:pos="5040"/>
          <w:tab w:val="left" w:pos="5760"/>
          <w:tab w:val="left" w:pos="6480"/>
          <w:tab w:val="left" w:pos="7200"/>
          <w:tab w:val="left" w:pos="7920"/>
          <w:tab w:val="left" w:pos="8640"/>
        </w:tabs>
        <w:spacing w:before="60" w:after="120" w:line="264" w:lineRule="auto"/>
        <w:jc w:val="both"/>
        <w:rPr>
          <w:rFonts w:ascii="Arial" w:hAnsi="Arial" w:cs="Arial"/>
        </w:rPr>
      </w:pPr>
    </w:p>
    <w:p w14:paraId="507FF1FE" w14:textId="77777777" w:rsidR="00C802CA" w:rsidRPr="00C802CA" w:rsidRDefault="00C802CA" w:rsidP="00C802CA">
      <w:pPr>
        <w:widowControl w:val="0"/>
        <w:tabs>
          <w:tab w:val="left" w:pos="-1440"/>
          <w:tab w:val="left" w:pos="-1359"/>
          <w:tab w:val="left" w:pos="-720"/>
          <w:tab w:val="left" w:pos="180"/>
          <w:tab w:val="left" w:pos="567"/>
          <w:tab w:val="left" w:pos="720"/>
          <w:tab w:val="left" w:pos="851"/>
          <w:tab w:val="left" w:pos="963"/>
          <w:tab w:val="left" w:pos="1088"/>
          <w:tab w:val="left" w:pos="1276"/>
          <w:tab w:val="left" w:pos="1459"/>
          <w:tab w:val="left" w:pos="1678"/>
          <w:tab w:val="left" w:pos="1917"/>
          <w:tab w:val="left" w:pos="1980"/>
          <w:tab w:val="left" w:pos="2073"/>
          <w:tab w:val="left" w:pos="2160"/>
          <w:tab w:val="left" w:pos="2880"/>
          <w:tab w:val="left" w:pos="3600"/>
          <w:tab w:val="left" w:pos="4320"/>
          <w:tab w:val="left" w:pos="5040"/>
          <w:tab w:val="left" w:pos="5760"/>
          <w:tab w:val="left" w:pos="6480"/>
          <w:tab w:val="left" w:pos="7200"/>
          <w:tab w:val="left" w:pos="7920"/>
          <w:tab w:val="left" w:pos="8640"/>
        </w:tabs>
        <w:spacing w:before="60" w:after="120" w:line="264" w:lineRule="auto"/>
        <w:jc w:val="both"/>
        <w:rPr>
          <w:rFonts w:ascii="Arial" w:hAnsi="Arial" w:cs="Arial"/>
          <w:b/>
        </w:rPr>
      </w:pPr>
      <w:r w:rsidRPr="00C802CA">
        <w:rPr>
          <w:rFonts w:ascii="Arial" w:hAnsi="Arial" w:cs="Arial"/>
          <w:b/>
        </w:rPr>
        <w:t>Medidas de atención al alumnado con necesidades específicas de apoyo educativo o con necesidad de compensación.</w:t>
      </w:r>
    </w:p>
    <w:p w14:paraId="57737B3B" w14:textId="77777777" w:rsidR="00C802CA" w:rsidRPr="00C802CA" w:rsidRDefault="00C802CA" w:rsidP="00C802CA">
      <w:pPr>
        <w:spacing w:after="240" w:line="264" w:lineRule="auto"/>
        <w:ind w:firstLine="720"/>
        <w:jc w:val="both"/>
        <w:rPr>
          <w:rFonts w:ascii="Arial" w:hAnsi="Arial" w:cs="Arial"/>
        </w:rPr>
      </w:pPr>
      <w:r w:rsidRPr="00C802CA">
        <w:rPr>
          <w:rFonts w:ascii="Arial" w:hAnsi="Arial" w:cs="Arial"/>
        </w:rPr>
        <w:t>Esta programación didáctica tiene cierta flexibilidad con el ánimo de adaptarse a las diferencias individuales del alumnado. La diversidad del alumnado es grande en cuanto a edades, estudios anteriores e incluso en algunos cursos hay alumnado con discapacidades psíquicas y físicas.</w:t>
      </w:r>
    </w:p>
    <w:p w14:paraId="044B7E19" w14:textId="77777777" w:rsidR="00C802CA" w:rsidRPr="00C802CA" w:rsidRDefault="00C802CA" w:rsidP="00C802CA">
      <w:pPr>
        <w:spacing w:after="240" w:line="264" w:lineRule="auto"/>
        <w:ind w:firstLine="720"/>
        <w:jc w:val="both"/>
        <w:rPr>
          <w:rFonts w:ascii="Arial" w:hAnsi="Arial" w:cs="Arial"/>
          <w:b/>
        </w:rPr>
      </w:pPr>
      <w:r w:rsidRPr="00C802CA">
        <w:rPr>
          <w:rFonts w:ascii="Arial" w:hAnsi="Arial" w:cs="Arial"/>
        </w:rPr>
        <w:t>En los estudios de formación profesional solo son posibles las adaptaciones en cuanto a instrumentos de evaluación, adaptación de los contenidos, etc. pero no en cuanto a modificación o supresión de Resultados de Aprendizaje o Criterios de Evaluación.</w:t>
      </w:r>
    </w:p>
    <w:p w14:paraId="70C54A3C" w14:textId="77777777" w:rsidR="00C802CA" w:rsidRPr="00987E92" w:rsidRDefault="00C802CA" w:rsidP="00987E92">
      <w:pPr>
        <w:spacing w:after="240" w:line="264" w:lineRule="auto"/>
        <w:ind w:firstLine="720"/>
        <w:jc w:val="both"/>
        <w:rPr>
          <w:rFonts w:ascii="Arial" w:hAnsi="Arial" w:cs="Arial"/>
        </w:rPr>
      </w:pPr>
    </w:p>
    <w:p w14:paraId="055747AD" w14:textId="3CB90ADA" w:rsidR="00834113" w:rsidRPr="00114758" w:rsidRDefault="00834113" w:rsidP="00114758">
      <w:pPr>
        <w:shd w:val="clear" w:color="auto" w:fill="FFFFFF"/>
        <w:spacing w:before="280" w:after="280"/>
        <w:jc w:val="both"/>
        <w:rPr>
          <w:rFonts w:ascii="Arial" w:eastAsia="Arial" w:hAnsi="Arial" w:cs="Arial"/>
        </w:rPr>
      </w:pPr>
    </w:p>
    <w:p w14:paraId="6084A0BB" w14:textId="3C37680A" w:rsidR="00C957CA" w:rsidRPr="0042638E" w:rsidRDefault="0042638E" w:rsidP="000F2688">
      <w:pPr>
        <w:jc w:val="both"/>
        <w:rPr>
          <w:rFonts w:ascii="Arial" w:hAnsi="Arial" w:cs="Arial"/>
          <w:lang w:val="es-ES_tradnl"/>
        </w:rPr>
      </w:pPr>
      <w:r>
        <w:rPr>
          <w:rFonts w:ascii="Arial" w:hAnsi="Arial" w:cs="Arial"/>
          <w:lang w:val="es-ES_tradnl"/>
        </w:rPr>
        <w:t xml:space="preserve"> </w:t>
      </w:r>
    </w:p>
    <w:sectPr w:rsidR="00C957CA" w:rsidRPr="0042638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D7E7E" w14:textId="77777777" w:rsidR="00261089" w:rsidRDefault="00261089" w:rsidP="007A6133">
      <w:r>
        <w:separator/>
      </w:r>
    </w:p>
  </w:endnote>
  <w:endnote w:type="continuationSeparator" w:id="0">
    <w:p w14:paraId="20DCA071" w14:textId="77777777" w:rsidR="00261089" w:rsidRDefault="00261089" w:rsidP="007A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2064F" w14:textId="77777777" w:rsidR="00296378" w:rsidRDefault="002963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AE043" w14:textId="77777777" w:rsidR="00296378" w:rsidRDefault="002963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5D175" w14:textId="77777777" w:rsidR="00296378" w:rsidRDefault="002963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60A08" w14:textId="77777777" w:rsidR="00261089" w:rsidRDefault="00261089" w:rsidP="007A6133">
      <w:r>
        <w:separator/>
      </w:r>
    </w:p>
  </w:footnote>
  <w:footnote w:type="continuationSeparator" w:id="0">
    <w:p w14:paraId="1373A4F0" w14:textId="77777777" w:rsidR="00261089" w:rsidRDefault="00261089" w:rsidP="007A6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79B4B" w14:textId="77777777" w:rsidR="00296378" w:rsidRDefault="002963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18DC" w14:textId="0176504E" w:rsidR="007A6133" w:rsidRDefault="00296378" w:rsidP="007A6133">
    <w:pPr>
      <w:pStyle w:val="Encabezado"/>
      <w:jc w:val="center"/>
    </w:pPr>
    <w:r>
      <w:rPr>
        <w:noProof/>
        <w:lang w:eastAsia="es-ES"/>
      </w:rPr>
      <w:drawing>
        <wp:inline distT="0" distB="0" distL="0" distR="0" wp14:anchorId="32F36534" wp14:editId="21618CD7">
          <wp:extent cx="5400040" cy="79803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FD.png"/>
                  <pic:cNvPicPr/>
                </pic:nvPicPr>
                <pic:blipFill>
                  <a:blip r:embed="rId1">
                    <a:extLst>
                      <a:ext uri="{28A0092B-C50C-407E-A947-70E740481C1C}">
                        <a14:useLocalDpi xmlns:a14="http://schemas.microsoft.com/office/drawing/2010/main" val="0"/>
                      </a:ext>
                    </a:extLst>
                  </a:blip>
                  <a:stretch>
                    <a:fillRect/>
                  </a:stretch>
                </pic:blipFill>
                <pic:spPr>
                  <a:xfrm>
                    <a:off x="0" y="0"/>
                    <a:ext cx="5400040" cy="798030"/>
                  </a:xfrm>
                  <a:prstGeom prst="rect">
                    <a:avLst/>
                  </a:prstGeom>
                </pic:spPr>
              </pic:pic>
            </a:graphicData>
          </a:graphic>
        </wp:inline>
      </w:drawing>
    </w:r>
  </w:p>
  <w:p w14:paraId="69EEB309" w14:textId="77777777" w:rsidR="00834113" w:rsidRDefault="00834113" w:rsidP="007A6133">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8863" w14:textId="77777777" w:rsidR="00296378" w:rsidRDefault="002963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F464ED"/>
    <w:multiLevelType w:val="hybridMultilevel"/>
    <w:tmpl w:val="5204C1A6"/>
    <w:lvl w:ilvl="0" w:tplc="D4043206">
      <w:start w:val="7"/>
      <w:numFmt w:val="bullet"/>
      <w:lvlText w:val="−"/>
      <w:lvlJc w:val="left"/>
      <w:pPr>
        <w:ind w:left="720" w:hanging="360"/>
      </w:pPr>
      <w:rPr>
        <w:rFonts w:ascii="Arial" w:eastAsiaTheme="minorHAnsi" w:hAnsi="Arial" w:cs="Arial" w:hint="default"/>
      </w:rPr>
    </w:lvl>
    <w:lvl w:ilvl="1" w:tplc="97DC7F8E">
      <w:start w:val="7"/>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850F64"/>
    <w:multiLevelType w:val="multilevel"/>
    <w:tmpl w:val="5CCEA6B0"/>
    <w:lvl w:ilvl="0">
      <w:start w:val="1"/>
      <w:numFmt w:val="decimal"/>
      <w:lvlText w:val="%1."/>
      <w:lvlJc w:val="left"/>
      <w:pPr>
        <w:ind w:left="360" w:hanging="360"/>
      </w:pPr>
      <w:rPr>
        <w:b/>
        <w:sz w:val="22"/>
        <w:szCs w:val="22"/>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7617D9"/>
    <w:multiLevelType w:val="hybridMultilevel"/>
    <w:tmpl w:val="2FC2A69C"/>
    <w:lvl w:ilvl="0" w:tplc="0D4693D6">
      <w:start w:val="1"/>
      <w:numFmt w:val="decimal"/>
      <w:lvlText w:val="%1."/>
      <w:lvlJc w:val="left"/>
      <w:pPr>
        <w:ind w:left="720" w:hanging="360"/>
      </w:pPr>
      <w:rPr>
        <w:rFonts w:hint="default"/>
      </w:rPr>
    </w:lvl>
    <w:lvl w:ilvl="1" w:tplc="5A8E565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B060D0"/>
    <w:multiLevelType w:val="hybridMultilevel"/>
    <w:tmpl w:val="A5A080D0"/>
    <w:lvl w:ilvl="0" w:tplc="0C0A0001">
      <w:start w:val="1"/>
      <w:numFmt w:val="bullet"/>
      <w:lvlText w:val=""/>
      <w:lvlJc w:val="left"/>
      <w:pPr>
        <w:ind w:left="959" w:hanging="360"/>
      </w:pPr>
      <w:rPr>
        <w:rFonts w:ascii="Symbol" w:hAnsi="Symbol" w:hint="default"/>
      </w:rPr>
    </w:lvl>
    <w:lvl w:ilvl="1" w:tplc="0C0A0003" w:tentative="1">
      <w:start w:val="1"/>
      <w:numFmt w:val="bullet"/>
      <w:lvlText w:val="o"/>
      <w:lvlJc w:val="left"/>
      <w:pPr>
        <w:ind w:left="1679" w:hanging="360"/>
      </w:pPr>
      <w:rPr>
        <w:rFonts w:ascii="Courier New" w:hAnsi="Courier New" w:cs="Courier New" w:hint="default"/>
      </w:rPr>
    </w:lvl>
    <w:lvl w:ilvl="2" w:tplc="0C0A0005" w:tentative="1">
      <w:start w:val="1"/>
      <w:numFmt w:val="bullet"/>
      <w:lvlText w:val=""/>
      <w:lvlJc w:val="left"/>
      <w:pPr>
        <w:ind w:left="2399" w:hanging="360"/>
      </w:pPr>
      <w:rPr>
        <w:rFonts w:ascii="Wingdings" w:hAnsi="Wingdings" w:hint="default"/>
      </w:rPr>
    </w:lvl>
    <w:lvl w:ilvl="3" w:tplc="0C0A0001" w:tentative="1">
      <w:start w:val="1"/>
      <w:numFmt w:val="bullet"/>
      <w:lvlText w:val=""/>
      <w:lvlJc w:val="left"/>
      <w:pPr>
        <w:ind w:left="3119" w:hanging="360"/>
      </w:pPr>
      <w:rPr>
        <w:rFonts w:ascii="Symbol" w:hAnsi="Symbol" w:hint="default"/>
      </w:rPr>
    </w:lvl>
    <w:lvl w:ilvl="4" w:tplc="0C0A0003" w:tentative="1">
      <w:start w:val="1"/>
      <w:numFmt w:val="bullet"/>
      <w:lvlText w:val="o"/>
      <w:lvlJc w:val="left"/>
      <w:pPr>
        <w:ind w:left="3839" w:hanging="360"/>
      </w:pPr>
      <w:rPr>
        <w:rFonts w:ascii="Courier New" w:hAnsi="Courier New" w:cs="Courier New" w:hint="default"/>
      </w:rPr>
    </w:lvl>
    <w:lvl w:ilvl="5" w:tplc="0C0A0005" w:tentative="1">
      <w:start w:val="1"/>
      <w:numFmt w:val="bullet"/>
      <w:lvlText w:val=""/>
      <w:lvlJc w:val="left"/>
      <w:pPr>
        <w:ind w:left="4559" w:hanging="360"/>
      </w:pPr>
      <w:rPr>
        <w:rFonts w:ascii="Wingdings" w:hAnsi="Wingdings" w:hint="default"/>
      </w:rPr>
    </w:lvl>
    <w:lvl w:ilvl="6" w:tplc="0C0A0001" w:tentative="1">
      <w:start w:val="1"/>
      <w:numFmt w:val="bullet"/>
      <w:lvlText w:val=""/>
      <w:lvlJc w:val="left"/>
      <w:pPr>
        <w:ind w:left="5279" w:hanging="360"/>
      </w:pPr>
      <w:rPr>
        <w:rFonts w:ascii="Symbol" w:hAnsi="Symbol" w:hint="default"/>
      </w:rPr>
    </w:lvl>
    <w:lvl w:ilvl="7" w:tplc="0C0A0003" w:tentative="1">
      <w:start w:val="1"/>
      <w:numFmt w:val="bullet"/>
      <w:lvlText w:val="o"/>
      <w:lvlJc w:val="left"/>
      <w:pPr>
        <w:ind w:left="5999" w:hanging="360"/>
      </w:pPr>
      <w:rPr>
        <w:rFonts w:ascii="Courier New" w:hAnsi="Courier New" w:cs="Courier New" w:hint="default"/>
      </w:rPr>
    </w:lvl>
    <w:lvl w:ilvl="8" w:tplc="0C0A0005" w:tentative="1">
      <w:start w:val="1"/>
      <w:numFmt w:val="bullet"/>
      <w:lvlText w:val=""/>
      <w:lvlJc w:val="left"/>
      <w:pPr>
        <w:ind w:left="6719" w:hanging="360"/>
      </w:pPr>
      <w:rPr>
        <w:rFonts w:ascii="Wingdings" w:hAnsi="Wingdings" w:hint="default"/>
      </w:rPr>
    </w:lvl>
  </w:abstractNum>
  <w:abstractNum w:abstractNumId="5" w15:restartNumberingAfterBreak="0">
    <w:nsid w:val="0F5D0E3F"/>
    <w:multiLevelType w:val="hybridMultilevel"/>
    <w:tmpl w:val="8AEAA844"/>
    <w:lvl w:ilvl="0" w:tplc="97DC7F8E">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1424AD1"/>
    <w:multiLevelType w:val="hybridMultilevel"/>
    <w:tmpl w:val="EF8674A6"/>
    <w:lvl w:ilvl="0" w:tplc="B76C32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3B1079"/>
    <w:multiLevelType w:val="hybridMultilevel"/>
    <w:tmpl w:val="3D0C7326"/>
    <w:lvl w:ilvl="0" w:tplc="97DC7F8E">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9E93A9D"/>
    <w:multiLevelType w:val="hybridMultilevel"/>
    <w:tmpl w:val="6AE8E624"/>
    <w:lvl w:ilvl="0" w:tplc="6FB6135E">
      <w:numFmt w:val="bullet"/>
      <w:lvlText w:val="-"/>
      <w:lvlJc w:val="left"/>
      <w:pPr>
        <w:ind w:left="765" w:hanging="360"/>
      </w:pPr>
      <w:rPr>
        <w:rFonts w:ascii="Arial" w:eastAsia="Times New Roman" w:hAnsi="Arial" w:cs="Arial"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abstractNum w:abstractNumId="9" w15:restartNumberingAfterBreak="0">
    <w:nsid w:val="1C3B3373"/>
    <w:multiLevelType w:val="hybridMultilevel"/>
    <w:tmpl w:val="707A9750"/>
    <w:lvl w:ilvl="0" w:tplc="FFFFFFFF">
      <w:start w:val="1"/>
      <w:numFmt w:val="decimal"/>
      <w:lvlText w:val="%1."/>
      <w:lvlJc w:val="left"/>
      <w:pPr>
        <w:ind w:left="720" w:hanging="360"/>
      </w:pPr>
      <w:rPr>
        <w:rFonts w:hint="default"/>
      </w:rPr>
    </w:lvl>
    <w:lvl w:ilvl="1" w:tplc="0C0A0017">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260E46"/>
    <w:multiLevelType w:val="multilevel"/>
    <w:tmpl w:val="899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C729C"/>
    <w:multiLevelType w:val="hybridMultilevel"/>
    <w:tmpl w:val="14600D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5C3B8B"/>
    <w:multiLevelType w:val="hybridMultilevel"/>
    <w:tmpl w:val="7C542ED6"/>
    <w:lvl w:ilvl="0" w:tplc="FFFFFFFF">
      <w:start w:val="1"/>
      <w:numFmt w:val="lowerLetter"/>
      <w:lvlText w:val="%1)"/>
      <w:lvlJc w:val="left"/>
      <w:pPr>
        <w:ind w:left="1080" w:hanging="360"/>
      </w:pPr>
    </w:lvl>
    <w:lvl w:ilvl="1" w:tplc="0C0A0017">
      <w:start w:val="1"/>
      <w:numFmt w:val="lowerLetter"/>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82E25EF"/>
    <w:multiLevelType w:val="multilevel"/>
    <w:tmpl w:val="D3F038DA"/>
    <w:lvl w:ilvl="0">
      <w:start w:val="1"/>
      <w:numFmt w:val="lowerLetter"/>
      <w:lvlText w:val="%1)"/>
      <w:lvlJc w:val="left"/>
      <w:pPr>
        <w:ind w:left="1080" w:hanging="360"/>
      </w:pPr>
    </w:lvl>
    <w:lvl w:ilvl="1">
      <w:start w:val="1"/>
      <w:numFmt w:val="lowerLetter"/>
      <w:lvlText w:val="%2)"/>
      <w:lvlJc w:val="left"/>
      <w:pPr>
        <w:ind w:left="1080" w:hanging="360"/>
      </w:pPr>
    </w:lvl>
    <w:lvl w:ilvl="2">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BB50034"/>
    <w:multiLevelType w:val="hybridMultilevel"/>
    <w:tmpl w:val="F38A7CB0"/>
    <w:lvl w:ilvl="0" w:tplc="D4043206">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F9218C"/>
    <w:multiLevelType w:val="hybridMultilevel"/>
    <w:tmpl w:val="6060CF4A"/>
    <w:lvl w:ilvl="0" w:tplc="97DC7F8E">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D706499"/>
    <w:multiLevelType w:val="hybridMultilevel"/>
    <w:tmpl w:val="0876F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224DDE"/>
    <w:multiLevelType w:val="hybridMultilevel"/>
    <w:tmpl w:val="1B10A3A6"/>
    <w:lvl w:ilvl="0" w:tplc="B234FE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1C172D"/>
    <w:multiLevelType w:val="hybridMultilevel"/>
    <w:tmpl w:val="ABCAEEC8"/>
    <w:lvl w:ilvl="0" w:tplc="EC74A1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DD222E"/>
    <w:multiLevelType w:val="hybridMultilevel"/>
    <w:tmpl w:val="D03E59A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C0118E8"/>
    <w:multiLevelType w:val="hybridMultilevel"/>
    <w:tmpl w:val="8708D150"/>
    <w:lvl w:ilvl="0" w:tplc="0C0A0001">
      <w:start w:val="1"/>
      <w:numFmt w:val="bullet"/>
      <w:lvlText w:val=""/>
      <w:lvlJc w:val="left"/>
      <w:pPr>
        <w:ind w:left="959" w:hanging="360"/>
      </w:pPr>
      <w:rPr>
        <w:rFonts w:ascii="Symbol" w:hAnsi="Symbol" w:hint="default"/>
      </w:rPr>
    </w:lvl>
    <w:lvl w:ilvl="1" w:tplc="0C0A0003" w:tentative="1">
      <w:start w:val="1"/>
      <w:numFmt w:val="bullet"/>
      <w:lvlText w:val="o"/>
      <w:lvlJc w:val="left"/>
      <w:pPr>
        <w:ind w:left="1679" w:hanging="360"/>
      </w:pPr>
      <w:rPr>
        <w:rFonts w:ascii="Courier New" w:hAnsi="Courier New" w:cs="Courier New" w:hint="default"/>
      </w:rPr>
    </w:lvl>
    <w:lvl w:ilvl="2" w:tplc="0C0A0005" w:tentative="1">
      <w:start w:val="1"/>
      <w:numFmt w:val="bullet"/>
      <w:lvlText w:val=""/>
      <w:lvlJc w:val="left"/>
      <w:pPr>
        <w:ind w:left="2399" w:hanging="360"/>
      </w:pPr>
      <w:rPr>
        <w:rFonts w:ascii="Wingdings" w:hAnsi="Wingdings" w:hint="default"/>
      </w:rPr>
    </w:lvl>
    <w:lvl w:ilvl="3" w:tplc="0C0A0001" w:tentative="1">
      <w:start w:val="1"/>
      <w:numFmt w:val="bullet"/>
      <w:lvlText w:val=""/>
      <w:lvlJc w:val="left"/>
      <w:pPr>
        <w:ind w:left="3119" w:hanging="360"/>
      </w:pPr>
      <w:rPr>
        <w:rFonts w:ascii="Symbol" w:hAnsi="Symbol" w:hint="default"/>
      </w:rPr>
    </w:lvl>
    <w:lvl w:ilvl="4" w:tplc="0C0A0003" w:tentative="1">
      <w:start w:val="1"/>
      <w:numFmt w:val="bullet"/>
      <w:lvlText w:val="o"/>
      <w:lvlJc w:val="left"/>
      <w:pPr>
        <w:ind w:left="3839" w:hanging="360"/>
      </w:pPr>
      <w:rPr>
        <w:rFonts w:ascii="Courier New" w:hAnsi="Courier New" w:cs="Courier New" w:hint="default"/>
      </w:rPr>
    </w:lvl>
    <w:lvl w:ilvl="5" w:tplc="0C0A0005" w:tentative="1">
      <w:start w:val="1"/>
      <w:numFmt w:val="bullet"/>
      <w:lvlText w:val=""/>
      <w:lvlJc w:val="left"/>
      <w:pPr>
        <w:ind w:left="4559" w:hanging="360"/>
      </w:pPr>
      <w:rPr>
        <w:rFonts w:ascii="Wingdings" w:hAnsi="Wingdings" w:hint="default"/>
      </w:rPr>
    </w:lvl>
    <w:lvl w:ilvl="6" w:tplc="0C0A0001" w:tentative="1">
      <w:start w:val="1"/>
      <w:numFmt w:val="bullet"/>
      <w:lvlText w:val=""/>
      <w:lvlJc w:val="left"/>
      <w:pPr>
        <w:ind w:left="5279" w:hanging="360"/>
      </w:pPr>
      <w:rPr>
        <w:rFonts w:ascii="Symbol" w:hAnsi="Symbol" w:hint="default"/>
      </w:rPr>
    </w:lvl>
    <w:lvl w:ilvl="7" w:tplc="0C0A0003" w:tentative="1">
      <w:start w:val="1"/>
      <w:numFmt w:val="bullet"/>
      <w:lvlText w:val="o"/>
      <w:lvlJc w:val="left"/>
      <w:pPr>
        <w:ind w:left="5999" w:hanging="360"/>
      </w:pPr>
      <w:rPr>
        <w:rFonts w:ascii="Courier New" w:hAnsi="Courier New" w:cs="Courier New" w:hint="default"/>
      </w:rPr>
    </w:lvl>
    <w:lvl w:ilvl="8" w:tplc="0C0A0005" w:tentative="1">
      <w:start w:val="1"/>
      <w:numFmt w:val="bullet"/>
      <w:lvlText w:val=""/>
      <w:lvlJc w:val="left"/>
      <w:pPr>
        <w:ind w:left="6719" w:hanging="360"/>
      </w:pPr>
      <w:rPr>
        <w:rFonts w:ascii="Wingdings" w:hAnsi="Wingdings" w:hint="default"/>
      </w:rPr>
    </w:lvl>
  </w:abstractNum>
  <w:abstractNum w:abstractNumId="21" w15:restartNumberingAfterBreak="0">
    <w:nsid w:val="54B0320A"/>
    <w:multiLevelType w:val="hybridMultilevel"/>
    <w:tmpl w:val="B7EEA12E"/>
    <w:lvl w:ilvl="0" w:tplc="D4043206">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916CB4"/>
    <w:multiLevelType w:val="hybridMultilevel"/>
    <w:tmpl w:val="4D0E90EE"/>
    <w:lvl w:ilvl="0" w:tplc="FFFFFFFF">
      <w:start w:val="1"/>
      <w:numFmt w:val="lowerLetter"/>
      <w:lvlText w:val="%1)"/>
      <w:lvlJc w:val="left"/>
      <w:pPr>
        <w:ind w:left="1080" w:hanging="360"/>
      </w:pPr>
    </w:lvl>
    <w:lvl w:ilvl="1" w:tplc="0C0A0017">
      <w:start w:val="1"/>
      <w:numFmt w:val="lowerLetter"/>
      <w:lvlText w:val="%2)"/>
      <w:lvlJc w:val="left"/>
      <w:pPr>
        <w:ind w:left="1080" w:hanging="360"/>
      </w:pPr>
    </w:lvl>
    <w:lvl w:ilvl="2" w:tplc="A548472A">
      <w:numFmt w:val="bullet"/>
      <w:lvlText w:val="-"/>
      <w:lvlJc w:val="left"/>
      <w:pPr>
        <w:ind w:left="2700" w:hanging="360"/>
      </w:pPr>
      <w:rPr>
        <w:rFonts w:ascii="Arial" w:eastAsia="Times New Roman" w:hAnsi="Arial" w:cs="Aria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B6D3890"/>
    <w:multiLevelType w:val="hybridMultilevel"/>
    <w:tmpl w:val="43B6068E"/>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5DA83AF1"/>
    <w:multiLevelType w:val="hybridMultilevel"/>
    <w:tmpl w:val="64B04A30"/>
    <w:lvl w:ilvl="0" w:tplc="323EEDE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E75A27"/>
    <w:multiLevelType w:val="hybridMultilevel"/>
    <w:tmpl w:val="4DB6B63C"/>
    <w:lvl w:ilvl="0" w:tplc="FFFFFFFF">
      <w:start w:val="1"/>
      <w:numFmt w:val="lowerLetter"/>
      <w:lvlText w:val="%1)"/>
      <w:lvlJc w:val="left"/>
      <w:pPr>
        <w:ind w:left="1080" w:hanging="360"/>
      </w:pPr>
    </w:lvl>
    <w:lvl w:ilvl="1" w:tplc="0C0A0017">
      <w:start w:val="1"/>
      <w:numFmt w:val="lowerLetter"/>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48F5D10"/>
    <w:multiLevelType w:val="multilevel"/>
    <w:tmpl w:val="CD8AE6A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7CD44BA"/>
    <w:multiLevelType w:val="hybridMultilevel"/>
    <w:tmpl w:val="A2528B9C"/>
    <w:lvl w:ilvl="0" w:tplc="3ADED6C2">
      <w:numFmt w:val="bullet"/>
      <w:lvlText w:val="-"/>
      <w:lvlJc w:val="left"/>
      <w:pPr>
        <w:ind w:left="720" w:hanging="360"/>
      </w:pPr>
      <w:rPr>
        <w:rFonts w:ascii="Arial" w:eastAsia="Candar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7CB50659"/>
    <w:multiLevelType w:val="hybridMultilevel"/>
    <w:tmpl w:val="87900240"/>
    <w:lvl w:ilvl="0" w:tplc="97DC7F8E">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CDC4594"/>
    <w:multiLevelType w:val="hybridMultilevel"/>
    <w:tmpl w:val="5F827A90"/>
    <w:lvl w:ilvl="0" w:tplc="D4043206">
      <w:start w:val="7"/>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20"/>
  </w:num>
  <w:num w:numId="5">
    <w:abstractNumId w:val="4"/>
  </w:num>
  <w:num w:numId="6">
    <w:abstractNumId w:val="18"/>
  </w:num>
  <w:num w:numId="7">
    <w:abstractNumId w:val="10"/>
  </w:num>
  <w:num w:numId="8">
    <w:abstractNumId w:val="3"/>
  </w:num>
  <w:num w:numId="9">
    <w:abstractNumId w:val="19"/>
  </w:num>
  <w:num w:numId="10">
    <w:abstractNumId w:val="23"/>
  </w:num>
  <w:num w:numId="11">
    <w:abstractNumId w:val="12"/>
  </w:num>
  <w:num w:numId="12">
    <w:abstractNumId w:val="25"/>
  </w:num>
  <w:num w:numId="13">
    <w:abstractNumId w:val="22"/>
  </w:num>
  <w:num w:numId="14">
    <w:abstractNumId w:val="9"/>
  </w:num>
  <w:num w:numId="15">
    <w:abstractNumId w:val="1"/>
  </w:num>
  <w:num w:numId="16">
    <w:abstractNumId w:val="29"/>
  </w:num>
  <w:num w:numId="17">
    <w:abstractNumId w:val="14"/>
  </w:num>
  <w:num w:numId="18">
    <w:abstractNumId w:val="21"/>
  </w:num>
  <w:num w:numId="19">
    <w:abstractNumId w:val="24"/>
  </w:num>
  <w:num w:numId="20">
    <w:abstractNumId w:val="11"/>
  </w:num>
  <w:num w:numId="21">
    <w:abstractNumId w:val="6"/>
  </w:num>
  <w:num w:numId="22">
    <w:abstractNumId w:val="13"/>
  </w:num>
  <w:num w:numId="23">
    <w:abstractNumId w:val="8"/>
  </w:num>
  <w:num w:numId="24">
    <w:abstractNumId w:val="26"/>
  </w:num>
  <w:num w:numId="25">
    <w:abstractNumId w:val="27"/>
  </w:num>
  <w:num w:numId="26">
    <w:abstractNumId w:val="5"/>
  </w:num>
  <w:num w:numId="27">
    <w:abstractNumId w:val="7"/>
  </w:num>
  <w:num w:numId="28">
    <w:abstractNumId w:val="2"/>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37"/>
    <w:rsid w:val="000335B5"/>
    <w:rsid w:val="00033DF2"/>
    <w:rsid w:val="00040927"/>
    <w:rsid w:val="00083DF0"/>
    <w:rsid w:val="000A4304"/>
    <w:rsid w:val="000C4BB6"/>
    <w:rsid w:val="000E0B41"/>
    <w:rsid w:val="000F2688"/>
    <w:rsid w:val="00114758"/>
    <w:rsid w:val="00261089"/>
    <w:rsid w:val="0027452A"/>
    <w:rsid w:val="0028350D"/>
    <w:rsid w:val="00296378"/>
    <w:rsid w:val="002A06BD"/>
    <w:rsid w:val="00345B56"/>
    <w:rsid w:val="00347AAB"/>
    <w:rsid w:val="00366CAC"/>
    <w:rsid w:val="003D5FCA"/>
    <w:rsid w:val="003E58D9"/>
    <w:rsid w:val="003F273D"/>
    <w:rsid w:val="0042638E"/>
    <w:rsid w:val="004718CF"/>
    <w:rsid w:val="004845F8"/>
    <w:rsid w:val="004F2101"/>
    <w:rsid w:val="0057310E"/>
    <w:rsid w:val="00587E0B"/>
    <w:rsid w:val="005E3B42"/>
    <w:rsid w:val="00610ADB"/>
    <w:rsid w:val="006160FD"/>
    <w:rsid w:val="0066095F"/>
    <w:rsid w:val="006655AB"/>
    <w:rsid w:val="00667CAC"/>
    <w:rsid w:val="006864F6"/>
    <w:rsid w:val="00695596"/>
    <w:rsid w:val="006A0D0D"/>
    <w:rsid w:val="006B250C"/>
    <w:rsid w:val="00717A9C"/>
    <w:rsid w:val="007318CA"/>
    <w:rsid w:val="007A3984"/>
    <w:rsid w:val="007A6133"/>
    <w:rsid w:val="007E4250"/>
    <w:rsid w:val="007F0F27"/>
    <w:rsid w:val="00834113"/>
    <w:rsid w:val="008B3E54"/>
    <w:rsid w:val="00980A4B"/>
    <w:rsid w:val="00987E92"/>
    <w:rsid w:val="00AA1676"/>
    <w:rsid w:val="00AB22E2"/>
    <w:rsid w:val="00B319A1"/>
    <w:rsid w:val="00B74045"/>
    <w:rsid w:val="00BA2A0B"/>
    <w:rsid w:val="00BD7F37"/>
    <w:rsid w:val="00C262C9"/>
    <w:rsid w:val="00C802CA"/>
    <w:rsid w:val="00C957CA"/>
    <w:rsid w:val="00D275C5"/>
    <w:rsid w:val="00D40715"/>
    <w:rsid w:val="00D60134"/>
    <w:rsid w:val="00D72614"/>
    <w:rsid w:val="00D81AB7"/>
    <w:rsid w:val="00E1434D"/>
    <w:rsid w:val="00E154D0"/>
    <w:rsid w:val="00EC338D"/>
    <w:rsid w:val="00F370F7"/>
    <w:rsid w:val="00F374EF"/>
    <w:rsid w:val="00F523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19B1"/>
  <w15:docId w15:val="{74B0D7EF-4B30-44A3-AAEA-BE92E0DC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E0B"/>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autoRedefine/>
    <w:qFormat/>
    <w:rsid w:val="000E0B41"/>
    <w:pPr>
      <w:keepNext/>
      <w:keepLines/>
      <w:spacing w:before="240"/>
      <w:jc w:val="both"/>
      <w:outlineLvl w:val="0"/>
    </w:pPr>
    <w:rPr>
      <w:rFonts w:ascii="Arial" w:eastAsiaTheme="majorEastAsia" w:hAnsi="Arial" w:cstheme="majorBidi"/>
      <w:b/>
      <w:sz w:val="28"/>
      <w:szCs w:val="32"/>
    </w:rPr>
  </w:style>
  <w:style w:type="paragraph" w:styleId="Ttulo2">
    <w:name w:val="heading 2"/>
    <w:basedOn w:val="Normal"/>
    <w:next w:val="Normal"/>
    <w:link w:val="Ttulo2Car"/>
    <w:autoRedefine/>
    <w:uiPriority w:val="9"/>
    <w:semiHidden/>
    <w:unhideWhenUsed/>
    <w:qFormat/>
    <w:rsid w:val="00D40715"/>
    <w:pPr>
      <w:keepNext/>
      <w:keepLines/>
      <w:spacing w:before="40"/>
      <w:outlineLvl w:val="1"/>
    </w:pPr>
    <w:rPr>
      <w:rFonts w:eastAsiaTheme="majorEastAsia" w:cstheme="majorBidi"/>
      <w:sz w:val="28"/>
      <w:szCs w:val="26"/>
    </w:rPr>
  </w:style>
  <w:style w:type="paragraph" w:styleId="Ttulo3">
    <w:name w:val="heading 3"/>
    <w:basedOn w:val="Normal"/>
    <w:next w:val="Normal"/>
    <w:link w:val="Ttulo3Car"/>
    <w:qFormat/>
    <w:rsid w:val="00587E0B"/>
    <w:pPr>
      <w:keepNext/>
      <w:numPr>
        <w:ilvl w:val="2"/>
        <w:numId w:val="1"/>
      </w:numPr>
      <w:jc w:val="both"/>
      <w:outlineLvl w:val="2"/>
    </w:pPr>
    <w:rPr>
      <w:rFonts w:ascii="Comic Sans MS" w:hAnsi="Comic Sans MS" w:cs="Comic Sans MS"/>
      <w:i/>
      <w:sz w:val="28"/>
      <w:szCs w:val="20"/>
      <w:lang w:val="es-ES_tradnl"/>
    </w:rPr>
  </w:style>
  <w:style w:type="paragraph" w:styleId="Ttulo8">
    <w:name w:val="heading 8"/>
    <w:basedOn w:val="Normal"/>
    <w:next w:val="Normal"/>
    <w:link w:val="Ttulo8Car"/>
    <w:uiPriority w:val="9"/>
    <w:semiHidden/>
    <w:unhideWhenUsed/>
    <w:qFormat/>
    <w:rsid w:val="00587E0B"/>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40715"/>
    <w:pPr>
      <w:spacing w:after="0" w:line="240" w:lineRule="auto"/>
    </w:pPr>
    <w:rPr>
      <w:rFonts w:ascii="Arial" w:hAnsi="Arial"/>
      <w:sz w:val="24"/>
    </w:rPr>
  </w:style>
  <w:style w:type="character" w:customStyle="1" w:styleId="Ttulo1Car">
    <w:name w:val="Título 1 Car"/>
    <w:basedOn w:val="Fuentedeprrafopredeter"/>
    <w:link w:val="Ttulo1"/>
    <w:rsid w:val="000E0B41"/>
    <w:rPr>
      <w:rFonts w:ascii="Arial" w:eastAsiaTheme="majorEastAsia" w:hAnsi="Arial" w:cstheme="majorBidi"/>
      <w:b/>
      <w:sz w:val="28"/>
      <w:szCs w:val="32"/>
      <w:lang w:eastAsia="zh-CN"/>
    </w:rPr>
  </w:style>
  <w:style w:type="character" w:customStyle="1" w:styleId="Ttulo2Car">
    <w:name w:val="Título 2 Car"/>
    <w:basedOn w:val="Fuentedeprrafopredeter"/>
    <w:link w:val="Ttulo2"/>
    <w:uiPriority w:val="9"/>
    <w:semiHidden/>
    <w:rsid w:val="00D40715"/>
    <w:rPr>
      <w:rFonts w:ascii="Arial" w:eastAsiaTheme="majorEastAsia" w:hAnsi="Arial" w:cstheme="majorBidi"/>
      <w:sz w:val="28"/>
      <w:szCs w:val="26"/>
    </w:rPr>
  </w:style>
  <w:style w:type="paragraph" w:styleId="Puesto">
    <w:name w:val="Title"/>
    <w:basedOn w:val="Normal"/>
    <w:next w:val="Normal"/>
    <w:link w:val="PuestoCar"/>
    <w:autoRedefine/>
    <w:uiPriority w:val="10"/>
    <w:qFormat/>
    <w:rsid w:val="00D40715"/>
    <w:pPr>
      <w:contextualSpacing/>
    </w:pPr>
    <w:rPr>
      <w:rFonts w:eastAsiaTheme="majorEastAsia" w:cstheme="majorBidi"/>
      <w:spacing w:val="-10"/>
      <w:kern w:val="28"/>
      <w:sz w:val="56"/>
      <w:szCs w:val="56"/>
    </w:rPr>
  </w:style>
  <w:style w:type="character" w:customStyle="1" w:styleId="PuestoCar">
    <w:name w:val="Puesto Car"/>
    <w:basedOn w:val="Fuentedeprrafopredeter"/>
    <w:link w:val="Puesto"/>
    <w:uiPriority w:val="10"/>
    <w:rsid w:val="00D40715"/>
    <w:rPr>
      <w:rFonts w:ascii="Arial" w:eastAsiaTheme="majorEastAsia" w:hAnsi="Arial" w:cstheme="majorBidi"/>
      <w:spacing w:val="-10"/>
      <w:kern w:val="28"/>
      <w:sz w:val="56"/>
      <w:szCs w:val="56"/>
    </w:rPr>
  </w:style>
  <w:style w:type="paragraph" w:styleId="Subttulo">
    <w:name w:val="Subtitle"/>
    <w:basedOn w:val="Normal"/>
    <w:next w:val="Normal"/>
    <w:link w:val="SubttuloCar"/>
    <w:autoRedefine/>
    <w:uiPriority w:val="11"/>
    <w:qFormat/>
    <w:rsid w:val="00D40715"/>
    <w:pPr>
      <w:numPr>
        <w:ilvl w:val="1"/>
      </w:numPr>
    </w:pPr>
    <w:rPr>
      <w:rFonts w:eastAsiaTheme="minorEastAsia"/>
      <w:i/>
      <w:color w:val="5A5A5A" w:themeColor="text1" w:themeTint="A5"/>
      <w:spacing w:val="15"/>
      <w:sz w:val="22"/>
    </w:rPr>
  </w:style>
  <w:style w:type="character" w:customStyle="1" w:styleId="SubttuloCar">
    <w:name w:val="Subtítulo Car"/>
    <w:basedOn w:val="Fuentedeprrafopredeter"/>
    <w:link w:val="Subttulo"/>
    <w:uiPriority w:val="11"/>
    <w:rsid w:val="00D40715"/>
    <w:rPr>
      <w:rFonts w:ascii="Arial" w:eastAsiaTheme="minorEastAsia" w:hAnsi="Arial"/>
      <w:i/>
      <w:color w:val="5A5A5A" w:themeColor="text1" w:themeTint="A5"/>
      <w:spacing w:val="15"/>
    </w:rPr>
  </w:style>
  <w:style w:type="character" w:customStyle="1" w:styleId="Ttulo3Car">
    <w:name w:val="Título 3 Car"/>
    <w:basedOn w:val="Fuentedeprrafopredeter"/>
    <w:link w:val="Ttulo3"/>
    <w:rsid w:val="00587E0B"/>
    <w:rPr>
      <w:rFonts w:ascii="Comic Sans MS" w:eastAsia="Times New Roman" w:hAnsi="Comic Sans MS" w:cs="Comic Sans MS"/>
      <w:i/>
      <w:sz w:val="28"/>
      <w:szCs w:val="20"/>
      <w:lang w:val="es-ES_tradnl" w:eastAsia="zh-CN"/>
    </w:rPr>
  </w:style>
  <w:style w:type="character" w:customStyle="1" w:styleId="Ttulo8Car">
    <w:name w:val="Título 8 Car"/>
    <w:basedOn w:val="Fuentedeprrafopredeter"/>
    <w:link w:val="Ttulo8"/>
    <w:uiPriority w:val="9"/>
    <w:semiHidden/>
    <w:rsid w:val="00587E0B"/>
    <w:rPr>
      <w:rFonts w:ascii="Calibri" w:eastAsia="Times New Roman" w:hAnsi="Calibri" w:cs="Times New Roman"/>
      <w:i/>
      <w:iCs/>
      <w:sz w:val="24"/>
      <w:szCs w:val="24"/>
      <w:lang w:eastAsia="zh-CN"/>
    </w:rPr>
  </w:style>
  <w:style w:type="paragraph" w:styleId="Textoindependiente">
    <w:name w:val="Body Text"/>
    <w:basedOn w:val="Normal"/>
    <w:link w:val="TextoindependienteCar"/>
    <w:rsid w:val="00587E0B"/>
    <w:pPr>
      <w:spacing w:after="120"/>
    </w:pPr>
  </w:style>
  <w:style w:type="character" w:customStyle="1" w:styleId="TextoindependienteCar">
    <w:name w:val="Texto independiente Car"/>
    <w:basedOn w:val="Fuentedeprrafopredeter"/>
    <w:link w:val="Textoindependiente"/>
    <w:rsid w:val="00587E0B"/>
    <w:rPr>
      <w:rFonts w:ascii="Times New Roman" w:eastAsia="Times New Roman" w:hAnsi="Times New Roman" w:cs="Times New Roman"/>
      <w:sz w:val="24"/>
      <w:szCs w:val="24"/>
      <w:lang w:eastAsia="zh-CN"/>
    </w:rPr>
  </w:style>
  <w:style w:type="paragraph" w:customStyle="1" w:styleId="Standard">
    <w:name w:val="Standard"/>
    <w:link w:val="StandardCar"/>
    <w:rsid w:val="00587E0B"/>
    <w:pPr>
      <w:suppressAutoHyphens/>
      <w:autoSpaceDN w:val="0"/>
      <w:spacing w:after="0" w:line="240" w:lineRule="auto"/>
      <w:textAlignment w:val="baseline"/>
    </w:pPr>
    <w:rPr>
      <w:rFonts w:ascii="Verdana" w:eastAsia="Times New Roman" w:hAnsi="Verdana" w:cs="Times New Roman"/>
      <w:kern w:val="3"/>
      <w:sz w:val="20"/>
      <w:szCs w:val="24"/>
      <w:lang w:eastAsia="es-ES"/>
    </w:rPr>
  </w:style>
  <w:style w:type="paragraph" w:customStyle="1" w:styleId="Textbody">
    <w:name w:val="Text body"/>
    <w:basedOn w:val="Standard"/>
    <w:rsid w:val="00587E0B"/>
    <w:pPr>
      <w:spacing w:after="120"/>
    </w:pPr>
  </w:style>
  <w:style w:type="character" w:customStyle="1" w:styleId="StandardCar">
    <w:name w:val="Standard Car"/>
    <w:link w:val="Standard"/>
    <w:rsid w:val="00587E0B"/>
    <w:rPr>
      <w:rFonts w:ascii="Verdana" w:eastAsia="Times New Roman" w:hAnsi="Verdana" w:cs="Times New Roman"/>
      <w:kern w:val="3"/>
      <w:sz w:val="20"/>
      <w:szCs w:val="24"/>
      <w:lang w:eastAsia="es-ES"/>
    </w:rPr>
  </w:style>
  <w:style w:type="paragraph" w:styleId="Prrafodelista">
    <w:name w:val="List Paragraph"/>
    <w:basedOn w:val="Normal"/>
    <w:uiPriority w:val="34"/>
    <w:qFormat/>
    <w:rsid w:val="00587E0B"/>
    <w:pPr>
      <w:ind w:left="720"/>
      <w:contextualSpacing/>
    </w:pPr>
  </w:style>
  <w:style w:type="character" w:styleId="Hipervnculo">
    <w:name w:val="Hyperlink"/>
    <w:basedOn w:val="Fuentedeprrafopredeter"/>
    <w:uiPriority w:val="99"/>
    <w:semiHidden/>
    <w:unhideWhenUsed/>
    <w:rsid w:val="00366CAC"/>
    <w:rPr>
      <w:color w:val="0000FF"/>
      <w:u w:val="single"/>
    </w:rPr>
  </w:style>
  <w:style w:type="table" w:styleId="Tablaconcuadrcula">
    <w:name w:val="Table Grid"/>
    <w:basedOn w:val="Tablanormal"/>
    <w:uiPriority w:val="39"/>
    <w:rsid w:val="007A3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A6133"/>
    <w:pPr>
      <w:tabs>
        <w:tab w:val="center" w:pos="4252"/>
        <w:tab w:val="right" w:pos="8504"/>
      </w:tabs>
    </w:pPr>
  </w:style>
  <w:style w:type="character" w:customStyle="1" w:styleId="EncabezadoCar">
    <w:name w:val="Encabezado Car"/>
    <w:basedOn w:val="Fuentedeprrafopredeter"/>
    <w:link w:val="Encabezado"/>
    <w:uiPriority w:val="99"/>
    <w:rsid w:val="007A6133"/>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7A6133"/>
    <w:pPr>
      <w:tabs>
        <w:tab w:val="center" w:pos="4252"/>
        <w:tab w:val="right" w:pos="8504"/>
      </w:tabs>
    </w:pPr>
  </w:style>
  <w:style w:type="character" w:customStyle="1" w:styleId="PiedepginaCar">
    <w:name w:val="Pie de página Car"/>
    <w:basedOn w:val="Fuentedeprrafopredeter"/>
    <w:link w:val="Piedepgina"/>
    <w:uiPriority w:val="99"/>
    <w:rsid w:val="007A613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73709">
      <w:bodyDiv w:val="1"/>
      <w:marLeft w:val="0"/>
      <w:marRight w:val="0"/>
      <w:marTop w:val="0"/>
      <w:marBottom w:val="0"/>
      <w:divBdr>
        <w:top w:val="none" w:sz="0" w:space="0" w:color="auto"/>
        <w:left w:val="none" w:sz="0" w:space="0" w:color="auto"/>
        <w:bottom w:val="none" w:sz="0" w:space="0" w:color="auto"/>
        <w:right w:val="none" w:sz="0" w:space="0" w:color="auto"/>
      </w:divBdr>
    </w:div>
    <w:div w:id="189288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3459</Words>
  <Characters>19028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Alameda Gadea</dc:creator>
  <cp:keywords/>
  <dc:description/>
  <cp:lastModifiedBy>IGLESIAS GARCIA, MARIANO JOSE</cp:lastModifiedBy>
  <cp:revision>3</cp:revision>
  <dcterms:created xsi:type="dcterms:W3CDTF">2023-10-02T21:22:00Z</dcterms:created>
  <dcterms:modified xsi:type="dcterms:W3CDTF">2023-12-19T02:20:00Z</dcterms:modified>
</cp:coreProperties>
</file>