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07" w:rsidRDefault="009D1A07" w:rsidP="00F011FF">
      <w:pPr>
        <w:widowControl/>
        <w:pBdr>
          <w:top w:val="nil"/>
          <w:left w:val="nil"/>
          <w:bottom w:val="nil"/>
          <w:right w:val="nil"/>
          <w:between w:val="nil"/>
        </w:pBdr>
        <w:suppressAutoHyphens/>
        <w:spacing w:after="120"/>
        <w:ind w:right="425"/>
        <w:jc w:val="center"/>
        <w:rPr>
          <w:b/>
          <w:color w:val="000009"/>
          <w:sz w:val="24"/>
          <w:szCs w:val="24"/>
          <w:lang w:val="es-ES_tradnl"/>
        </w:rPr>
      </w:pPr>
    </w:p>
    <w:p w:rsidR="00F44E32" w:rsidRDefault="00F44E32" w:rsidP="00F011FF">
      <w:pPr>
        <w:widowControl/>
        <w:pBdr>
          <w:top w:val="nil"/>
          <w:left w:val="nil"/>
          <w:bottom w:val="nil"/>
          <w:right w:val="nil"/>
          <w:between w:val="nil"/>
        </w:pBdr>
        <w:suppressAutoHyphens/>
        <w:spacing w:after="120"/>
        <w:ind w:right="425"/>
        <w:jc w:val="center"/>
        <w:rPr>
          <w:b/>
          <w:color w:val="000009"/>
          <w:sz w:val="24"/>
          <w:szCs w:val="24"/>
          <w:lang w:val="es-ES_tradnl"/>
        </w:rPr>
      </w:pPr>
    </w:p>
    <w:p w:rsidR="00F011FF" w:rsidRPr="006F4036" w:rsidRDefault="00F734F8" w:rsidP="00F011F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right="425"/>
        <w:jc w:val="center"/>
        <w:rPr>
          <w:rStyle w:val="Ninguno"/>
          <w:rFonts w:ascii="Arial" w:hAnsi="Arial" w:cs="Arial"/>
          <w:b/>
          <w:bCs/>
          <w:color w:val="002060"/>
          <w:kern w:val="3"/>
          <w:sz w:val="24"/>
          <w:u w:color="002060"/>
          <w:lang w:val="es-ES_tradnl"/>
        </w:rPr>
      </w:pPr>
      <w:r>
        <w:rPr>
          <w:b/>
          <w:color w:val="000009"/>
          <w:sz w:val="24"/>
          <w:szCs w:val="24"/>
          <w:lang w:val="es-ES_tradnl"/>
        </w:rPr>
        <w:tab/>
      </w:r>
      <w:r w:rsidR="00F011FF" w:rsidRPr="006F4036">
        <w:rPr>
          <w:rFonts w:ascii="Arial" w:eastAsia="Arial" w:hAnsi="Arial" w:cs="Arial"/>
          <w:color w:val="000009"/>
          <w:sz w:val="40"/>
        </w:rPr>
        <w:t>DOCUMENTO ESPECÍFICO</w:t>
      </w:r>
    </w:p>
    <w:p w:rsidR="00F011FF" w:rsidRDefault="00F011FF" w:rsidP="00F011F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ind w:right="425"/>
        <w:jc w:val="center"/>
        <w:rPr>
          <w:rStyle w:val="Ninguno"/>
          <w:rFonts w:ascii="Arial" w:hAnsi="Arial" w:cs="Arial"/>
          <w:b/>
          <w:bCs/>
          <w:color w:val="002060"/>
          <w:kern w:val="3"/>
          <w:u w:color="002060"/>
          <w:lang w:val="es-ES_tradnl"/>
        </w:rPr>
      </w:pPr>
      <w:r>
        <w:rPr>
          <w:rStyle w:val="Ninguno"/>
          <w:rFonts w:ascii="Arial" w:hAnsi="Arial" w:cs="Arial"/>
          <w:b/>
          <w:bCs/>
          <w:color w:val="002060"/>
          <w:kern w:val="3"/>
          <w:u w:color="002060"/>
          <w:lang w:val="es-ES_tradnl"/>
        </w:rPr>
        <w:t>_____________________________________________________________</w:t>
      </w:r>
    </w:p>
    <w:p w:rsidR="009D1A07" w:rsidRDefault="009D1A07" w:rsidP="00F011FF">
      <w:pPr>
        <w:widowControl/>
        <w:pBdr>
          <w:top w:val="nil"/>
          <w:left w:val="nil"/>
          <w:bottom w:val="nil"/>
          <w:right w:val="nil"/>
          <w:between w:val="nil"/>
        </w:pBdr>
        <w:suppressAutoHyphens/>
        <w:spacing w:after="120"/>
        <w:ind w:right="425"/>
        <w:jc w:val="center"/>
        <w:rPr>
          <w:b/>
          <w:color w:val="000009"/>
          <w:sz w:val="24"/>
          <w:szCs w:val="24"/>
          <w:lang w:val="es-ES_tradnl"/>
        </w:rPr>
      </w:pPr>
    </w:p>
    <w:p w:rsidR="009D1A07" w:rsidRDefault="009D1A07" w:rsidP="00F011FF">
      <w:pPr>
        <w:widowControl/>
        <w:pBdr>
          <w:top w:val="nil"/>
          <w:left w:val="nil"/>
          <w:bottom w:val="nil"/>
          <w:right w:val="nil"/>
          <w:between w:val="nil"/>
        </w:pBdr>
        <w:suppressAutoHyphens/>
        <w:spacing w:after="120"/>
        <w:ind w:right="425"/>
        <w:jc w:val="center"/>
        <w:rPr>
          <w:b/>
          <w:color w:val="000009"/>
          <w:sz w:val="24"/>
          <w:szCs w:val="24"/>
          <w:lang w:val="es-ES_tradnl"/>
        </w:rPr>
      </w:pPr>
    </w:p>
    <w:p w:rsidR="00C54BBE" w:rsidRDefault="00C54BBE" w:rsidP="00F011FF">
      <w:pPr>
        <w:widowControl/>
        <w:pBdr>
          <w:top w:val="nil"/>
          <w:left w:val="nil"/>
          <w:bottom w:val="nil"/>
          <w:right w:val="nil"/>
          <w:between w:val="nil"/>
        </w:pBdr>
        <w:suppressAutoHyphens/>
        <w:spacing w:after="120"/>
        <w:ind w:right="425"/>
        <w:jc w:val="center"/>
        <w:rPr>
          <w:b/>
          <w:color w:val="000009"/>
          <w:sz w:val="24"/>
          <w:szCs w:val="24"/>
          <w:lang w:val="es-ES_tradnl"/>
        </w:rPr>
      </w:pPr>
      <w:r w:rsidRPr="00C54BBE">
        <w:rPr>
          <w:b/>
          <w:color w:val="000009"/>
          <w:sz w:val="24"/>
          <w:szCs w:val="24"/>
          <w:lang w:val="es-ES_tradnl"/>
        </w:rPr>
        <w:t>PROGRAMACIÓN DIDÁCTICA DEL MÓDULO PROFESIONAL</w:t>
      </w:r>
    </w:p>
    <w:p w:rsidR="00F011FF" w:rsidRPr="00F011FF" w:rsidRDefault="00F011FF" w:rsidP="00F011FF">
      <w:pPr>
        <w:widowControl/>
        <w:pBdr>
          <w:top w:val="nil"/>
          <w:left w:val="nil"/>
          <w:bottom w:val="nil"/>
          <w:right w:val="nil"/>
          <w:between w:val="nil"/>
        </w:pBdr>
        <w:suppressAutoHyphens/>
        <w:spacing w:after="120"/>
        <w:ind w:right="425"/>
        <w:jc w:val="center"/>
        <w:rPr>
          <w:b/>
          <w:color w:val="000009"/>
          <w:sz w:val="14"/>
          <w:szCs w:val="24"/>
          <w:lang w:val="es-ES_tradnl"/>
        </w:rPr>
      </w:pPr>
    </w:p>
    <w:p w:rsidR="00C54BBE" w:rsidRPr="00C54BBE" w:rsidRDefault="00C54BBE" w:rsidP="00F011FF">
      <w:pPr>
        <w:keepNext/>
        <w:widowControl/>
        <w:shd w:val="clear" w:color="auto" w:fill="DBE5F1" w:themeFill="accent1" w:themeFillTint="33"/>
        <w:suppressAutoHyphens/>
        <w:autoSpaceDN w:val="0"/>
        <w:spacing w:before="60" w:after="60"/>
        <w:ind w:left="851" w:right="1275"/>
        <w:jc w:val="center"/>
        <w:textAlignment w:val="baseline"/>
        <w:outlineLvl w:val="0"/>
        <w:rPr>
          <w:rFonts w:eastAsia="Times New Roman"/>
          <w:b/>
          <w:bCs/>
          <w:color w:val="000009"/>
          <w:kern w:val="3"/>
          <w:sz w:val="40"/>
          <w:szCs w:val="40"/>
        </w:rPr>
      </w:pPr>
      <w:r w:rsidRPr="00C54BBE">
        <w:rPr>
          <w:rFonts w:eastAsia="Times New Roman"/>
          <w:b/>
          <w:bCs/>
          <w:color w:val="000009"/>
          <w:kern w:val="3"/>
          <w:sz w:val="40"/>
          <w:szCs w:val="40"/>
        </w:rPr>
        <w:t>“</w:t>
      </w:r>
      <w:r w:rsidR="00192F00">
        <w:rPr>
          <w:rFonts w:eastAsia="Times New Roman"/>
          <w:b/>
          <w:bCs/>
          <w:color w:val="000009"/>
          <w:kern w:val="3"/>
          <w:sz w:val="40"/>
          <w:szCs w:val="40"/>
        </w:rPr>
        <w:t xml:space="preserve">1327. </w:t>
      </w:r>
      <w:r w:rsidRPr="00C53C53">
        <w:rPr>
          <w:rFonts w:eastAsia="Times New Roman"/>
          <w:b/>
          <w:bCs/>
          <w:color w:val="000009"/>
          <w:kern w:val="3"/>
          <w:sz w:val="40"/>
          <w:szCs w:val="40"/>
        </w:rPr>
        <w:t>GUÍA ECUESTRE</w:t>
      </w:r>
      <w:r w:rsidRPr="00C54BBE">
        <w:rPr>
          <w:rFonts w:eastAsia="Times New Roman"/>
          <w:b/>
          <w:bCs/>
          <w:color w:val="000009"/>
          <w:kern w:val="3"/>
          <w:sz w:val="40"/>
          <w:szCs w:val="40"/>
        </w:rPr>
        <w:t>”</w:t>
      </w:r>
    </w:p>
    <w:p w:rsidR="00F011FF" w:rsidRDefault="00F011FF" w:rsidP="00F011FF">
      <w:pPr>
        <w:keepNext/>
        <w:widowControl/>
        <w:suppressAutoHyphens/>
        <w:autoSpaceDN w:val="0"/>
        <w:spacing w:before="60" w:after="60" w:line="360" w:lineRule="auto"/>
        <w:ind w:right="425"/>
        <w:jc w:val="center"/>
        <w:textAlignment w:val="baseline"/>
        <w:outlineLvl w:val="0"/>
        <w:rPr>
          <w:rFonts w:eastAsia="Times New Roman"/>
          <w:bCs/>
          <w:color w:val="000009"/>
          <w:kern w:val="3"/>
          <w:sz w:val="24"/>
          <w:szCs w:val="24"/>
        </w:rPr>
      </w:pPr>
    </w:p>
    <w:p w:rsidR="00C54BBE" w:rsidRPr="00C54BBE" w:rsidRDefault="00F011FF" w:rsidP="00F011FF">
      <w:pPr>
        <w:keepNext/>
        <w:widowControl/>
        <w:suppressAutoHyphens/>
        <w:autoSpaceDN w:val="0"/>
        <w:spacing w:before="60" w:after="60" w:line="360" w:lineRule="auto"/>
        <w:ind w:right="425"/>
        <w:jc w:val="center"/>
        <w:textAlignment w:val="baseline"/>
        <w:outlineLvl w:val="0"/>
        <w:rPr>
          <w:rFonts w:eastAsia="Times New Roman"/>
          <w:bCs/>
          <w:color w:val="000009"/>
          <w:kern w:val="3"/>
          <w:sz w:val="24"/>
          <w:szCs w:val="24"/>
        </w:rPr>
      </w:pPr>
      <w:r>
        <w:rPr>
          <w:rFonts w:eastAsia="Times New Roman"/>
          <w:bCs/>
          <w:color w:val="000009"/>
          <w:kern w:val="3"/>
          <w:sz w:val="24"/>
          <w:szCs w:val="24"/>
        </w:rPr>
        <w:t>(</w:t>
      </w:r>
      <w:proofErr w:type="gramStart"/>
      <w:r>
        <w:rPr>
          <w:rFonts w:eastAsia="Times New Roman"/>
          <w:bCs/>
          <w:color w:val="000009"/>
          <w:kern w:val="3"/>
          <w:sz w:val="24"/>
          <w:szCs w:val="24"/>
        </w:rPr>
        <w:t>para</w:t>
      </w:r>
      <w:proofErr w:type="gramEnd"/>
      <w:r>
        <w:rPr>
          <w:rFonts w:eastAsia="Times New Roman"/>
          <w:bCs/>
          <w:color w:val="000009"/>
          <w:kern w:val="3"/>
          <w:sz w:val="24"/>
          <w:szCs w:val="24"/>
        </w:rPr>
        <w:t xml:space="preserve"> los GRUPOS A y B</w:t>
      </w:r>
      <w:r w:rsidR="00C54BBE" w:rsidRPr="00C54BBE">
        <w:rPr>
          <w:rFonts w:eastAsia="Times New Roman"/>
          <w:bCs/>
          <w:color w:val="000009"/>
          <w:kern w:val="3"/>
          <w:sz w:val="24"/>
          <w:szCs w:val="24"/>
        </w:rPr>
        <w:t>)</w:t>
      </w:r>
    </w:p>
    <w:p w:rsidR="00C54BBE" w:rsidRPr="00C54BBE" w:rsidRDefault="00AE686A" w:rsidP="00F011FF">
      <w:pPr>
        <w:widowControl/>
        <w:pBdr>
          <w:top w:val="nil"/>
          <w:left w:val="nil"/>
          <w:bottom w:val="nil"/>
          <w:right w:val="nil"/>
          <w:between w:val="nil"/>
        </w:pBdr>
        <w:suppressAutoHyphens/>
        <w:ind w:right="425"/>
        <w:jc w:val="center"/>
        <w:rPr>
          <w:rFonts w:eastAsia="Garamond"/>
          <w:b/>
          <w:sz w:val="24"/>
          <w:szCs w:val="24"/>
          <w:lang w:val="es-ES_tradnl" w:eastAsia="zh-CN"/>
        </w:rPr>
      </w:pPr>
      <w:r>
        <w:rPr>
          <w:rFonts w:eastAsia="Garamond"/>
          <w:b/>
          <w:sz w:val="24"/>
          <w:szCs w:val="24"/>
          <w:lang w:val="es-ES_tradnl" w:eastAsia="zh-CN"/>
        </w:rPr>
        <w:t xml:space="preserve">Duración: 64 </w:t>
      </w:r>
      <w:r w:rsidR="00C54BBE" w:rsidRPr="00C54BBE">
        <w:rPr>
          <w:rFonts w:eastAsia="Garamond"/>
          <w:b/>
          <w:sz w:val="24"/>
          <w:szCs w:val="24"/>
          <w:lang w:val="es-ES_tradnl" w:eastAsia="zh-CN"/>
        </w:rPr>
        <w:t>horas.</w:t>
      </w:r>
    </w:p>
    <w:p w:rsidR="00C54BBE" w:rsidRPr="00C54BBE" w:rsidRDefault="00C54BBE" w:rsidP="00F011FF">
      <w:pPr>
        <w:widowControl/>
        <w:pBdr>
          <w:top w:val="nil"/>
          <w:left w:val="nil"/>
          <w:bottom w:val="nil"/>
          <w:right w:val="nil"/>
          <w:between w:val="nil"/>
        </w:pBdr>
        <w:suppressAutoHyphens/>
        <w:ind w:right="425"/>
        <w:jc w:val="center"/>
        <w:rPr>
          <w:rFonts w:eastAsia="Garamond"/>
          <w:b/>
          <w:sz w:val="24"/>
          <w:szCs w:val="24"/>
          <w:lang w:val="es-ES_tradnl" w:eastAsia="zh-CN"/>
        </w:rPr>
      </w:pPr>
    </w:p>
    <w:p w:rsidR="00C54BBE" w:rsidRPr="00C54BBE" w:rsidRDefault="00C54BBE" w:rsidP="00F011FF">
      <w:pPr>
        <w:widowControl/>
        <w:suppressAutoHyphens/>
        <w:spacing w:before="60" w:after="60"/>
        <w:ind w:right="425"/>
        <w:jc w:val="center"/>
        <w:outlineLvl w:val="7"/>
        <w:rPr>
          <w:rFonts w:eastAsia="Times New Roman"/>
          <w:i/>
          <w:iCs/>
          <w:sz w:val="24"/>
          <w:szCs w:val="24"/>
          <w:lang w:val="es-ES_tradnl" w:eastAsia="zh-CN"/>
        </w:rPr>
      </w:pPr>
      <w:r w:rsidRPr="00C54BBE">
        <w:rPr>
          <w:rFonts w:eastAsia="Times New Roman"/>
          <w:i/>
          <w:iCs/>
          <w:sz w:val="24"/>
          <w:szCs w:val="24"/>
          <w:lang w:val="es-ES_tradnl" w:eastAsia="zh-CN"/>
        </w:rPr>
        <w:t>_______________________________________________________</w:t>
      </w:r>
    </w:p>
    <w:p w:rsidR="00C54BBE" w:rsidRPr="00C54BBE" w:rsidRDefault="00C54BBE" w:rsidP="00F011FF">
      <w:pPr>
        <w:widowControl/>
        <w:suppressAutoHyphens/>
        <w:spacing w:before="60" w:after="60"/>
        <w:ind w:right="425"/>
        <w:jc w:val="center"/>
        <w:outlineLvl w:val="7"/>
        <w:rPr>
          <w:rFonts w:eastAsia="Times New Roman"/>
          <w:i/>
          <w:iCs/>
          <w:sz w:val="24"/>
          <w:szCs w:val="24"/>
          <w:lang w:val="es-ES_tradnl" w:eastAsia="zh-CN"/>
        </w:rPr>
      </w:pPr>
    </w:p>
    <w:p w:rsidR="00C54BBE" w:rsidRPr="00C54BBE" w:rsidRDefault="00C54BBE" w:rsidP="00F011FF">
      <w:pPr>
        <w:widowControl/>
        <w:suppressAutoHyphens/>
        <w:spacing w:before="60" w:after="60"/>
        <w:ind w:right="425"/>
        <w:jc w:val="center"/>
        <w:outlineLvl w:val="7"/>
        <w:rPr>
          <w:rFonts w:eastAsia="Times New Roman"/>
          <w:i/>
          <w:iCs/>
          <w:sz w:val="24"/>
          <w:szCs w:val="24"/>
          <w:lang w:val="es-ES_tradnl" w:eastAsia="zh-CN"/>
        </w:rPr>
      </w:pPr>
      <w:r w:rsidRPr="00C54BBE">
        <w:rPr>
          <w:rFonts w:eastAsia="Times New Roman"/>
          <w:i/>
          <w:iCs/>
          <w:sz w:val="24"/>
          <w:szCs w:val="24"/>
          <w:lang w:val="es-ES_tradnl" w:eastAsia="zh-CN"/>
        </w:rPr>
        <w:t>CORRESPONDIENTE AL CICLO DE GRADO MEDIO DE</w:t>
      </w:r>
    </w:p>
    <w:p w:rsidR="00C54BBE" w:rsidRPr="00C54BBE" w:rsidRDefault="00C54BBE" w:rsidP="00F011FF">
      <w:pPr>
        <w:widowControl/>
        <w:suppressAutoHyphens/>
        <w:spacing w:before="60" w:after="60"/>
        <w:ind w:right="425"/>
        <w:jc w:val="center"/>
        <w:outlineLvl w:val="7"/>
        <w:rPr>
          <w:rFonts w:eastAsia="Times New Roman"/>
          <w:i/>
          <w:iCs/>
          <w:sz w:val="24"/>
          <w:szCs w:val="24"/>
          <w:lang w:val="es-ES_tradnl" w:eastAsia="zh-CN"/>
        </w:rPr>
      </w:pPr>
    </w:p>
    <w:p w:rsidR="00C54BBE" w:rsidRPr="00C54BBE" w:rsidRDefault="00C54BBE" w:rsidP="00F011FF">
      <w:pPr>
        <w:widowControl/>
        <w:suppressAutoHyphens/>
        <w:autoSpaceDN w:val="0"/>
        <w:spacing w:before="60" w:after="60"/>
        <w:ind w:right="425"/>
        <w:jc w:val="center"/>
        <w:textAlignment w:val="baseline"/>
        <w:rPr>
          <w:rFonts w:eastAsia="Times New Roman"/>
          <w:b/>
          <w:bCs/>
          <w:kern w:val="3"/>
          <w:sz w:val="24"/>
          <w:szCs w:val="24"/>
          <w:lang w:val="es-ES_tradnl"/>
        </w:rPr>
      </w:pPr>
      <w:r w:rsidRPr="00C54BBE">
        <w:rPr>
          <w:rFonts w:eastAsia="Times New Roman"/>
          <w:b/>
          <w:bCs/>
          <w:kern w:val="3"/>
          <w:sz w:val="24"/>
          <w:szCs w:val="24"/>
          <w:lang w:val="es-ES_tradnl"/>
        </w:rPr>
        <w:t>“GUÍA EN EL MEDIO NATURAL Y DE TIEMPO LIBRE”</w:t>
      </w:r>
    </w:p>
    <w:p w:rsidR="00C54BBE" w:rsidRPr="00C54BBE" w:rsidRDefault="00C54BBE" w:rsidP="00F011FF">
      <w:pPr>
        <w:widowControl/>
        <w:suppressAutoHyphens/>
        <w:autoSpaceDN w:val="0"/>
        <w:spacing w:before="60" w:after="60"/>
        <w:ind w:right="425"/>
        <w:jc w:val="center"/>
        <w:textAlignment w:val="baseline"/>
        <w:rPr>
          <w:rFonts w:eastAsia="Times New Roman"/>
          <w:b/>
          <w:bCs/>
          <w:kern w:val="3"/>
          <w:sz w:val="24"/>
          <w:szCs w:val="24"/>
          <w:lang w:val="es-ES_tradnl"/>
        </w:rPr>
      </w:pPr>
      <w:proofErr w:type="gramStart"/>
      <w:r w:rsidRPr="00C54BBE">
        <w:rPr>
          <w:rFonts w:eastAsia="Times New Roman"/>
          <w:b/>
          <w:bCs/>
          <w:kern w:val="3"/>
          <w:sz w:val="24"/>
          <w:szCs w:val="24"/>
          <w:lang w:val="es-ES_tradnl"/>
        </w:rPr>
        <w:t>de</w:t>
      </w:r>
      <w:proofErr w:type="gramEnd"/>
      <w:r w:rsidRPr="00C54BBE">
        <w:rPr>
          <w:rFonts w:eastAsia="Times New Roman"/>
          <w:b/>
          <w:bCs/>
          <w:kern w:val="3"/>
          <w:sz w:val="24"/>
          <w:szCs w:val="24"/>
          <w:lang w:val="es-ES_tradnl"/>
        </w:rPr>
        <w:t xml:space="preserve"> la Familia Profesional ACTIVIDADES FÍSICAS Y DEPORTIVAS</w:t>
      </w:r>
    </w:p>
    <w:p w:rsidR="00C54BBE" w:rsidRPr="00C54BBE" w:rsidRDefault="00C54BBE" w:rsidP="00F011FF">
      <w:pPr>
        <w:widowControl/>
        <w:suppressAutoHyphens/>
        <w:autoSpaceDN w:val="0"/>
        <w:spacing w:before="60" w:after="60"/>
        <w:ind w:right="425"/>
        <w:jc w:val="center"/>
        <w:textAlignment w:val="baseline"/>
        <w:rPr>
          <w:rFonts w:eastAsia="Times New Roman"/>
          <w:kern w:val="3"/>
          <w:sz w:val="24"/>
          <w:szCs w:val="24"/>
          <w:lang w:val="es-ES_tradnl"/>
        </w:rPr>
      </w:pPr>
      <w:r w:rsidRPr="00C54BBE">
        <w:rPr>
          <w:rFonts w:eastAsia="Times New Roman"/>
          <w:kern w:val="3"/>
          <w:sz w:val="24"/>
          <w:szCs w:val="24"/>
          <w:lang w:val="es-ES_tradnl"/>
        </w:rPr>
        <w:t>________________________________________________________</w:t>
      </w:r>
    </w:p>
    <w:p w:rsidR="00C54BBE" w:rsidRPr="00C54BBE" w:rsidRDefault="00C54BBE" w:rsidP="00F011FF">
      <w:pPr>
        <w:keepNext/>
        <w:widowControl/>
        <w:tabs>
          <w:tab w:val="num" w:pos="0"/>
        </w:tabs>
        <w:suppressAutoHyphens/>
        <w:spacing w:before="60" w:after="60"/>
        <w:ind w:right="425" w:hanging="432"/>
        <w:jc w:val="center"/>
        <w:outlineLvl w:val="0"/>
        <w:rPr>
          <w:rFonts w:eastAsia="Times New Roman"/>
          <w:b/>
          <w:bCs/>
          <w:kern w:val="1"/>
          <w:sz w:val="24"/>
          <w:szCs w:val="24"/>
          <w:lang w:val="es-ES_tradnl" w:eastAsia="zh-CN"/>
        </w:rPr>
      </w:pPr>
    </w:p>
    <w:p w:rsidR="00C54BBE" w:rsidRPr="00C54BBE" w:rsidRDefault="00C54BBE" w:rsidP="00F011FF">
      <w:pPr>
        <w:keepNext/>
        <w:widowControl/>
        <w:tabs>
          <w:tab w:val="num" w:pos="0"/>
        </w:tabs>
        <w:suppressAutoHyphens/>
        <w:spacing w:before="60" w:after="60"/>
        <w:ind w:right="425" w:hanging="432"/>
        <w:jc w:val="center"/>
        <w:outlineLvl w:val="0"/>
        <w:rPr>
          <w:rFonts w:eastAsia="Times New Roman"/>
          <w:b/>
          <w:bCs/>
          <w:kern w:val="1"/>
          <w:sz w:val="24"/>
          <w:szCs w:val="24"/>
          <w:lang w:val="es-ES_tradnl" w:eastAsia="zh-CN"/>
        </w:rPr>
      </w:pPr>
      <w:r w:rsidRPr="00C54BBE">
        <w:rPr>
          <w:rFonts w:eastAsia="Times New Roman"/>
          <w:b/>
          <w:bCs/>
          <w:kern w:val="1"/>
          <w:sz w:val="24"/>
          <w:szCs w:val="24"/>
          <w:lang w:val="es-ES_tradnl" w:eastAsia="zh-CN"/>
        </w:rPr>
        <w:t>Centro I.E.S. HISTORIADOR CHABÁS de Dénia</w:t>
      </w:r>
    </w:p>
    <w:p w:rsidR="00C54BBE" w:rsidRPr="00C54BBE" w:rsidRDefault="006D2103" w:rsidP="00F011FF">
      <w:pPr>
        <w:keepNext/>
        <w:widowControl/>
        <w:tabs>
          <w:tab w:val="num" w:pos="0"/>
        </w:tabs>
        <w:suppressAutoHyphens/>
        <w:spacing w:before="60" w:after="60"/>
        <w:ind w:right="425" w:hanging="432"/>
        <w:jc w:val="center"/>
        <w:outlineLvl w:val="0"/>
        <w:rPr>
          <w:rFonts w:eastAsia="Times New Roman"/>
          <w:b/>
          <w:bCs/>
          <w:kern w:val="1"/>
          <w:sz w:val="24"/>
          <w:szCs w:val="24"/>
          <w:lang w:val="es-ES_tradnl" w:eastAsia="zh-CN"/>
        </w:rPr>
      </w:pPr>
      <w:r>
        <w:rPr>
          <w:rFonts w:eastAsia="Times New Roman"/>
          <w:b/>
          <w:bCs/>
          <w:kern w:val="1"/>
          <w:sz w:val="24"/>
          <w:szCs w:val="24"/>
          <w:lang w:val="es-ES_tradnl" w:eastAsia="zh-CN"/>
        </w:rPr>
        <w:t>Curso 2023</w:t>
      </w:r>
      <w:r w:rsidR="00C54BBE" w:rsidRPr="00C54BBE">
        <w:rPr>
          <w:rFonts w:eastAsia="Times New Roman"/>
          <w:b/>
          <w:bCs/>
          <w:kern w:val="1"/>
          <w:sz w:val="24"/>
          <w:szCs w:val="24"/>
          <w:lang w:val="es-ES_tradnl" w:eastAsia="zh-CN"/>
        </w:rPr>
        <w:t>-202</w:t>
      </w:r>
      <w:r>
        <w:rPr>
          <w:rFonts w:eastAsia="Times New Roman"/>
          <w:b/>
          <w:bCs/>
          <w:kern w:val="1"/>
          <w:sz w:val="24"/>
          <w:szCs w:val="24"/>
          <w:lang w:val="es-ES_tradnl" w:eastAsia="zh-CN"/>
        </w:rPr>
        <w:t>4</w:t>
      </w:r>
    </w:p>
    <w:p w:rsidR="00C54BBE" w:rsidRPr="00C54BBE" w:rsidRDefault="00C54BBE" w:rsidP="00F011FF">
      <w:pPr>
        <w:widowControl/>
        <w:suppressAutoHyphens/>
        <w:ind w:right="425"/>
        <w:jc w:val="center"/>
        <w:rPr>
          <w:rFonts w:eastAsia="Times New Roman"/>
          <w:sz w:val="24"/>
          <w:szCs w:val="24"/>
          <w:lang w:val="es-ES_tradnl" w:eastAsia="zh-CN"/>
        </w:rPr>
      </w:pPr>
      <w:r w:rsidRPr="00C54BBE">
        <w:rPr>
          <w:rFonts w:eastAsia="Times New Roman"/>
          <w:sz w:val="24"/>
          <w:szCs w:val="24"/>
          <w:lang w:val="es-ES_tradnl" w:eastAsia="zh-CN"/>
        </w:rPr>
        <w:t>________________________________________________________</w:t>
      </w:r>
    </w:p>
    <w:p w:rsidR="00C54BBE" w:rsidRPr="00C54BBE" w:rsidRDefault="00C54BBE" w:rsidP="00F011FF">
      <w:pPr>
        <w:widowControl/>
        <w:suppressAutoHyphens/>
        <w:spacing w:before="60" w:after="60"/>
        <w:ind w:right="425"/>
        <w:jc w:val="center"/>
        <w:outlineLvl w:val="7"/>
        <w:rPr>
          <w:rFonts w:eastAsia="Times New Roman"/>
          <w:iCs/>
          <w:sz w:val="24"/>
          <w:szCs w:val="24"/>
          <w:lang w:val="es-ES_tradnl" w:eastAsia="zh-CN"/>
        </w:rPr>
      </w:pPr>
    </w:p>
    <w:p w:rsidR="00C54BBE" w:rsidRPr="00C54BBE" w:rsidRDefault="00C54BBE" w:rsidP="00F011FF">
      <w:pPr>
        <w:widowControl/>
        <w:suppressAutoHyphens/>
        <w:spacing w:before="60" w:after="60"/>
        <w:ind w:right="425"/>
        <w:jc w:val="center"/>
        <w:outlineLvl w:val="7"/>
        <w:rPr>
          <w:rFonts w:eastAsia="Times New Roman"/>
          <w:iCs/>
          <w:sz w:val="24"/>
          <w:szCs w:val="24"/>
          <w:lang w:val="es-ES_tradnl" w:eastAsia="zh-CN"/>
        </w:rPr>
      </w:pPr>
    </w:p>
    <w:p w:rsidR="00C54BBE" w:rsidRPr="00C54BBE" w:rsidRDefault="00C54BBE" w:rsidP="00F011FF">
      <w:pPr>
        <w:keepNext/>
        <w:widowControl/>
        <w:tabs>
          <w:tab w:val="center" w:pos="4536"/>
          <w:tab w:val="left" w:pos="5865"/>
        </w:tabs>
        <w:suppressAutoHyphens/>
        <w:autoSpaceDN w:val="0"/>
        <w:spacing w:before="60" w:line="360" w:lineRule="auto"/>
        <w:ind w:right="425"/>
        <w:textAlignment w:val="baseline"/>
        <w:outlineLvl w:val="0"/>
        <w:rPr>
          <w:rFonts w:eastAsia="Times New Roman"/>
          <w:b/>
          <w:bCs/>
          <w:color w:val="000009"/>
          <w:kern w:val="3"/>
          <w:sz w:val="24"/>
          <w:szCs w:val="24"/>
          <w:u w:val="single"/>
        </w:rPr>
      </w:pPr>
      <w:r w:rsidRPr="00C54BBE">
        <w:rPr>
          <w:rFonts w:eastAsia="Times New Roman"/>
          <w:b/>
          <w:bCs/>
          <w:color w:val="000009"/>
          <w:kern w:val="3"/>
          <w:sz w:val="32"/>
          <w:szCs w:val="24"/>
        </w:rPr>
        <w:tab/>
      </w:r>
      <w:r w:rsidRPr="00C54BBE">
        <w:rPr>
          <w:rFonts w:eastAsia="Times New Roman"/>
          <w:b/>
          <w:bCs/>
          <w:color w:val="000009"/>
          <w:kern w:val="3"/>
          <w:sz w:val="24"/>
          <w:szCs w:val="24"/>
          <w:u w:val="single"/>
        </w:rPr>
        <w:t>Profesores</w:t>
      </w:r>
    </w:p>
    <w:p w:rsidR="00C54BBE" w:rsidRPr="00C54BBE" w:rsidRDefault="00C54BBE" w:rsidP="00F011FF">
      <w:pPr>
        <w:widowControl/>
        <w:suppressAutoHyphens/>
        <w:autoSpaceDN w:val="0"/>
        <w:spacing w:after="120"/>
        <w:ind w:right="425"/>
        <w:textAlignment w:val="baseline"/>
        <w:rPr>
          <w:rFonts w:eastAsia="Times New Roman"/>
          <w:kern w:val="3"/>
          <w:sz w:val="24"/>
          <w:szCs w:val="24"/>
        </w:rPr>
      </w:pPr>
    </w:p>
    <w:p w:rsidR="00C54BBE" w:rsidRPr="00C54BBE" w:rsidRDefault="00C54BBE" w:rsidP="00F011FF">
      <w:pPr>
        <w:keepNext/>
        <w:widowControl/>
        <w:suppressAutoHyphens/>
        <w:autoSpaceDN w:val="0"/>
        <w:spacing w:before="60" w:after="60"/>
        <w:ind w:right="425"/>
        <w:jc w:val="center"/>
        <w:textAlignment w:val="baseline"/>
        <w:outlineLvl w:val="0"/>
        <w:rPr>
          <w:rFonts w:eastAsia="Times New Roman"/>
          <w:b/>
          <w:bCs/>
          <w:color w:val="000009"/>
          <w:kern w:val="3"/>
          <w:sz w:val="24"/>
          <w:szCs w:val="24"/>
        </w:rPr>
      </w:pPr>
      <w:bookmarkStart w:id="0" w:name="_heading=h.gjdgxs" w:colFirst="0" w:colLast="0"/>
      <w:bookmarkEnd w:id="0"/>
      <w:r w:rsidRPr="00C54BBE">
        <w:rPr>
          <w:rFonts w:eastAsia="Times New Roman"/>
          <w:b/>
          <w:bCs/>
          <w:color w:val="000009"/>
          <w:kern w:val="3"/>
          <w:sz w:val="24"/>
          <w:szCs w:val="24"/>
        </w:rPr>
        <w:t>Jose Antonio Naya</w:t>
      </w:r>
    </w:p>
    <w:p w:rsidR="00C54BBE" w:rsidRPr="00C54BBE" w:rsidRDefault="00C54BBE" w:rsidP="00F011FF">
      <w:pPr>
        <w:keepNext/>
        <w:widowControl/>
        <w:suppressAutoHyphens/>
        <w:autoSpaceDN w:val="0"/>
        <w:spacing w:before="60" w:after="60"/>
        <w:ind w:right="425"/>
        <w:jc w:val="center"/>
        <w:textAlignment w:val="baseline"/>
        <w:outlineLvl w:val="0"/>
        <w:rPr>
          <w:rFonts w:eastAsia="Times New Roman"/>
          <w:b/>
          <w:bCs/>
          <w:color w:val="000009"/>
          <w:kern w:val="3"/>
          <w:sz w:val="24"/>
          <w:szCs w:val="24"/>
        </w:rPr>
      </w:pPr>
      <w:r w:rsidRPr="00C54BBE">
        <w:rPr>
          <w:rFonts w:eastAsia="Times New Roman"/>
          <w:b/>
          <w:bCs/>
          <w:color w:val="000009"/>
          <w:kern w:val="3"/>
          <w:sz w:val="24"/>
          <w:szCs w:val="24"/>
        </w:rPr>
        <w:t>Antonio Castaño</w:t>
      </w:r>
    </w:p>
    <w:p w:rsidR="00A46EEE" w:rsidRPr="00C53C53" w:rsidRDefault="00A46EEE" w:rsidP="00F011FF">
      <w:pPr>
        <w:pBdr>
          <w:top w:val="nil"/>
          <w:left w:val="nil"/>
          <w:bottom w:val="nil"/>
          <w:right w:val="nil"/>
          <w:between w:val="nil"/>
        </w:pBdr>
        <w:ind w:right="425"/>
        <w:rPr>
          <w:b/>
          <w:color w:val="000000"/>
          <w:sz w:val="24"/>
          <w:szCs w:val="24"/>
        </w:rPr>
      </w:pPr>
    </w:p>
    <w:p w:rsidR="00A46EEE" w:rsidRPr="00C53C53" w:rsidRDefault="00A46EEE" w:rsidP="00F011FF">
      <w:pPr>
        <w:pBdr>
          <w:top w:val="nil"/>
          <w:left w:val="nil"/>
          <w:bottom w:val="nil"/>
          <w:right w:val="nil"/>
          <w:between w:val="nil"/>
        </w:pBdr>
        <w:ind w:right="425"/>
        <w:rPr>
          <w:b/>
          <w:color w:val="000000"/>
          <w:sz w:val="24"/>
          <w:szCs w:val="24"/>
        </w:rPr>
      </w:pPr>
    </w:p>
    <w:p w:rsidR="009D1A07" w:rsidRDefault="009D1A07" w:rsidP="00F011FF">
      <w:pPr>
        <w:ind w:right="425"/>
        <w:rPr>
          <w:sz w:val="32"/>
          <w:szCs w:val="40"/>
        </w:rPr>
      </w:pPr>
    </w:p>
    <w:p w:rsidR="009D1A07" w:rsidRDefault="009D1A07" w:rsidP="00F011FF">
      <w:pPr>
        <w:ind w:right="425"/>
        <w:rPr>
          <w:sz w:val="32"/>
          <w:szCs w:val="40"/>
        </w:rPr>
      </w:pPr>
    </w:p>
    <w:p w:rsidR="009D1A07" w:rsidRDefault="009D1A07" w:rsidP="00F011FF">
      <w:pPr>
        <w:ind w:right="425"/>
        <w:rPr>
          <w:sz w:val="32"/>
          <w:szCs w:val="40"/>
        </w:rPr>
      </w:pPr>
    </w:p>
    <w:p w:rsidR="009D1A07" w:rsidRDefault="009D1A07" w:rsidP="00F011FF">
      <w:pPr>
        <w:ind w:right="425"/>
        <w:rPr>
          <w:sz w:val="32"/>
          <w:szCs w:val="40"/>
        </w:rPr>
      </w:pPr>
    </w:p>
    <w:p w:rsidR="009D1A07" w:rsidRDefault="009D1A07" w:rsidP="00F011FF">
      <w:pPr>
        <w:ind w:right="425"/>
        <w:rPr>
          <w:sz w:val="32"/>
          <w:szCs w:val="40"/>
        </w:rPr>
      </w:pPr>
    </w:p>
    <w:p w:rsidR="009D1A07" w:rsidRPr="00C53C53" w:rsidRDefault="009D1A07" w:rsidP="00F011FF">
      <w:pPr>
        <w:ind w:right="425"/>
        <w:rPr>
          <w:sz w:val="32"/>
          <w:szCs w:val="40"/>
        </w:rPr>
        <w:sectPr w:rsidR="009D1A07" w:rsidRPr="00C53C53" w:rsidSect="00B323CC">
          <w:headerReference w:type="default" r:id="rId7"/>
          <w:pgSz w:w="11910" w:h="16840"/>
          <w:pgMar w:top="1580" w:right="995" w:bottom="280" w:left="1418" w:header="360" w:footer="360" w:gutter="0"/>
          <w:pgNumType w:start="1"/>
          <w:cols w:space="720"/>
        </w:sectPr>
      </w:pPr>
    </w:p>
    <w:p w:rsidR="009D1A07" w:rsidRDefault="009D1A07" w:rsidP="00F011FF">
      <w:pPr>
        <w:pStyle w:val="Ttulo1"/>
        <w:tabs>
          <w:tab w:val="left" w:pos="682"/>
        </w:tabs>
        <w:spacing w:before="70"/>
        <w:ind w:left="0" w:right="425"/>
        <w:rPr>
          <w:rFonts w:ascii="Arial" w:eastAsia="Arial" w:hAnsi="Arial" w:cs="Arial"/>
          <w:b/>
          <w:sz w:val="24"/>
          <w:szCs w:val="24"/>
          <w:u w:val="single"/>
        </w:rPr>
      </w:pPr>
    </w:p>
    <w:p w:rsidR="009D1A07" w:rsidRDefault="009D1A07" w:rsidP="00F011FF">
      <w:pPr>
        <w:pStyle w:val="Ttulo1"/>
        <w:tabs>
          <w:tab w:val="left" w:pos="682"/>
        </w:tabs>
        <w:spacing w:before="70"/>
        <w:ind w:left="0" w:right="425"/>
        <w:rPr>
          <w:rFonts w:ascii="Arial" w:eastAsia="Arial" w:hAnsi="Arial" w:cs="Arial"/>
          <w:b/>
          <w:sz w:val="24"/>
          <w:szCs w:val="24"/>
          <w:u w:val="single"/>
        </w:rPr>
      </w:pPr>
    </w:p>
    <w:p w:rsidR="00A46EEE" w:rsidRPr="00C53C53" w:rsidRDefault="00D86BE9" w:rsidP="00F011FF">
      <w:pPr>
        <w:pStyle w:val="Ttulo1"/>
        <w:tabs>
          <w:tab w:val="left" w:pos="682"/>
        </w:tabs>
        <w:spacing w:before="70"/>
        <w:ind w:left="0" w:right="425"/>
        <w:rPr>
          <w:rFonts w:ascii="Arial" w:hAnsi="Arial" w:cs="Arial"/>
        </w:rPr>
      </w:pPr>
      <w:r w:rsidRPr="00C53C53">
        <w:rPr>
          <w:rFonts w:ascii="Arial" w:eastAsia="Arial" w:hAnsi="Arial" w:cs="Arial"/>
          <w:b/>
          <w:sz w:val="24"/>
          <w:szCs w:val="24"/>
          <w:u w:val="single"/>
        </w:rPr>
        <w:t>INTRODUCCIÓN.</w:t>
      </w:r>
    </w:p>
    <w:p w:rsidR="00A46EEE" w:rsidRPr="00C53C53" w:rsidRDefault="00A46EEE" w:rsidP="00F011FF">
      <w:pPr>
        <w:spacing w:before="3"/>
        <w:ind w:right="425"/>
        <w:rPr>
          <w:b/>
          <w:sz w:val="23"/>
          <w:szCs w:val="23"/>
        </w:rPr>
      </w:pPr>
    </w:p>
    <w:p w:rsidR="00A46EEE" w:rsidRPr="00C53C53" w:rsidRDefault="00D86BE9" w:rsidP="00F011FF">
      <w:pPr>
        <w:spacing w:before="93" w:line="276" w:lineRule="auto"/>
        <w:ind w:right="425" w:firstLine="708"/>
        <w:jc w:val="both"/>
        <w:rPr>
          <w:sz w:val="24"/>
          <w:szCs w:val="24"/>
        </w:rPr>
      </w:pPr>
      <w:r w:rsidRPr="00C53C53">
        <w:rPr>
          <w:sz w:val="24"/>
          <w:szCs w:val="24"/>
        </w:rPr>
        <w:t>El módulo de Organización de Itinerarios pretende que el alumnado sea capaz de valorar el contexto de intervención de las actividades guiadas en el medio natural, analizando la información relevante para el diseño de itinerarios, con una finalidad de diseñar itinerarios por el medio natural, relacionando la zona, los medios disponibles y el perfil del grupo con el servicio demandado.</w:t>
      </w:r>
    </w:p>
    <w:p w:rsidR="00A46EEE" w:rsidRPr="00C53C53" w:rsidRDefault="00A46EEE" w:rsidP="00F011FF">
      <w:pPr>
        <w:spacing w:before="5"/>
        <w:ind w:right="425"/>
        <w:rPr>
          <w:sz w:val="27"/>
          <w:szCs w:val="27"/>
        </w:rPr>
      </w:pPr>
    </w:p>
    <w:p w:rsidR="00A46EEE" w:rsidRPr="00C53C53" w:rsidRDefault="00D86BE9" w:rsidP="00F011FF">
      <w:pPr>
        <w:spacing w:before="1" w:line="278" w:lineRule="auto"/>
        <w:ind w:right="425" w:firstLine="708"/>
        <w:jc w:val="both"/>
        <w:rPr>
          <w:sz w:val="24"/>
          <w:szCs w:val="24"/>
        </w:rPr>
      </w:pPr>
      <w:r w:rsidRPr="00C53C53">
        <w:rPr>
          <w:sz w:val="24"/>
          <w:szCs w:val="24"/>
        </w:rPr>
        <w:t>Estableciendo los recursos necesarios para la realización del itinerario, analizando el tipo de actividad y los intereses de los y las participantes.</w:t>
      </w:r>
    </w:p>
    <w:p w:rsidR="00A46EEE" w:rsidRPr="00C53C53" w:rsidRDefault="00A46EEE" w:rsidP="00F011FF">
      <w:pPr>
        <w:spacing w:before="2"/>
        <w:ind w:right="425"/>
        <w:rPr>
          <w:sz w:val="27"/>
          <w:szCs w:val="27"/>
        </w:rPr>
      </w:pPr>
    </w:p>
    <w:p w:rsidR="00B323CC" w:rsidRPr="00C53C53" w:rsidRDefault="00D86BE9" w:rsidP="00F011FF">
      <w:pPr>
        <w:spacing w:line="276" w:lineRule="auto"/>
        <w:ind w:right="425" w:firstLine="708"/>
        <w:jc w:val="both"/>
        <w:rPr>
          <w:sz w:val="24"/>
          <w:szCs w:val="24"/>
        </w:rPr>
      </w:pPr>
      <w:r w:rsidRPr="00C53C53">
        <w:rPr>
          <w:sz w:val="24"/>
          <w:szCs w:val="24"/>
        </w:rPr>
        <w:t>Todo ello concretando los protocolos de seguridad para los itinerarios en el medio natural, determinando las conductas y los recursos necesarios.</w:t>
      </w:r>
      <w:bookmarkStart w:id="1" w:name="_ayuxuwf3t4yz" w:colFirst="0" w:colLast="0"/>
      <w:bookmarkEnd w:id="1"/>
    </w:p>
    <w:p w:rsidR="00B323CC" w:rsidRPr="00C53C53" w:rsidRDefault="00B323CC" w:rsidP="00F011FF">
      <w:pPr>
        <w:spacing w:line="276" w:lineRule="auto"/>
        <w:ind w:right="425" w:firstLine="708"/>
        <w:jc w:val="both"/>
        <w:rPr>
          <w:sz w:val="24"/>
          <w:szCs w:val="24"/>
        </w:rPr>
      </w:pPr>
    </w:p>
    <w:p w:rsidR="00A46EEE" w:rsidRPr="00C53C53" w:rsidRDefault="00A46EEE" w:rsidP="00F011FF">
      <w:pPr>
        <w:spacing w:line="242" w:lineRule="auto"/>
        <w:ind w:right="425"/>
        <w:jc w:val="both"/>
        <w:sectPr w:rsidR="00A46EEE" w:rsidRPr="00C53C53" w:rsidSect="00B323CC">
          <w:pgSz w:w="11910" w:h="16840"/>
          <w:pgMar w:top="1060" w:right="995" w:bottom="280" w:left="1418" w:header="360" w:footer="360" w:gutter="0"/>
          <w:cols w:space="720"/>
        </w:sectPr>
      </w:pPr>
    </w:p>
    <w:p w:rsidR="00A46EEE" w:rsidRPr="00C53C53" w:rsidRDefault="00A46EEE" w:rsidP="00F011FF">
      <w:pPr>
        <w:tabs>
          <w:tab w:val="left" w:pos="682"/>
        </w:tabs>
        <w:spacing w:before="70"/>
        <w:ind w:right="425"/>
      </w:pPr>
    </w:p>
    <w:p w:rsidR="00A46EEE" w:rsidRPr="00C53C53" w:rsidRDefault="00D86BE9" w:rsidP="00F011FF">
      <w:pPr>
        <w:tabs>
          <w:tab w:val="left" w:pos="682"/>
        </w:tabs>
        <w:spacing w:before="70"/>
        <w:ind w:right="425"/>
      </w:pPr>
      <w:r w:rsidRPr="00C53C53">
        <w:rPr>
          <w:b/>
          <w:sz w:val="24"/>
          <w:szCs w:val="24"/>
          <w:u w:val="single"/>
        </w:rPr>
        <w:t>OBJETIVOS GENERALES DEL MÓDULO</w:t>
      </w:r>
    </w:p>
    <w:p w:rsidR="00A46EEE" w:rsidRPr="00C53C53" w:rsidRDefault="00A46EEE" w:rsidP="00F011FF">
      <w:pPr>
        <w:spacing w:before="3"/>
        <w:ind w:right="425"/>
        <w:rPr>
          <w:b/>
          <w:sz w:val="23"/>
          <w:szCs w:val="23"/>
        </w:rPr>
      </w:pPr>
    </w:p>
    <w:p w:rsidR="00A46EEE" w:rsidRPr="00C53C53" w:rsidRDefault="00D86BE9" w:rsidP="00F011FF">
      <w:pPr>
        <w:pStyle w:val="Prrafodelista"/>
        <w:numPr>
          <w:ilvl w:val="0"/>
          <w:numId w:val="38"/>
        </w:numPr>
        <w:pBdr>
          <w:top w:val="nil"/>
          <w:left w:val="nil"/>
          <w:bottom w:val="nil"/>
          <w:right w:val="nil"/>
          <w:between w:val="nil"/>
        </w:pBdr>
        <w:tabs>
          <w:tab w:val="left" w:pos="788"/>
        </w:tabs>
        <w:spacing w:before="237"/>
        <w:ind w:left="0" w:right="425"/>
        <w:rPr>
          <w:color w:val="000000"/>
          <w:sz w:val="24"/>
          <w:szCs w:val="24"/>
        </w:rPr>
      </w:pPr>
      <w:r w:rsidRPr="00C53C53">
        <w:rPr>
          <w:color w:val="000000"/>
          <w:sz w:val="24"/>
          <w:szCs w:val="24"/>
        </w:rPr>
        <w:t>Revisar, preparar y recoger los materiales, caballos y medios para la ruta.</w:t>
      </w:r>
    </w:p>
    <w:p w:rsidR="00A46EEE" w:rsidRPr="00C53C53" w:rsidRDefault="00D86BE9" w:rsidP="00F011FF">
      <w:pPr>
        <w:pStyle w:val="Prrafodelista"/>
        <w:numPr>
          <w:ilvl w:val="0"/>
          <w:numId w:val="38"/>
        </w:numPr>
        <w:pBdr>
          <w:top w:val="nil"/>
          <w:left w:val="nil"/>
          <w:bottom w:val="nil"/>
          <w:right w:val="nil"/>
          <w:between w:val="nil"/>
        </w:pBdr>
        <w:tabs>
          <w:tab w:val="left" w:pos="788"/>
        </w:tabs>
        <w:spacing w:before="119"/>
        <w:ind w:left="0" w:right="425"/>
        <w:rPr>
          <w:color w:val="000000"/>
          <w:sz w:val="24"/>
          <w:szCs w:val="24"/>
        </w:rPr>
      </w:pPr>
      <w:r w:rsidRPr="00C53C53">
        <w:rPr>
          <w:color w:val="000000"/>
          <w:sz w:val="24"/>
          <w:szCs w:val="24"/>
        </w:rPr>
        <w:t>Verificar y adaptar los itinerarios ecuestres.</w:t>
      </w:r>
    </w:p>
    <w:p w:rsidR="00A46EEE" w:rsidRPr="00C53C53" w:rsidRDefault="00D86BE9" w:rsidP="00F011FF">
      <w:pPr>
        <w:pStyle w:val="Prrafodelista"/>
        <w:numPr>
          <w:ilvl w:val="0"/>
          <w:numId w:val="38"/>
        </w:numPr>
        <w:pBdr>
          <w:top w:val="nil"/>
          <w:left w:val="nil"/>
          <w:bottom w:val="nil"/>
          <w:right w:val="nil"/>
          <w:between w:val="nil"/>
        </w:pBdr>
        <w:tabs>
          <w:tab w:val="left" w:pos="861"/>
          <w:tab w:val="left" w:pos="862"/>
        </w:tabs>
        <w:spacing w:before="120"/>
        <w:ind w:left="0" w:right="425"/>
        <w:rPr>
          <w:color w:val="000000"/>
          <w:sz w:val="24"/>
          <w:szCs w:val="24"/>
        </w:rPr>
      </w:pPr>
      <w:r w:rsidRPr="00C53C53">
        <w:rPr>
          <w:color w:val="000000"/>
          <w:sz w:val="24"/>
          <w:szCs w:val="24"/>
        </w:rPr>
        <w:t>Guiar al grupo por itinerarios ecuestres:</w:t>
      </w:r>
    </w:p>
    <w:p w:rsidR="00A46EEE" w:rsidRPr="00C53C53" w:rsidRDefault="00A46EEE" w:rsidP="00F011FF">
      <w:pPr>
        <w:pBdr>
          <w:top w:val="nil"/>
          <w:left w:val="nil"/>
          <w:bottom w:val="nil"/>
          <w:right w:val="nil"/>
          <w:between w:val="nil"/>
        </w:pBdr>
        <w:ind w:right="425"/>
        <w:rPr>
          <w:color w:val="000000"/>
          <w:sz w:val="24"/>
          <w:szCs w:val="24"/>
        </w:rPr>
      </w:pPr>
    </w:p>
    <w:p w:rsidR="00F734F8" w:rsidRDefault="00F734F8" w:rsidP="00F011FF">
      <w:pPr>
        <w:pStyle w:val="Ttulo1"/>
        <w:tabs>
          <w:tab w:val="left" w:pos="8675"/>
        </w:tabs>
        <w:ind w:left="0" w:right="425"/>
        <w:rPr>
          <w:rFonts w:ascii="Arial" w:eastAsia="Arial" w:hAnsi="Arial" w:cs="Arial"/>
          <w:b/>
          <w:sz w:val="24"/>
          <w:szCs w:val="24"/>
          <w:u w:val="single"/>
        </w:rPr>
      </w:pPr>
    </w:p>
    <w:p w:rsidR="00F734F8" w:rsidRDefault="00F734F8" w:rsidP="00F011FF">
      <w:pPr>
        <w:pStyle w:val="Ttulo1"/>
        <w:tabs>
          <w:tab w:val="left" w:pos="8675"/>
        </w:tabs>
        <w:ind w:left="0" w:right="425"/>
        <w:rPr>
          <w:rFonts w:ascii="Arial" w:eastAsia="Arial" w:hAnsi="Arial" w:cs="Arial"/>
          <w:b/>
          <w:sz w:val="24"/>
          <w:szCs w:val="24"/>
          <w:u w:val="single"/>
        </w:rPr>
      </w:pPr>
    </w:p>
    <w:p w:rsidR="00A46EEE" w:rsidRPr="00C53C53" w:rsidRDefault="00D86BE9" w:rsidP="00F011FF">
      <w:pPr>
        <w:pStyle w:val="Ttulo1"/>
        <w:tabs>
          <w:tab w:val="left" w:pos="8675"/>
        </w:tabs>
        <w:ind w:left="0" w:right="425"/>
        <w:rPr>
          <w:rFonts w:ascii="Arial" w:eastAsia="Arial" w:hAnsi="Arial" w:cs="Arial"/>
          <w:b/>
          <w:sz w:val="24"/>
          <w:szCs w:val="24"/>
          <w:u w:val="single"/>
        </w:rPr>
      </w:pPr>
      <w:r w:rsidRPr="00C53C53">
        <w:rPr>
          <w:rFonts w:ascii="Arial" w:eastAsia="Arial" w:hAnsi="Arial" w:cs="Arial"/>
          <w:b/>
          <w:sz w:val="24"/>
          <w:szCs w:val="24"/>
          <w:u w:val="single"/>
        </w:rPr>
        <w:t>CONTENIDOS</w:t>
      </w:r>
    </w:p>
    <w:p w:rsidR="00A46EEE" w:rsidRPr="00C53C53" w:rsidRDefault="00D86BE9" w:rsidP="00F011FF">
      <w:pPr>
        <w:widowControl/>
        <w:numPr>
          <w:ilvl w:val="0"/>
          <w:numId w:val="26"/>
        </w:numPr>
        <w:spacing w:before="199" w:after="160"/>
        <w:ind w:left="0" w:right="425"/>
        <w:jc w:val="both"/>
        <w:rPr>
          <w:b/>
          <w:sz w:val="24"/>
          <w:szCs w:val="24"/>
        </w:rPr>
      </w:pPr>
      <w:r w:rsidRPr="00C53C53">
        <w:rPr>
          <w:b/>
          <w:sz w:val="24"/>
          <w:szCs w:val="24"/>
        </w:rPr>
        <w:t>Revisión, preparación y recogida de materiales, caballos y medios para la ruta:</w:t>
      </w:r>
    </w:p>
    <w:p w:rsidR="00A46EEE" w:rsidRPr="00C53C53" w:rsidRDefault="00D86BE9" w:rsidP="00F011FF">
      <w:pPr>
        <w:widowControl/>
        <w:numPr>
          <w:ilvl w:val="0"/>
          <w:numId w:val="29"/>
        </w:numPr>
        <w:ind w:left="0" w:right="425"/>
        <w:jc w:val="both"/>
        <w:rPr>
          <w:sz w:val="24"/>
          <w:szCs w:val="24"/>
        </w:rPr>
      </w:pPr>
      <w:r w:rsidRPr="00C53C53">
        <w:rPr>
          <w:sz w:val="24"/>
          <w:szCs w:val="24"/>
        </w:rPr>
        <w:t>Equipos y materiales para rutas ecuestres. Funciones de los elementos del equipo ecuestre:</w:t>
      </w:r>
    </w:p>
    <w:p w:rsidR="00A46EEE" w:rsidRPr="00C53C53" w:rsidRDefault="00D86BE9" w:rsidP="00F011FF">
      <w:pPr>
        <w:widowControl/>
        <w:numPr>
          <w:ilvl w:val="1"/>
          <w:numId w:val="29"/>
        </w:numPr>
        <w:spacing w:before="73"/>
        <w:ind w:left="0" w:right="425"/>
        <w:jc w:val="both"/>
        <w:rPr>
          <w:sz w:val="24"/>
          <w:szCs w:val="24"/>
        </w:rPr>
      </w:pPr>
      <w:r w:rsidRPr="00C53C53">
        <w:rPr>
          <w:sz w:val="24"/>
          <w:szCs w:val="24"/>
        </w:rPr>
        <w:t>Equipo y material ecuestre del caballo en ruta (de monta y manejo, de transporte del material, de cuidados y manutención).</w:t>
      </w:r>
    </w:p>
    <w:p w:rsidR="00A46EEE" w:rsidRPr="00C53C53" w:rsidRDefault="00D86BE9" w:rsidP="00F011FF">
      <w:pPr>
        <w:widowControl/>
        <w:numPr>
          <w:ilvl w:val="1"/>
          <w:numId w:val="29"/>
        </w:numPr>
        <w:ind w:left="0" w:right="425"/>
        <w:jc w:val="both"/>
        <w:rPr>
          <w:sz w:val="24"/>
          <w:szCs w:val="24"/>
        </w:rPr>
      </w:pPr>
      <w:r w:rsidRPr="00C53C53">
        <w:rPr>
          <w:sz w:val="24"/>
          <w:szCs w:val="24"/>
        </w:rPr>
        <w:t>Equipo y material ecuestre del jinete o de la amazona en ruta (indumentaria, calzado, complementos, elementos de seguridad).</w:t>
      </w:r>
    </w:p>
    <w:p w:rsidR="00A46EEE" w:rsidRPr="00C53C53" w:rsidRDefault="00D86BE9" w:rsidP="00F011FF">
      <w:pPr>
        <w:widowControl/>
        <w:numPr>
          <w:ilvl w:val="1"/>
          <w:numId w:val="29"/>
        </w:numPr>
        <w:ind w:left="0" w:right="425"/>
        <w:jc w:val="both"/>
        <w:rPr>
          <w:sz w:val="24"/>
          <w:szCs w:val="24"/>
        </w:rPr>
      </w:pPr>
      <w:r w:rsidRPr="00C53C53">
        <w:rPr>
          <w:sz w:val="24"/>
          <w:szCs w:val="24"/>
        </w:rPr>
        <w:t>Equipo, avituallamiento y material ecuestre colectivo en ruta (de pernoctación, de hidratación y alimentación, aparatos de comunicación, de herraje de emergencia, de guarnicionería y reparaciones, botiquín, seguridad).</w:t>
      </w:r>
    </w:p>
    <w:p w:rsidR="00A46EEE" w:rsidRPr="00C53C53" w:rsidRDefault="00D86BE9" w:rsidP="00F011FF">
      <w:pPr>
        <w:widowControl/>
        <w:numPr>
          <w:ilvl w:val="1"/>
          <w:numId w:val="29"/>
        </w:numPr>
        <w:spacing w:after="160"/>
        <w:ind w:left="0" w:right="425"/>
        <w:jc w:val="both"/>
        <w:rPr>
          <w:sz w:val="24"/>
          <w:szCs w:val="24"/>
        </w:rPr>
      </w:pPr>
      <w:r w:rsidRPr="00C53C53">
        <w:rPr>
          <w:sz w:val="24"/>
          <w:szCs w:val="24"/>
        </w:rPr>
        <w:t>Equipos y materiales específicos para personas con discapacidad y/ o necesidades especiales.</w:t>
      </w:r>
    </w:p>
    <w:p w:rsidR="00A46EEE" w:rsidRPr="00C53C53" w:rsidRDefault="00D86BE9" w:rsidP="00F011FF">
      <w:pPr>
        <w:widowControl/>
        <w:numPr>
          <w:ilvl w:val="0"/>
          <w:numId w:val="19"/>
        </w:numPr>
        <w:spacing w:before="4" w:after="160"/>
        <w:ind w:left="0" w:right="425"/>
        <w:jc w:val="both"/>
        <w:rPr>
          <w:sz w:val="24"/>
          <w:szCs w:val="24"/>
        </w:rPr>
      </w:pPr>
      <w:r w:rsidRPr="00C53C53">
        <w:rPr>
          <w:sz w:val="24"/>
          <w:szCs w:val="24"/>
        </w:rPr>
        <w:t>Mantenimiento, transporte y almacenaje de materiales y equipos:</w:t>
      </w:r>
    </w:p>
    <w:p w:rsidR="00A46EEE" w:rsidRPr="00C53C53" w:rsidRDefault="00D86BE9" w:rsidP="00F011FF">
      <w:pPr>
        <w:widowControl/>
        <w:numPr>
          <w:ilvl w:val="1"/>
          <w:numId w:val="19"/>
        </w:numPr>
        <w:spacing w:before="72"/>
        <w:ind w:left="0" w:right="425"/>
        <w:jc w:val="both"/>
        <w:rPr>
          <w:sz w:val="24"/>
          <w:szCs w:val="24"/>
        </w:rPr>
      </w:pPr>
      <w:r w:rsidRPr="00C53C53">
        <w:rPr>
          <w:sz w:val="24"/>
          <w:szCs w:val="24"/>
        </w:rPr>
        <w:t>Procedimientos de revisión de equipos y materiales individuales y colectivos (inspección visual y comprobación del estado).</w:t>
      </w:r>
    </w:p>
    <w:p w:rsidR="00A46EEE" w:rsidRPr="00C53C53" w:rsidRDefault="00D86BE9" w:rsidP="00F011FF">
      <w:pPr>
        <w:widowControl/>
        <w:numPr>
          <w:ilvl w:val="1"/>
          <w:numId w:val="19"/>
        </w:numPr>
        <w:ind w:left="0" w:right="425"/>
        <w:jc w:val="both"/>
        <w:rPr>
          <w:sz w:val="24"/>
          <w:szCs w:val="24"/>
        </w:rPr>
      </w:pPr>
      <w:r w:rsidRPr="00C53C53">
        <w:rPr>
          <w:sz w:val="24"/>
          <w:szCs w:val="24"/>
        </w:rPr>
        <w:t>Mantenimiento básico y operativo. Registro de operaciones de mantenimiento (reparaciones de equipo y guarnicionería).</w:t>
      </w:r>
    </w:p>
    <w:p w:rsidR="00A46EEE" w:rsidRPr="00C53C53" w:rsidRDefault="00D86BE9" w:rsidP="00F011FF">
      <w:pPr>
        <w:widowControl/>
        <w:numPr>
          <w:ilvl w:val="1"/>
          <w:numId w:val="19"/>
        </w:numPr>
        <w:ind w:left="0" w:right="425"/>
        <w:jc w:val="both"/>
        <w:rPr>
          <w:sz w:val="24"/>
          <w:szCs w:val="24"/>
        </w:rPr>
      </w:pPr>
      <w:r w:rsidRPr="00C53C53">
        <w:rPr>
          <w:sz w:val="24"/>
          <w:szCs w:val="24"/>
        </w:rPr>
        <w:lastRenderedPageBreak/>
        <w:t>Limpieza, cuidados, almacenaje y protección del equipo de ruta. Inventarios. Productos de limpieza y mantenimiento, soportes y fundas.</w:t>
      </w:r>
    </w:p>
    <w:p w:rsidR="00A46EEE" w:rsidRPr="00C53C53" w:rsidRDefault="00D86BE9" w:rsidP="00F011FF">
      <w:pPr>
        <w:widowControl/>
        <w:numPr>
          <w:ilvl w:val="1"/>
          <w:numId w:val="19"/>
        </w:numPr>
        <w:ind w:left="0" w:right="425"/>
        <w:rPr>
          <w:sz w:val="24"/>
          <w:szCs w:val="24"/>
        </w:rPr>
      </w:pPr>
      <w:r w:rsidRPr="00C53C53">
        <w:rPr>
          <w:sz w:val="24"/>
          <w:szCs w:val="24"/>
        </w:rPr>
        <w:t>Retirada del equipo y del material a los caballos.</w:t>
      </w:r>
    </w:p>
    <w:p w:rsidR="00A46EEE" w:rsidRPr="00C53C53" w:rsidRDefault="00D86BE9" w:rsidP="00F011FF">
      <w:pPr>
        <w:widowControl/>
        <w:numPr>
          <w:ilvl w:val="1"/>
          <w:numId w:val="19"/>
        </w:numPr>
        <w:ind w:left="0" w:right="425"/>
        <w:jc w:val="both"/>
        <w:rPr>
          <w:sz w:val="24"/>
          <w:szCs w:val="24"/>
        </w:rPr>
      </w:pPr>
      <w:r w:rsidRPr="00C53C53">
        <w:rPr>
          <w:sz w:val="24"/>
          <w:szCs w:val="24"/>
        </w:rPr>
        <w:t>Transporte de materiales y equipos. Revisión del medio de transporte y colocación de los materiales y medios para su protección. Transporte de alimentos.</w:t>
      </w:r>
      <w:r w:rsidRPr="00C53C53">
        <w:rPr>
          <w:sz w:val="24"/>
          <w:szCs w:val="24"/>
        </w:rPr>
        <w:br/>
      </w:r>
    </w:p>
    <w:p w:rsidR="00A46EEE" w:rsidRPr="00C53C53" w:rsidRDefault="00D86BE9" w:rsidP="00F011FF">
      <w:pPr>
        <w:widowControl/>
        <w:numPr>
          <w:ilvl w:val="0"/>
          <w:numId w:val="4"/>
        </w:numPr>
        <w:ind w:left="0" w:right="425"/>
        <w:jc w:val="both"/>
        <w:rPr>
          <w:sz w:val="24"/>
          <w:szCs w:val="24"/>
        </w:rPr>
      </w:pPr>
      <w:r w:rsidRPr="00C53C53">
        <w:rPr>
          <w:sz w:val="24"/>
          <w:szCs w:val="24"/>
        </w:rPr>
        <w:t>Caballos para la ruta ecuestre. Estado físico-temperamental y aptitud del caballo para la ruta:</w:t>
      </w:r>
    </w:p>
    <w:p w:rsidR="00A46EEE" w:rsidRPr="00C53C53" w:rsidRDefault="00D86BE9" w:rsidP="00F011FF">
      <w:pPr>
        <w:widowControl/>
        <w:numPr>
          <w:ilvl w:val="1"/>
          <w:numId w:val="4"/>
        </w:numPr>
        <w:spacing w:before="66"/>
        <w:ind w:left="0" w:right="425"/>
        <w:jc w:val="both"/>
        <w:rPr>
          <w:sz w:val="24"/>
          <w:szCs w:val="24"/>
        </w:rPr>
      </w:pPr>
      <w:r w:rsidRPr="00C53C53">
        <w:rPr>
          <w:sz w:val="24"/>
          <w:szCs w:val="24"/>
        </w:rPr>
        <w:t>Procedimientos de revisión del estado del caballo. Detección de problemas de salud, signos de salud y de situación anormal, curas, medicación. Comprobación de signos de fatiga, heridas y quemaduras, entre otros.</w:t>
      </w:r>
    </w:p>
    <w:p w:rsidR="00A46EEE" w:rsidRPr="00C53C53" w:rsidRDefault="00D86BE9" w:rsidP="00F011FF">
      <w:pPr>
        <w:widowControl/>
        <w:numPr>
          <w:ilvl w:val="1"/>
          <w:numId w:val="4"/>
        </w:numPr>
        <w:ind w:left="0" w:right="425"/>
        <w:jc w:val="both"/>
        <w:rPr>
          <w:sz w:val="24"/>
          <w:szCs w:val="24"/>
        </w:rPr>
      </w:pPr>
      <w:r w:rsidRPr="00C53C53">
        <w:rPr>
          <w:sz w:val="24"/>
          <w:szCs w:val="24"/>
        </w:rPr>
        <w:t>Preparación del caballo para la ruta. Adaptación del equipo y del material a los caballos y a los y las participantes. Colocación del material en los caballos. Distribución en alforjas. Criterios de seguridad y equilibrio- estabilidad.</w:t>
      </w:r>
    </w:p>
    <w:p w:rsidR="00A46EEE" w:rsidRPr="00C53C53" w:rsidRDefault="00D86BE9" w:rsidP="00F011FF">
      <w:pPr>
        <w:widowControl/>
        <w:numPr>
          <w:ilvl w:val="1"/>
          <w:numId w:val="4"/>
        </w:numPr>
        <w:spacing w:after="160"/>
        <w:ind w:left="0" w:right="425"/>
        <w:jc w:val="both"/>
        <w:rPr>
          <w:sz w:val="24"/>
          <w:szCs w:val="24"/>
        </w:rPr>
      </w:pPr>
      <w:r w:rsidRPr="00C53C53">
        <w:rPr>
          <w:sz w:val="24"/>
          <w:szCs w:val="24"/>
        </w:rPr>
        <w:t>Comportamiento del caballo en ruta. Comportamiento del caballo solo y en compañía de otros caballos y yeguas.</w:t>
      </w:r>
    </w:p>
    <w:p w:rsidR="00A46EEE" w:rsidRPr="00C53C53" w:rsidRDefault="00D86BE9" w:rsidP="00F011FF">
      <w:pPr>
        <w:widowControl/>
        <w:numPr>
          <w:ilvl w:val="0"/>
          <w:numId w:val="21"/>
        </w:numPr>
        <w:spacing w:before="3" w:after="160"/>
        <w:ind w:left="0" w:right="425"/>
        <w:jc w:val="both"/>
        <w:rPr>
          <w:sz w:val="24"/>
          <w:szCs w:val="24"/>
        </w:rPr>
      </w:pPr>
      <w:r w:rsidRPr="00C53C53">
        <w:rPr>
          <w:sz w:val="24"/>
          <w:szCs w:val="24"/>
        </w:rPr>
        <w:t>Cuidados y transporte equinos antes, durante y después de la ruta:</w:t>
      </w:r>
    </w:p>
    <w:p w:rsidR="00A46EEE" w:rsidRPr="00C53C53" w:rsidRDefault="00D86BE9" w:rsidP="00F011FF">
      <w:pPr>
        <w:widowControl/>
        <w:numPr>
          <w:ilvl w:val="1"/>
          <w:numId w:val="21"/>
        </w:numPr>
        <w:spacing w:before="73"/>
        <w:ind w:left="0" w:right="425"/>
        <w:jc w:val="both"/>
        <w:rPr>
          <w:sz w:val="24"/>
          <w:szCs w:val="24"/>
        </w:rPr>
      </w:pPr>
      <w:r w:rsidRPr="00C53C53">
        <w:rPr>
          <w:sz w:val="24"/>
          <w:szCs w:val="24"/>
        </w:rPr>
        <w:t>Higiene y aplicación de primeros auxilios al caballo. Cepillado, ducha, limpieza de cascos.</w:t>
      </w:r>
    </w:p>
    <w:p w:rsidR="00A46EEE" w:rsidRPr="00C53C53" w:rsidRDefault="00D86BE9" w:rsidP="00F011FF">
      <w:pPr>
        <w:widowControl/>
        <w:numPr>
          <w:ilvl w:val="1"/>
          <w:numId w:val="21"/>
        </w:numPr>
        <w:spacing w:before="73"/>
        <w:ind w:left="0" w:right="425"/>
        <w:jc w:val="both"/>
        <w:rPr>
          <w:sz w:val="24"/>
          <w:szCs w:val="24"/>
        </w:rPr>
      </w:pPr>
      <w:r w:rsidRPr="00C53C53">
        <w:rPr>
          <w:sz w:val="24"/>
          <w:szCs w:val="24"/>
        </w:rPr>
        <w:t>Limpieza y cuidados de las cuadras, comprobación de la cama del animal, bebederos en funcionamiento, comprobando el estado saludable del box.</w:t>
      </w:r>
    </w:p>
    <w:p w:rsidR="00A46EEE" w:rsidRPr="00C53C53" w:rsidRDefault="00D86BE9" w:rsidP="00F011FF">
      <w:pPr>
        <w:widowControl/>
        <w:numPr>
          <w:ilvl w:val="1"/>
          <w:numId w:val="21"/>
        </w:numPr>
        <w:ind w:left="0" w:right="425"/>
        <w:jc w:val="both"/>
        <w:rPr>
          <w:sz w:val="24"/>
          <w:szCs w:val="24"/>
        </w:rPr>
      </w:pPr>
      <w:r w:rsidRPr="00C53C53">
        <w:rPr>
          <w:sz w:val="24"/>
          <w:szCs w:val="24"/>
        </w:rPr>
        <w:t>Reparaciones básicas de herraje. Resolución de problema de herraje por desremachado y clavado de clavos, sustitución o colocación de herradura, utilización de hiposandalia, otros. Mantenimiento, limpieza y almacenaje y protección.</w:t>
      </w:r>
    </w:p>
    <w:p w:rsidR="00A46EEE" w:rsidRPr="00C53C53" w:rsidRDefault="00D86BE9" w:rsidP="00F011FF">
      <w:pPr>
        <w:widowControl/>
        <w:numPr>
          <w:ilvl w:val="1"/>
          <w:numId w:val="21"/>
        </w:numPr>
        <w:ind w:left="0" w:right="425"/>
        <w:jc w:val="both"/>
        <w:rPr>
          <w:sz w:val="24"/>
          <w:szCs w:val="24"/>
        </w:rPr>
      </w:pPr>
      <w:r w:rsidRPr="00C53C53">
        <w:rPr>
          <w:sz w:val="24"/>
          <w:szCs w:val="24"/>
        </w:rPr>
        <w:t>Técnicas para embarque y desembarque; personal y medios. Colocación de los animales y permanencia en el vehículo. Necesidades básicas del caballo durante el viaje. Transporte de animales lesionados o enfermos durante la ruta. Normativa, requisitos y documentación. Planificación del transporte y técnicas de conducción.</w:t>
      </w:r>
    </w:p>
    <w:p w:rsidR="00A46EEE" w:rsidRPr="00C53C53" w:rsidRDefault="00D86BE9" w:rsidP="00F011FF">
      <w:pPr>
        <w:widowControl/>
        <w:numPr>
          <w:ilvl w:val="1"/>
          <w:numId w:val="21"/>
        </w:numPr>
        <w:spacing w:after="160"/>
        <w:ind w:left="0" w:right="425"/>
        <w:rPr>
          <w:sz w:val="24"/>
          <w:szCs w:val="24"/>
        </w:rPr>
      </w:pPr>
      <w:r w:rsidRPr="00C53C53">
        <w:rPr>
          <w:sz w:val="24"/>
          <w:szCs w:val="24"/>
        </w:rPr>
        <w:t>Estabulación o suelta del caballo. Utilización de boxes individuales, cuadras corridas, cercados exteriores y otros.</w:t>
      </w:r>
    </w:p>
    <w:p w:rsidR="00A46EEE" w:rsidRPr="00C53C53" w:rsidRDefault="00D86BE9" w:rsidP="00F011FF">
      <w:pPr>
        <w:widowControl/>
        <w:numPr>
          <w:ilvl w:val="0"/>
          <w:numId w:val="32"/>
        </w:numPr>
        <w:spacing w:before="4" w:after="160"/>
        <w:ind w:left="0" w:right="425"/>
        <w:rPr>
          <w:sz w:val="24"/>
          <w:szCs w:val="24"/>
        </w:rPr>
      </w:pPr>
      <w:r w:rsidRPr="00C53C53">
        <w:rPr>
          <w:sz w:val="24"/>
          <w:szCs w:val="24"/>
        </w:rPr>
        <w:t>Alimentación e hidratación de las personas y de los caballos en una ruta ecuestre:</w:t>
      </w:r>
    </w:p>
    <w:p w:rsidR="00A46EEE" w:rsidRPr="00C53C53" w:rsidRDefault="00D86BE9" w:rsidP="00F011FF">
      <w:pPr>
        <w:widowControl/>
        <w:numPr>
          <w:ilvl w:val="1"/>
          <w:numId w:val="32"/>
        </w:numPr>
        <w:spacing w:before="58"/>
        <w:ind w:left="0" w:right="425"/>
        <w:rPr>
          <w:sz w:val="24"/>
          <w:szCs w:val="24"/>
        </w:rPr>
      </w:pPr>
      <w:r w:rsidRPr="00C53C53">
        <w:rPr>
          <w:sz w:val="24"/>
          <w:szCs w:val="24"/>
        </w:rPr>
        <w:t>Avituallamiento durante la ruta.</w:t>
      </w:r>
    </w:p>
    <w:p w:rsidR="00A46EEE" w:rsidRPr="00C53C53" w:rsidRDefault="00D86BE9" w:rsidP="00F011FF">
      <w:pPr>
        <w:widowControl/>
        <w:numPr>
          <w:ilvl w:val="1"/>
          <w:numId w:val="32"/>
        </w:numPr>
        <w:ind w:left="0" w:right="425"/>
        <w:rPr>
          <w:sz w:val="24"/>
          <w:szCs w:val="24"/>
        </w:rPr>
      </w:pPr>
      <w:r w:rsidRPr="00C53C53">
        <w:rPr>
          <w:sz w:val="24"/>
          <w:szCs w:val="24"/>
        </w:rPr>
        <w:t>Cálculo de cantidad de alimentos sólidos y líquidos para caballos en ruta.</w:t>
      </w:r>
    </w:p>
    <w:p w:rsidR="00A46EEE" w:rsidRPr="00C53C53" w:rsidRDefault="00D86BE9" w:rsidP="00F011FF">
      <w:pPr>
        <w:widowControl/>
        <w:numPr>
          <w:ilvl w:val="1"/>
          <w:numId w:val="32"/>
        </w:numPr>
        <w:ind w:left="0" w:right="425"/>
        <w:rPr>
          <w:sz w:val="24"/>
          <w:szCs w:val="24"/>
        </w:rPr>
      </w:pPr>
      <w:r w:rsidRPr="00C53C53">
        <w:rPr>
          <w:sz w:val="24"/>
          <w:szCs w:val="24"/>
        </w:rPr>
        <w:t>Cálculo de cantidad de alimentos sólidos y líquidos para las personas participantes. Cálculo por etapas.</w:t>
      </w:r>
    </w:p>
    <w:p w:rsidR="00A46EEE" w:rsidRPr="00C53C53" w:rsidRDefault="00D86BE9" w:rsidP="00F011FF">
      <w:pPr>
        <w:widowControl/>
        <w:numPr>
          <w:ilvl w:val="1"/>
          <w:numId w:val="32"/>
        </w:numPr>
        <w:ind w:left="0" w:right="425"/>
        <w:rPr>
          <w:sz w:val="24"/>
          <w:szCs w:val="24"/>
        </w:rPr>
      </w:pPr>
      <w:r w:rsidRPr="00C53C53">
        <w:rPr>
          <w:sz w:val="24"/>
          <w:szCs w:val="24"/>
        </w:rPr>
        <w:t>Supervisión de la cantidad y estado de alimentos sólidos y líquidos.</w:t>
      </w:r>
    </w:p>
    <w:p w:rsidR="00A46EEE" w:rsidRPr="00C53C53" w:rsidRDefault="00D86BE9" w:rsidP="00F011FF">
      <w:pPr>
        <w:widowControl/>
        <w:numPr>
          <w:ilvl w:val="1"/>
          <w:numId w:val="32"/>
        </w:numPr>
        <w:spacing w:after="160"/>
        <w:ind w:left="0" w:right="425"/>
        <w:rPr>
          <w:sz w:val="24"/>
          <w:szCs w:val="24"/>
        </w:rPr>
      </w:pPr>
      <w:r w:rsidRPr="00C53C53">
        <w:rPr>
          <w:sz w:val="24"/>
          <w:szCs w:val="24"/>
        </w:rPr>
        <w:t>Alimentación e hidratación en ruta. Aporte de agua, alimentos concentrados, de volumen y complementos.</w:t>
      </w:r>
    </w:p>
    <w:p w:rsidR="00A46EEE" w:rsidRPr="00C53C53" w:rsidRDefault="00D86BE9" w:rsidP="00F011FF">
      <w:pPr>
        <w:widowControl/>
        <w:numPr>
          <w:ilvl w:val="0"/>
          <w:numId w:val="32"/>
        </w:numPr>
        <w:spacing w:before="3" w:after="160"/>
        <w:ind w:left="0" w:right="425"/>
        <w:rPr>
          <w:sz w:val="24"/>
          <w:szCs w:val="24"/>
        </w:rPr>
      </w:pPr>
      <w:r w:rsidRPr="00C53C53">
        <w:rPr>
          <w:sz w:val="24"/>
          <w:szCs w:val="24"/>
        </w:rPr>
        <w:t>Personal, documentación y permisos para las rutas ecuestres.</w:t>
      </w:r>
    </w:p>
    <w:p w:rsidR="00A46EEE" w:rsidRPr="00C53C53" w:rsidRDefault="00D86BE9" w:rsidP="00F011FF">
      <w:pPr>
        <w:widowControl/>
        <w:numPr>
          <w:ilvl w:val="0"/>
          <w:numId w:val="32"/>
        </w:numPr>
        <w:spacing w:before="59" w:after="160"/>
        <w:ind w:left="0" w:right="425"/>
        <w:rPr>
          <w:sz w:val="24"/>
          <w:szCs w:val="24"/>
        </w:rPr>
      </w:pPr>
      <w:r w:rsidRPr="00C53C53">
        <w:rPr>
          <w:sz w:val="24"/>
          <w:szCs w:val="24"/>
        </w:rPr>
        <w:t>Normativa ambiental, de bienestar animal y de prevención de riesgos laborales.</w:t>
      </w:r>
    </w:p>
    <w:p w:rsidR="00A46EEE" w:rsidRPr="00C53C53" w:rsidRDefault="00D86BE9" w:rsidP="00F011FF">
      <w:pPr>
        <w:widowControl/>
        <w:ind w:right="425"/>
        <w:rPr>
          <w:sz w:val="24"/>
          <w:szCs w:val="24"/>
        </w:rPr>
      </w:pPr>
      <w:r w:rsidRPr="00C53C53">
        <w:rPr>
          <w:sz w:val="24"/>
          <w:szCs w:val="24"/>
        </w:rPr>
        <w:br/>
      </w:r>
    </w:p>
    <w:p w:rsidR="00A46EEE" w:rsidRPr="00C53C53" w:rsidRDefault="00D86BE9" w:rsidP="00F011FF">
      <w:pPr>
        <w:widowControl/>
        <w:numPr>
          <w:ilvl w:val="0"/>
          <w:numId w:val="26"/>
        </w:numPr>
        <w:spacing w:before="199" w:after="160"/>
        <w:ind w:left="0" w:right="425"/>
        <w:jc w:val="both"/>
        <w:rPr>
          <w:b/>
          <w:sz w:val="24"/>
          <w:szCs w:val="24"/>
        </w:rPr>
      </w:pPr>
      <w:r w:rsidRPr="00C53C53">
        <w:rPr>
          <w:b/>
          <w:sz w:val="24"/>
          <w:szCs w:val="24"/>
        </w:rPr>
        <w:t>Verificación y adaptación de itinerarios ecuestres:</w:t>
      </w:r>
    </w:p>
    <w:p w:rsidR="00A46EEE" w:rsidRPr="00C53C53" w:rsidRDefault="00D86BE9" w:rsidP="00F011FF">
      <w:pPr>
        <w:widowControl/>
        <w:numPr>
          <w:ilvl w:val="0"/>
          <w:numId w:val="11"/>
        </w:numPr>
        <w:ind w:left="0" w:right="425"/>
        <w:jc w:val="both"/>
        <w:rPr>
          <w:sz w:val="24"/>
          <w:szCs w:val="24"/>
        </w:rPr>
      </w:pPr>
      <w:r w:rsidRPr="00C53C53">
        <w:rPr>
          <w:sz w:val="24"/>
          <w:szCs w:val="24"/>
        </w:rPr>
        <w:lastRenderedPageBreak/>
        <w:t>Examen del terreno a caballo. Comprobación de características aportadas por la cartografía (distancias, pendientes, accidentes paisajísticos e hitos de orientación).</w:t>
      </w:r>
    </w:p>
    <w:p w:rsidR="00A46EEE" w:rsidRPr="00C53C53" w:rsidRDefault="00D86BE9" w:rsidP="00F011FF">
      <w:pPr>
        <w:widowControl/>
        <w:numPr>
          <w:ilvl w:val="0"/>
          <w:numId w:val="11"/>
        </w:numPr>
        <w:spacing w:before="59" w:after="160"/>
        <w:ind w:left="0" w:right="425"/>
        <w:jc w:val="both"/>
        <w:rPr>
          <w:sz w:val="24"/>
          <w:szCs w:val="24"/>
        </w:rPr>
      </w:pPr>
      <w:r w:rsidRPr="00C53C53">
        <w:rPr>
          <w:sz w:val="24"/>
          <w:szCs w:val="24"/>
        </w:rPr>
        <w:t>Variedad paisajística y de carga de trabajo. Localización y condiciones de los espacios para la realización de actividades lúdicas y de sensibilización sobre los valores naturales, culturales y recursos de la zona. Espacios para la observación, la parada, la explicación y las actividades recreativas.</w:t>
      </w:r>
    </w:p>
    <w:p w:rsidR="00A46EEE" w:rsidRPr="00C53C53" w:rsidRDefault="00D86BE9" w:rsidP="00F011FF">
      <w:pPr>
        <w:widowControl/>
        <w:numPr>
          <w:ilvl w:val="0"/>
          <w:numId w:val="11"/>
        </w:numPr>
        <w:spacing w:before="59" w:after="160"/>
        <w:ind w:left="0" w:right="425"/>
        <w:jc w:val="both"/>
        <w:rPr>
          <w:sz w:val="24"/>
          <w:szCs w:val="24"/>
        </w:rPr>
      </w:pPr>
      <w:r w:rsidRPr="00C53C53">
        <w:rPr>
          <w:sz w:val="24"/>
          <w:szCs w:val="24"/>
        </w:rPr>
        <w:t>Verificación del tipo de terreno y de los puntos de dificultad. Notas de campo:</w:t>
      </w:r>
    </w:p>
    <w:p w:rsidR="00A46EEE" w:rsidRPr="00C53C53" w:rsidRDefault="00D86BE9" w:rsidP="00F011FF">
      <w:pPr>
        <w:widowControl/>
        <w:numPr>
          <w:ilvl w:val="1"/>
          <w:numId w:val="11"/>
        </w:numPr>
        <w:spacing w:before="56"/>
        <w:ind w:left="0" w:right="425"/>
        <w:jc w:val="both"/>
        <w:rPr>
          <w:sz w:val="24"/>
          <w:szCs w:val="24"/>
        </w:rPr>
      </w:pPr>
      <w:r w:rsidRPr="00C53C53">
        <w:rPr>
          <w:sz w:val="24"/>
          <w:szCs w:val="24"/>
        </w:rPr>
        <w:t>Condiciones del firme que afectan a la marcha del caballo.</w:t>
      </w:r>
    </w:p>
    <w:p w:rsidR="00A46EEE" w:rsidRPr="00C53C53" w:rsidRDefault="00D86BE9" w:rsidP="00F011FF">
      <w:pPr>
        <w:widowControl/>
        <w:numPr>
          <w:ilvl w:val="1"/>
          <w:numId w:val="11"/>
        </w:numPr>
        <w:ind w:left="0" w:right="425"/>
        <w:jc w:val="both"/>
        <w:rPr>
          <w:sz w:val="24"/>
          <w:szCs w:val="24"/>
        </w:rPr>
      </w:pPr>
      <w:r w:rsidRPr="00C53C53">
        <w:rPr>
          <w:sz w:val="24"/>
          <w:szCs w:val="24"/>
        </w:rPr>
        <w:t>Alternativas para pasos conflictivos de la ruta: arboledas, cuestas pronunciadas, extensiones de agua, terrenos resbaladizos o escarpados, entre otros.</w:t>
      </w:r>
    </w:p>
    <w:p w:rsidR="00A46EEE" w:rsidRPr="00C53C53" w:rsidRDefault="00D86BE9" w:rsidP="00F011FF">
      <w:pPr>
        <w:widowControl/>
        <w:numPr>
          <w:ilvl w:val="0"/>
          <w:numId w:val="35"/>
        </w:numPr>
        <w:spacing w:before="2" w:after="160"/>
        <w:ind w:left="0" w:right="425"/>
        <w:jc w:val="both"/>
        <w:rPr>
          <w:sz w:val="24"/>
          <w:szCs w:val="24"/>
        </w:rPr>
      </w:pPr>
      <w:r w:rsidRPr="00C53C53">
        <w:rPr>
          <w:sz w:val="24"/>
          <w:szCs w:val="24"/>
        </w:rPr>
        <w:t>Verificación de condiciones del itinerario:</w:t>
      </w:r>
    </w:p>
    <w:p w:rsidR="00A46EEE" w:rsidRPr="00C53C53" w:rsidRDefault="00D86BE9" w:rsidP="00F011FF">
      <w:pPr>
        <w:widowControl/>
        <w:numPr>
          <w:ilvl w:val="1"/>
          <w:numId w:val="35"/>
        </w:numPr>
        <w:spacing w:before="58"/>
        <w:ind w:left="0" w:right="425"/>
        <w:jc w:val="both"/>
        <w:rPr>
          <w:sz w:val="24"/>
          <w:szCs w:val="24"/>
        </w:rPr>
      </w:pPr>
      <w:r w:rsidRPr="00C53C53">
        <w:rPr>
          <w:sz w:val="24"/>
          <w:szCs w:val="24"/>
        </w:rPr>
        <w:t>Duración. Distribución del esfuerzo y necesidades de avituallamiento.</w:t>
      </w:r>
    </w:p>
    <w:p w:rsidR="00A46EEE" w:rsidRPr="00C53C53" w:rsidRDefault="00D86BE9" w:rsidP="00F011FF">
      <w:pPr>
        <w:widowControl/>
        <w:numPr>
          <w:ilvl w:val="1"/>
          <w:numId w:val="35"/>
        </w:numPr>
        <w:ind w:left="0" w:right="425"/>
        <w:jc w:val="both"/>
        <w:rPr>
          <w:sz w:val="24"/>
          <w:szCs w:val="24"/>
        </w:rPr>
      </w:pPr>
      <w:r w:rsidRPr="00C53C53">
        <w:rPr>
          <w:sz w:val="24"/>
          <w:szCs w:val="24"/>
        </w:rPr>
        <w:t>Lugares y espacios. Puntos de reagrupamiento y descanso durante el recorrido. Zonas de evacuación del grupo a caballo.</w:t>
      </w:r>
    </w:p>
    <w:p w:rsidR="00A46EEE" w:rsidRPr="00C53C53" w:rsidRDefault="00D86BE9" w:rsidP="00F011FF">
      <w:pPr>
        <w:widowControl/>
        <w:numPr>
          <w:ilvl w:val="1"/>
          <w:numId w:val="35"/>
        </w:numPr>
        <w:spacing w:after="160"/>
        <w:ind w:left="0" w:right="425"/>
        <w:jc w:val="both"/>
        <w:rPr>
          <w:sz w:val="24"/>
          <w:szCs w:val="24"/>
        </w:rPr>
      </w:pPr>
      <w:r w:rsidRPr="00C53C53">
        <w:rPr>
          <w:sz w:val="24"/>
          <w:szCs w:val="24"/>
        </w:rPr>
        <w:t>Alternativas del itinerario en función del estado del terreno, climatología y horario previsto, entre otros.</w:t>
      </w:r>
    </w:p>
    <w:p w:rsidR="00A46EEE" w:rsidRPr="00C53C53" w:rsidRDefault="00D86BE9" w:rsidP="00F011FF">
      <w:pPr>
        <w:widowControl/>
        <w:numPr>
          <w:ilvl w:val="0"/>
          <w:numId w:val="35"/>
        </w:numPr>
        <w:spacing w:before="3" w:after="160"/>
        <w:ind w:left="0" w:right="425"/>
        <w:jc w:val="both"/>
        <w:rPr>
          <w:sz w:val="24"/>
          <w:szCs w:val="24"/>
        </w:rPr>
      </w:pPr>
      <w:r w:rsidRPr="00C53C53">
        <w:rPr>
          <w:sz w:val="24"/>
          <w:szCs w:val="24"/>
        </w:rPr>
        <w:t>Adaptación de la actividad programada al tipo de participantes:</w:t>
      </w:r>
    </w:p>
    <w:p w:rsidR="00A46EEE" w:rsidRPr="00C53C53" w:rsidRDefault="00D86BE9" w:rsidP="00F011FF">
      <w:pPr>
        <w:widowControl/>
        <w:numPr>
          <w:ilvl w:val="1"/>
          <w:numId w:val="35"/>
        </w:numPr>
        <w:spacing w:before="59"/>
        <w:ind w:left="0" w:right="425"/>
        <w:rPr>
          <w:sz w:val="24"/>
          <w:szCs w:val="24"/>
        </w:rPr>
      </w:pPr>
      <w:r w:rsidRPr="00C53C53">
        <w:rPr>
          <w:sz w:val="24"/>
          <w:szCs w:val="24"/>
        </w:rPr>
        <w:t>Pruebas de nivel técnico previas a la actividad.</w:t>
      </w:r>
    </w:p>
    <w:p w:rsidR="00A46EEE" w:rsidRPr="00C53C53" w:rsidRDefault="00D86BE9" w:rsidP="00F011FF">
      <w:pPr>
        <w:widowControl/>
        <w:numPr>
          <w:ilvl w:val="1"/>
          <w:numId w:val="35"/>
        </w:numPr>
        <w:ind w:left="0" w:right="425"/>
        <w:rPr>
          <w:sz w:val="24"/>
          <w:szCs w:val="24"/>
        </w:rPr>
      </w:pPr>
      <w:r w:rsidRPr="00C53C53">
        <w:rPr>
          <w:sz w:val="24"/>
          <w:szCs w:val="24"/>
        </w:rPr>
        <w:t>Supervisión del manejo básico del caballo realizado por los y las participantes. Puesta de la cabezada, guiado del cabestro, atado del caballo, preparación del caballo, entre otros.</w:t>
      </w:r>
    </w:p>
    <w:p w:rsidR="00A46EEE" w:rsidRPr="00C53C53" w:rsidRDefault="00D86BE9" w:rsidP="00F011FF">
      <w:pPr>
        <w:widowControl/>
        <w:numPr>
          <w:ilvl w:val="1"/>
          <w:numId w:val="35"/>
        </w:numPr>
        <w:ind w:left="0" w:right="425"/>
        <w:rPr>
          <w:sz w:val="24"/>
          <w:szCs w:val="24"/>
        </w:rPr>
      </w:pPr>
      <w:r w:rsidRPr="00C53C53">
        <w:rPr>
          <w:sz w:val="24"/>
          <w:szCs w:val="24"/>
        </w:rPr>
        <w:t>Expectativas y necesidades de las personas del grupo. Conocimientos y experiencia previa.</w:t>
      </w:r>
    </w:p>
    <w:p w:rsidR="00A46EEE" w:rsidRPr="00C53C53" w:rsidRDefault="00D86BE9" w:rsidP="00F011FF">
      <w:pPr>
        <w:widowControl/>
        <w:numPr>
          <w:ilvl w:val="1"/>
          <w:numId w:val="35"/>
        </w:numPr>
        <w:ind w:left="0" w:right="425"/>
        <w:rPr>
          <w:sz w:val="24"/>
          <w:szCs w:val="24"/>
        </w:rPr>
      </w:pPr>
      <w:r w:rsidRPr="00C53C53">
        <w:rPr>
          <w:sz w:val="24"/>
          <w:szCs w:val="24"/>
        </w:rPr>
        <w:t>Alternativas del itinerario en función del nivel de los y las participantes. Variantes en función de las capacidades, necesidades y motivaciones de los y las participantes. Niveles del itinerario. Adecuación a intereses y niveles de competencia motriz.</w:t>
      </w:r>
    </w:p>
    <w:p w:rsidR="00A46EEE" w:rsidRPr="00C53C53" w:rsidRDefault="00D86BE9" w:rsidP="00F011FF">
      <w:pPr>
        <w:widowControl/>
        <w:numPr>
          <w:ilvl w:val="1"/>
          <w:numId w:val="35"/>
        </w:numPr>
        <w:spacing w:after="160"/>
        <w:ind w:left="0" w:right="425"/>
        <w:jc w:val="both"/>
        <w:rPr>
          <w:sz w:val="24"/>
          <w:szCs w:val="24"/>
        </w:rPr>
      </w:pPr>
      <w:r w:rsidRPr="00C53C53">
        <w:rPr>
          <w:sz w:val="24"/>
          <w:szCs w:val="24"/>
        </w:rPr>
        <w:t>Adaptación de las actividades a la participación de personas con discapacidad (espacio, instalaciones, material, transmisión de la información y actividades). Acciones y medios para ayuda o apoyo de agentes externos.</w:t>
      </w:r>
    </w:p>
    <w:p w:rsidR="00A46EEE" w:rsidRPr="00C53C53" w:rsidRDefault="00D86BE9" w:rsidP="00F011FF">
      <w:pPr>
        <w:widowControl/>
        <w:numPr>
          <w:ilvl w:val="0"/>
          <w:numId w:val="35"/>
        </w:numPr>
        <w:ind w:left="0" w:right="425"/>
        <w:jc w:val="both"/>
        <w:rPr>
          <w:sz w:val="24"/>
          <w:szCs w:val="24"/>
        </w:rPr>
      </w:pPr>
      <w:r w:rsidRPr="00C53C53">
        <w:rPr>
          <w:sz w:val="24"/>
          <w:szCs w:val="24"/>
        </w:rPr>
        <w:t>Señales de fatiga o posibles conductas de riesgo. Identificación temprana y actuación anticipada.</w:t>
      </w:r>
    </w:p>
    <w:p w:rsidR="00A46EEE" w:rsidRPr="00C53C53" w:rsidRDefault="00D86BE9" w:rsidP="00F011FF">
      <w:pPr>
        <w:widowControl/>
        <w:numPr>
          <w:ilvl w:val="0"/>
          <w:numId w:val="35"/>
        </w:numPr>
        <w:spacing w:before="49" w:after="160"/>
        <w:ind w:left="0" w:right="425"/>
        <w:jc w:val="both"/>
        <w:rPr>
          <w:sz w:val="24"/>
          <w:szCs w:val="24"/>
        </w:rPr>
      </w:pPr>
      <w:r w:rsidRPr="00C53C53">
        <w:rPr>
          <w:sz w:val="24"/>
          <w:szCs w:val="24"/>
        </w:rPr>
        <w:t>Normativa ambiental, de bienestar animal y de prevención de riesgos laborales.</w:t>
      </w:r>
    </w:p>
    <w:p w:rsidR="00A46EEE" w:rsidRPr="00C53C53" w:rsidRDefault="00D86BE9" w:rsidP="00F011FF">
      <w:pPr>
        <w:widowControl/>
        <w:ind w:right="425"/>
        <w:rPr>
          <w:sz w:val="24"/>
          <w:szCs w:val="24"/>
        </w:rPr>
      </w:pPr>
      <w:r w:rsidRPr="00C53C53">
        <w:rPr>
          <w:sz w:val="24"/>
          <w:szCs w:val="24"/>
        </w:rPr>
        <w:br/>
      </w:r>
    </w:p>
    <w:p w:rsidR="003D2D0F" w:rsidRPr="00C53C53" w:rsidRDefault="00D86BE9" w:rsidP="00F011FF">
      <w:pPr>
        <w:widowControl/>
        <w:numPr>
          <w:ilvl w:val="0"/>
          <w:numId w:val="26"/>
        </w:numPr>
        <w:spacing w:before="199" w:after="160"/>
        <w:ind w:left="0" w:right="425"/>
        <w:jc w:val="both"/>
        <w:rPr>
          <w:sz w:val="24"/>
          <w:szCs w:val="24"/>
        </w:rPr>
      </w:pPr>
      <w:r w:rsidRPr="00C53C53">
        <w:rPr>
          <w:b/>
          <w:sz w:val="24"/>
          <w:szCs w:val="24"/>
        </w:rPr>
        <w:t>Guiado del grupo por itinerarios ecuestres:</w:t>
      </w:r>
    </w:p>
    <w:p w:rsidR="00A46EEE" w:rsidRPr="00C53C53" w:rsidRDefault="00D86BE9" w:rsidP="00F011FF">
      <w:pPr>
        <w:widowControl/>
        <w:numPr>
          <w:ilvl w:val="0"/>
          <w:numId w:val="20"/>
        </w:numPr>
        <w:ind w:left="0" w:right="425"/>
        <w:jc w:val="both"/>
        <w:rPr>
          <w:sz w:val="24"/>
          <w:szCs w:val="24"/>
        </w:rPr>
      </w:pPr>
      <w:r w:rsidRPr="00C53C53">
        <w:rPr>
          <w:sz w:val="24"/>
          <w:szCs w:val="24"/>
        </w:rPr>
        <w:t>Legislación vigente. Espacios protegidos, características de los ecosistemas y especies de la zona e impacto ambiental.</w:t>
      </w:r>
    </w:p>
    <w:p w:rsidR="00A46EEE" w:rsidRPr="00C53C53" w:rsidRDefault="00D86BE9" w:rsidP="00F011FF">
      <w:pPr>
        <w:widowControl/>
        <w:numPr>
          <w:ilvl w:val="0"/>
          <w:numId w:val="20"/>
        </w:numPr>
        <w:spacing w:before="57" w:after="160"/>
        <w:ind w:left="0" w:right="425"/>
        <w:jc w:val="both"/>
        <w:rPr>
          <w:sz w:val="24"/>
          <w:szCs w:val="24"/>
        </w:rPr>
      </w:pPr>
      <w:bookmarkStart w:id="2" w:name="_gjdgxs" w:colFirst="0" w:colLast="0"/>
      <w:bookmarkEnd w:id="2"/>
      <w:r w:rsidRPr="00C53C53">
        <w:rPr>
          <w:sz w:val="24"/>
          <w:szCs w:val="24"/>
        </w:rPr>
        <w:t>Información a los participantes.  Experimentación de fórmulas y situaciones. Tipo de lenguaje:</w:t>
      </w:r>
    </w:p>
    <w:p w:rsidR="00A46EEE" w:rsidRPr="00C53C53" w:rsidRDefault="00D86BE9" w:rsidP="00F011FF">
      <w:pPr>
        <w:widowControl/>
        <w:numPr>
          <w:ilvl w:val="1"/>
          <w:numId w:val="20"/>
        </w:numPr>
        <w:spacing w:before="66"/>
        <w:ind w:left="0" w:right="425"/>
        <w:jc w:val="both"/>
        <w:rPr>
          <w:sz w:val="24"/>
          <w:szCs w:val="24"/>
        </w:rPr>
      </w:pPr>
      <w:r w:rsidRPr="00C53C53">
        <w:rPr>
          <w:sz w:val="24"/>
          <w:szCs w:val="24"/>
        </w:rPr>
        <w:t>Información sobre la ruta ecuestre (horarios previstos, etapas, previsión climatológica, nivel de dificultad, equipo y material, lugares de especial interés).</w:t>
      </w:r>
    </w:p>
    <w:p w:rsidR="00A46EEE" w:rsidRPr="00C53C53" w:rsidRDefault="00D86BE9" w:rsidP="00F011FF">
      <w:pPr>
        <w:widowControl/>
        <w:numPr>
          <w:ilvl w:val="1"/>
          <w:numId w:val="20"/>
        </w:numPr>
        <w:ind w:left="0" w:right="425"/>
        <w:jc w:val="both"/>
        <w:rPr>
          <w:sz w:val="24"/>
          <w:szCs w:val="24"/>
        </w:rPr>
      </w:pPr>
      <w:r w:rsidRPr="00C53C53">
        <w:rPr>
          <w:sz w:val="24"/>
          <w:szCs w:val="24"/>
        </w:rPr>
        <w:t>Información sobre el caballo de marcha. Características y costumbres de los caballos que se utilizan.</w:t>
      </w:r>
    </w:p>
    <w:p w:rsidR="00A46EEE" w:rsidRPr="00C53C53" w:rsidRDefault="00D86BE9" w:rsidP="00F011FF">
      <w:pPr>
        <w:widowControl/>
        <w:numPr>
          <w:ilvl w:val="1"/>
          <w:numId w:val="20"/>
        </w:numPr>
        <w:ind w:left="0" w:right="425"/>
        <w:jc w:val="both"/>
        <w:rPr>
          <w:sz w:val="24"/>
          <w:szCs w:val="24"/>
        </w:rPr>
      </w:pPr>
      <w:r w:rsidRPr="00C53C53">
        <w:rPr>
          <w:sz w:val="24"/>
          <w:szCs w:val="24"/>
        </w:rPr>
        <w:lastRenderedPageBreak/>
        <w:t>Normas de la actividad y de seguridad: utilización del equipo y del material, organización del avituallamiento, conductas respecto al medio ambiente en una ruta ecuestre.</w:t>
      </w:r>
    </w:p>
    <w:p w:rsidR="00A46EEE" w:rsidRPr="00C53C53" w:rsidRDefault="00D86BE9" w:rsidP="00F011FF">
      <w:pPr>
        <w:widowControl/>
        <w:numPr>
          <w:ilvl w:val="1"/>
          <w:numId w:val="20"/>
        </w:numPr>
        <w:spacing w:after="160"/>
        <w:ind w:left="0" w:right="425"/>
        <w:jc w:val="both"/>
        <w:rPr>
          <w:sz w:val="24"/>
          <w:szCs w:val="24"/>
        </w:rPr>
      </w:pPr>
      <w:r w:rsidRPr="00C53C53">
        <w:rPr>
          <w:sz w:val="24"/>
          <w:szCs w:val="24"/>
        </w:rPr>
        <w:t>Comunicación de errores de ejecución de la técnica ecuestre.</w:t>
      </w:r>
    </w:p>
    <w:p w:rsidR="00A46EEE" w:rsidRPr="00C53C53" w:rsidRDefault="00D86BE9" w:rsidP="00F011FF">
      <w:pPr>
        <w:widowControl/>
        <w:numPr>
          <w:ilvl w:val="0"/>
          <w:numId w:val="27"/>
        </w:numPr>
        <w:ind w:left="0" w:right="425"/>
        <w:jc w:val="both"/>
        <w:rPr>
          <w:sz w:val="24"/>
          <w:szCs w:val="24"/>
        </w:rPr>
      </w:pPr>
      <w:r w:rsidRPr="00C53C53">
        <w:rPr>
          <w:sz w:val="24"/>
          <w:szCs w:val="24"/>
        </w:rPr>
        <w:t>Técnicas de equitación y manejo del caballo en rutas ecuestres. Explicación, demostración y ayuda:</w:t>
      </w:r>
    </w:p>
    <w:p w:rsidR="00A46EEE" w:rsidRPr="00C53C53" w:rsidRDefault="00D86BE9" w:rsidP="00F011FF">
      <w:pPr>
        <w:widowControl/>
        <w:numPr>
          <w:ilvl w:val="1"/>
          <w:numId w:val="27"/>
        </w:numPr>
        <w:ind w:left="0" w:right="425"/>
        <w:jc w:val="both"/>
        <w:rPr>
          <w:sz w:val="24"/>
          <w:szCs w:val="24"/>
        </w:rPr>
      </w:pPr>
      <w:r w:rsidRPr="00C53C53">
        <w:rPr>
          <w:sz w:val="24"/>
          <w:szCs w:val="24"/>
        </w:rPr>
        <w:t>Puesta de la cabezada, guiado del cabestro y atado del caballo en ruta. Preparación del caballo en ruta. Problemas de los usuarios. en la preparación y utilización del equipo y material y en el manejo para la preparación del caballo.</w:t>
      </w:r>
    </w:p>
    <w:p w:rsidR="00A46EEE" w:rsidRPr="00C53C53" w:rsidRDefault="00D86BE9" w:rsidP="00F011FF">
      <w:pPr>
        <w:widowControl/>
        <w:numPr>
          <w:ilvl w:val="1"/>
          <w:numId w:val="27"/>
        </w:numPr>
        <w:spacing w:before="4" w:after="160"/>
        <w:ind w:left="0" w:right="425"/>
        <w:jc w:val="both"/>
        <w:rPr>
          <w:sz w:val="24"/>
          <w:szCs w:val="24"/>
        </w:rPr>
      </w:pPr>
      <w:r w:rsidRPr="00C53C53">
        <w:rPr>
          <w:sz w:val="24"/>
          <w:szCs w:val="24"/>
        </w:rPr>
        <w:t>Montar y echar pie a tierra en ruta.</w:t>
      </w:r>
    </w:p>
    <w:p w:rsidR="00A46EEE" w:rsidRPr="00C53C53" w:rsidRDefault="00D86BE9" w:rsidP="00F011FF">
      <w:pPr>
        <w:widowControl/>
        <w:numPr>
          <w:ilvl w:val="1"/>
          <w:numId w:val="27"/>
        </w:numPr>
        <w:spacing w:before="3" w:after="160"/>
        <w:ind w:left="0" w:right="425"/>
        <w:rPr>
          <w:sz w:val="24"/>
          <w:szCs w:val="24"/>
        </w:rPr>
      </w:pPr>
      <w:r w:rsidRPr="00C53C53">
        <w:rPr>
          <w:sz w:val="24"/>
          <w:szCs w:val="24"/>
        </w:rPr>
        <w:t>Postura a caballo en ruta. Ayudas en equitación en ruta.</w:t>
      </w:r>
    </w:p>
    <w:p w:rsidR="00A46EEE" w:rsidRPr="00C53C53" w:rsidRDefault="00D86BE9" w:rsidP="00F011FF">
      <w:pPr>
        <w:widowControl/>
        <w:numPr>
          <w:ilvl w:val="1"/>
          <w:numId w:val="27"/>
        </w:numPr>
        <w:spacing w:before="3" w:after="160"/>
        <w:ind w:left="0" w:right="425"/>
        <w:rPr>
          <w:sz w:val="24"/>
          <w:szCs w:val="24"/>
        </w:rPr>
      </w:pPr>
      <w:r w:rsidRPr="00C53C53">
        <w:rPr>
          <w:sz w:val="24"/>
          <w:szCs w:val="24"/>
        </w:rPr>
        <w:t>Descripción y aplicación de las técnicas. Identificación de errores de ejecución. Dificultades de los usuarios en la aplicación de las técnicas de equitación montados.</w:t>
      </w:r>
    </w:p>
    <w:p w:rsidR="00A46EEE" w:rsidRPr="00C53C53" w:rsidRDefault="00D86BE9" w:rsidP="00F011FF">
      <w:pPr>
        <w:widowControl/>
        <w:numPr>
          <w:ilvl w:val="1"/>
          <w:numId w:val="27"/>
        </w:numPr>
        <w:spacing w:before="3" w:after="160"/>
        <w:ind w:left="0" w:right="425"/>
        <w:rPr>
          <w:sz w:val="24"/>
          <w:szCs w:val="24"/>
        </w:rPr>
      </w:pPr>
      <w:r w:rsidRPr="00C53C53">
        <w:rPr>
          <w:sz w:val="24"/>
          <w:szCs w:val="24"/>
        </w:rPr>
        <w:t>Aplicación de maniobras de apoyo a los y las participantes en ruta. Aplicación de protocolos de actuación en pasos de relativa dificultad. Vías, cruces, retrasos, obstáculos, entre otros, y posibles incidentes. Ayuda y apoyo individualizado en pasajes difíciles.</w:t>
      </w:r>
    </w:p>
    <w:p w:rsidR="00A46EEE" w:rsidRPr="00C53C53" w:rsidRDefault="00D86BE9" w:rsidP="00F011FF">
      <w:pPr>
        <w:widowControl/>
        <w:numPr>
          <w:ilvl w:val="1"/>
          <w:numId w:val="27"/>
        </w:numPr>
        <w:spacing w:before="17" w:after="160"/>
        <w:ind w:left="0" w:right="425"/>
        <w:rPr>
          <w:sz w:val="24"/>
          <w:szCs w:val="24"/>
        </w:rPr>
      </w:pPr>
      <w:r w:rsidRPr="00C53C53">
        <w:rPr>
          <w:sz w:val="24"/>
          <w:szCs w:val="24"/>
        </w:rPr>
        <w:t>Técnicas específicas de ayuda para personas con discapacidad y/o necesidades especiales.</w:t>
      </w:r>
    </w:p>
    <w:p w:rsidR="00A46EEE" w:rsidRPr="00C53C53" w:rsidRDefault="00D86BE9" w:rsidP="00F011FF">
      <w:pPr>
        <w:widowControl/>
        <w:numPr>
          <w:ilvl w:val="0"/>
          <w:numId w:val="16"/>
        </w:numPr>
        <w:spacing w:before="4" w:after="160"/>
        <w:ind w:left="0" w:right="425"/>
        <w:rPr>
          <w:sz w:val="24"/>
          <w:szCs w:val="24"/>
        </w:rPr>
      </w:pPr>
      <w:r w:rsidRPr="00C53C53">
        <w:rPr>
          <w:sz w:val="24"/>
          <w:szCs w:val="24"/>
        </w:rPr>
        <w:t>Organización del grupo y seguridad. Distribución del personal y los participantes dentro del grupo. Asignación de funciones en el grupo:</w:t>
      </w:r>
    </w:p>
    <w:p w:rsidR="00A46EEE" w:rsidRPr="00C53C53" w:rsidRDefault="00D86BE9" w:rsidP="00F011FF">
      <w:pPr>
        <w:widowControl/>
        <w:numPr>
          <w:ilvl w:val="1"/>
          <w:numId w:val="16"/>
        </w:numPr>
        <w:spacing w:before="107"/>
        <w:ind w:left="0" w:right="425"/>
        <w:rPr>
          <w:sz w:val="24"/>
          <w:szCs w:val="24"/>
        </w:rPr>
      </w:pPr>
      <w:r w:rsidRPr="00C53C53">
        <w:rPr>
          <w:sz w:val="24"/>
          <w:szCs w:val="24"/>
        </w:rPr>
        <w:t>Situaciones comprometidas y formas de actuación: descontrol del caballo, caídas y otros.</w:t>
      </w:r>
    </w:p>
    <w:p w:rsidR="00A46EEE" w:rsidRPr="00C53C53" w:rsidRDefault="00D86BE9" w:rsidP="00F011FF">
      <w:pPr>
        <w:widowControl/>
        <w:numPr>
          <w:ilvl w:val="1"/>
          <w:numId w:val="16"/>
        </w:numPr>
        <w:ind w:left="0" w:right="425"/>
        <w:rPr>
          <w:sz w:val="24"/>
          <w:szCs w:val="24"/>
        </w:rPr>
      </w:pPr>
      <w:r w:rsidRPr="00C53C53">
        <w:rPr>
          <w:sz w:val="24"/>
          <w:szCs w:val="24"/>
        </w:rPr>
        <w:t>Previsión de reacciones del grupo y sus componentes en la ruta ecuestre.</w:t>
      </w:r>
    </w:p>
    <w:p w:rsidR="00A46EEE" w:rsidRPr="00C53C53" w:rsidRDefault="00D86BE9" w:rsidP="00F011FF">
      <w:pPr>
        <w:widowControl/>
        <w:numPr>
          <w:ilvl w:val="1"/>
          <w:numId w:val="16"/>
        </w:numPr>
        <w:ind w:left="0" w:right="425"/>
        <w:rPr>
          <w:sz w:val="24"/>
          <w:szCs w:val="24"/>
        </w:rPr>
      </w:pPr>
      <w:r w:rsidRPr="00C53C53">
        <w:rPr>
          <w:sz w:val="24"/>
          <w:szCs w:val="24"/>
        </w:rPr>
        <w:t>Situación respecto al grupo y control del mismo. Revisión del material del grupo y del equipo de cada usuario. Protocolo de solución de dificultades en ruta. Protocolo de situación de emergencia y primeros auxilios. Reorganización del grupo ante dificultades. Colaboración del auxiliar de guía y de los y las participantes.</w:t>
      </w:r>
    </w:p>
    <w:p w:rsidR="00A46EEE" w:rsidRPr="00C53C53" w:rsidRDefault="00D86BE9" w:rsidP="00F011FF">
      <w:pPr>
        <w:widowControl/>
        <w:numPr>
          <w:ilvl w:val="0"/>
          <w:numId w:val="10"/>
        </w:numPr>
        <w:ind w:left="0" w:right="425"/>
        <w:jc w:val="both"/>
        <w:rPr>
          <w:sz w:val="24"/>
          <w:szCs w:val="24"/>
        </w:rPr>
      </w:pPr>
      <w:r w:rsidRPr="00C53C53">
        <w:rPr>
          <w:sz w:val="24"/>
          <w:szCs w:val="24"/>
        </w:rPr>
        <w:t>Códigos de señales para la conducción de un grupo a caballo. Avance, parada, aceleración o deceleración y cambio de dirección en ruta, entre otros. Transmisión de información en ruta. Aparatos de comunicación interna y externa.</w:t>
      </w:r>
    </w:p>
    <w:p w:rsidR="00A46EEE" w:rsidRPr="00C53C53" w:rsidRDefault="00D86BE9" w:rsidP="00F011FF">
      <w:pPr>
        <w:widowControl/>
        <w:numPr>
          <w:ilvl w:val="0"/>
          <w:numId w:val="10"/>
        </w:numPr>
        <w:spacing w:before="48" w:after="160"/>
        <w:ind w:left="0" w:right="425"/>
        <w:jc w:val="both"/>
        <w:rPr>
          <w:sz w:val="24"/>
          <w:szCs w:val="24"/>
        </w:rPr>
      </w:pPr>
      <w:r w:rsidRPr="00C53C53">
        <w:rPr>
          <w:sz w:val="24"/>
          <w:szCs w:val="24"/>
        </w:rPr>
        <w:t>Espacio para los caballos en paradas:</w:t>
      </w:r>
    </w:p>
    <w:p w:rsidR="00A46EEE" w:rsidRPr="00C53C53" w:rsidRDefault="00D86BE9" w:rsidP="00F011FF">
      <w:pPr>
        <w:widowControl/>
        <w:numPr>
          <w:ilvl w:val="1"/>
          <w:numId w:val="10"/>
        </w:numPr>
        <w:spacing w:before="59"/>
        <w:ind w:left="0" w:right="425"/>
        <w:jc w:val="both"/>
        <w:rPr>
          <w:sz w:val="24"/>
          <w:szCs w:val="24"/>
        </w:rPr>
      </w:pPr>
      <w:r w:rsidRPr="00C53C53">
        <w:rPr>
          <w:sz w:val="24"/>
          <w:szCs w:val="24"/>
        </w:rPr>
        <w:t>Preparación para la pernoctación.</w:t>
      </w:r>
    </w:p>
    <w:p w:rsidR="00A46EEE" w:rsidRPr="00C53C53" w:rsidRDefault="00D86BE9" w:rsidP="00F011FF">
      <w:pPr>
        <w:widowControl/>
        <w:numPr>
          <w:ilvl w:val="1"/>
          <w:numId w:val="10"/>
        </w:numPr>
        <w:ind w:left="0" w:right="425"/>
        <w:jc w:val="both"/>
        <w:rPr>
          <w:sz w:val="24"/>
          <w:szCs w:val="24"/>
        </w:rPr>
      </w:pPr>
      <w:r w:rsidRPr="00C53C53">
        <w:rPr>
          <w:sz w:val="24"/>
          <w:szCs w:val="24"/>
        </w:rPr>
        <w:t>Aseguramiento del caballo entre etapas: estabulado, cercado eléctrico, atado (estacas de amarre, trabado en prado cuerda larga con nudos para atar varios caballos entre dos puntos y otros).</w:t>
      </w:r>
    </w:p>
    <w:p w:rsidR="00A46EEE" w:rsidRPr="00C53C53" w:rsidRDefault="00D86BE9" w:rsidP="00F011FF">
      <w:pPr>
        <w:widowControl/>
        <w:numPr>
          <w:ilvl w:val="0"/>
          <w:numId w:val="10"/>
        </w:numPr>
        <w:spacing w:before="2" w:after="160"/>
        <w:ind w:left="0" w:right="425"/>
        <w:jc w:val="both"/>
        <w:rPr>
          <w:sz w:val="24"/>
          <w:szCs w:val="24"/>
        </w:rPr>
      </w:pPr>
      <w:r w:rsidRPr="00C53C53">
        <w:rPr>
          <w:sz w:val="24"/>
          <w:szCs w:val="24"/>
        </w:rPr>
        <w:t>Normativa ambiental, de bienestar animal y de prevención de riesgos laborales.</w:t>
      </w:r>
    </w:p>
    <w:p w:rsidR="00A46EEE" w:rsidRPr="00C53C53" w:rsidRDefault="00D86BE9" w:rsidP="00F011FF">
      <w:pPr>
        <w:widowControl/>
        <w:ind w:right="425"/>
        <w:rPr>
          <w:sz w:val="21"/>
          <w:szCs w:val="21"/>
        </w:rPr>
      </w:pPr>
      <w:r w:rsidRPr="00C53C53">
        <w:rPr>
          <w:sz w:val="21"/>
          <w:szCs w:val="21"/>
        </w:rPr>
        <w:br/>
      </w:r>
    </w:p>
    <w:p w:rsidR="00A46EEE" w:rsidRPr="00C53C53" w:rsidRDefault="00A46EEE" w:rsidP="00F011FF">
      <w:pPr>
        <w:pBdr>
          <w:top w:val="nil"/>
          <w:left w:val="nil"/>
          <w:bottom w:val="nil"/>
          <w:right w:val="nil"/>
          <w:between w:val="nil"/>
        </w:pBdr>
        <w:spacing w:before="1"/>
        <w:ind w:right="425"/>
      </w:pPr>
    </w:p>
    <w:p w:rsidR="00A46EEE" w:rsidRPr="00C53C53" w:rsidRDefault="00D86BE9" w:rsidP="00F011FF">
      <w:pPr>
        <w:pStyle w:val="Ttulo1"/>
        <w:tabs>
          <w:tab w:val="left" w:pos="543"/>
          <w:tab w:val="left" w:pos="8675"/>
        </w:tabs>
        <w:ind w:left="0" w:right="425"/>
        <w:rPr>
          <w:rFonts w:ascii="Arial" w:hAnsi="Arial" w:cs="Arial"/>
        </w:rPr>
      </w:pPr>
      <w:r w:rsidRPr="00C53C53">
        <w:rPr>
          <w:rFonts w:ascii="Arial" w:eastAsia="Arial" w:hAnsi="Arial" w:cs="Arial"/>
          <w:b/>
          <w:color w:val="000009"/>
          <w:sz w:val="24"/>
          <w:szCs w:val="24"/>
          <w:u w:val="single"/>
        </w:rPr>
        <w:t>UNIDADES DIDÁCTICAS O DE TRABAJO.</w:t>
      </w:r>
      <w:r w:rsidRPr="00C53C53">
        <w:rPr>
          <w:rFonts w:ascii="Arial" w:eastAsia="Arial" w:hAnsi="Arial" w:cs="Arial"/>
        </w:rPr>
        <w:tab/>
      </w:r>
    </w:p>
    <w:p w:rsidR="00A46EEE" w:rsidRPr="00C53C53" w:rsidRDefault="00A46EEE" w:rsidP="00F011FF">
      <w:pPr>
        <w:pBdr>
          <w:top w:val="nil"/>
          <w:left w:val="nil"/>
          <w:bottom w:val="nil"/>
          <w:right w:val="nil"/>
          <w:between w:val="nil"/>
        </w:pBdr>
        <w:spacing w:line="264" w:lineRule="auto"/>
        <w:ind w:right="425"/>
        <w:jc w:val="both"/>
        <w:rPr>
          <w:sz w:val="24"/>
          <w:szCs w:val="24"/>
        </w:rPr>
      </w:pPr>
    </w:p>
    <w:p w:rsidR="00A46EEE" w:rsidRPr="00C53C53" w:rsidRDefault="00D86BE9" w:rsidP="00F011FF">
      <w:pPr>
        <w:pBdr>
          <w:top w:val="nil"/>
          <w:left w:val="nil"/>
          <w:bottom w:val="nil"/>
          <w:right w:val="nil"/>
          <w:between w:val="nil"/>
        </w:pBdr>
        <w:spacing w:line="264" w:lineRule="auto"/>
        <w:ind w:right="425"/>
        <w:jc w:val="both"/>
        <w:rPr>
          <w:color w:val="000000"/>
          <w:sz w:val="24"/>
          <w:szCs w:val="24"/>
        </w:rPr>
      </w:pPr>
      <w:r w:rsidRPr="00C53C53">
        <w:rPr>
          <w:color w:val="000000"/>
          <w:sz w:val="24"/>
          <w:szCs w:val="24"/>
        </w:rPr>
        <w:t xml:space="preserve">Con el objeto de dar coherencia en cuanto a la impartición de los contenidos y especialmente con el objeto de </w:t>
      </w:r>
      <w:r w:rsidRPr="00C53C53">
        <w:rPr>
          <w:sz w:val="24"/>
          <w:szCs w:val="24"/>
        </w:rPr>
        <w:t>temporalizar</w:t>
      </w:r>
      <w:r w:rsidRPr="00C53C53">
        <w:rPr>
          <w:color w:val="000000"/>
          <w:sz w:val="24"/>
          <w:szCs w:val="24"/>
        </w:rPr>
        <w:t xml:space="preserve">, se han agrupado los contenidos en </w:t>
      </w:r>
      <w:r w:rsidRPr="00C53C53">
        <w:rPr>
          <w:color w:val="000000"/>
          <w:sz w:val="24"/>
          <w:szCs w:val="24"/>
        </w:rPr>
        <w:lastRenderedPageBreak/>
        <w:t>Unidades Didácticas en adelante Unidades de Trabajo (UT) y se le ha asignado a cada una de ellas unas horas aproximadas para la docencia.</w:t>
      </w:r>
    </w:p>
    <w:p w:rsidR="00A46EEE" w:rsidRPr="00C53C53" w:rsidRDefault="00A46EEE" w:rsidP="00F011FF">
      <w:pPr>
        <w:pBdr>
          <w:top w:val="nil"/>
          <w:left w:val="nil"/>
          <w:bottom w:val="nil"/>
          <w:right w:val="nil"/>
          <w:between w:val="nil"/>
        </w:pBdr>
        <w:spacing w:before="5"/>
        <w:ind w:right="425"/>
        <w:rPr>
          <w:color w:val="000000"/>
          <w:sz w:val="24"/>
          <w:szCs w:val="24"/>
        </w:rPr>
      </w:pPr>
    </w:p>
    <w:p w:rsidR="00A46EEE" w:rsidRPr="00C53C53" w:rsidRDefault="00D86BE9" w:rsidP="00F011FF">
      <w:pPr>
        <w:pStyle w:val="Ttulo5"/>
        <w:numPr>
          <w:ilvl w:val="0"/>
          <w:numId w:val="39"/>
        </w:numPr>
        <w:ind w:left="0" w:right="425"/>
        <w:rPr>
          <w:sz w:val="24"/>
          <w:szCs w:val="24"/>
        </w:rPr>
      </w:pPr>
      <w:r w:rsidRPr="00C53C53">
        <w:rPr>
          <w:sz w:val="24"/>
          <w:szCs w:val="24"/>
        </w:rPr>
        <w:t>UT 1 Generalidades del caballo 10h</w:t>
      </w:r>
    </w:p>
    <w:p w:rsidR="00A46EEE" w:rsidRPr="00C53C53" w:rsidRDefault="00A46EEE" w:rsidP="00F011FF">
      <w:pPr>
        <w:pBdr>
          <w:top w:val="nil"/>
          <w:left w:val="nil"/>
          <w:bottom w:val="nil"/>
          <w:right w:val="nil"/>
          <w:between w:val="nil"/>
        </w:pBdr>
        <w:spacing w:before="1"/>
        <w:ind w:right="425"/>
        <w:rPr>
          <w:b/>
          <w:color w:val="000000"/>
          <w:sz w:val="24"/>
          <w:szCs w:val="24"/>
        </w:rPr>
      </w:pPr>
    </w:p>
    <w:p w:rsidR="00A46EEE" w:rsidRPr="00C53C53" w:rsidRDefault="00D86BE9" w:rsidP="00F011FF">
      <w:pPr>
        <w:pStyle w:val="Ttulo5"/>
        <w:numPr>
          <w:ilvl w:val="0"/>
          <w:numId w:val="39"/>
        </w:numPr>
        <w:ind w:left="0" w:right="425"/>
        <w:rPr>
          <w:color w:val="000000"/>
          <w:sz w:val="24"/>
          <w:szCs w:val="24"/>
        </w:rPr>
      </w:pPr>
      <w:r w:rsidRPr="00C53C53">
        <w:rPr>
          <w:sz w:val="24"/>
          <w:szCs w:val="24"/>
        </w:rPr>
        <w:t>UT 2 El equipo del jinete y del caballo 10h</w:t>
      </w:r>
    </w:p>
    <w:p w:rsidR="00A46EEE" w:rsidRPr="00C53C53" w:rsidRDefault="00A46EEE" w:rsidP="00F011FF">
      <w:pPr>
        <w:pBdr>
          <w:top w:val="nil"/>
          <w:left w:val="nil"/>
          <w:bottom w:val="nil"/>
          <w:right w:val="nil"/>
          <w:between w:val="nil"/>
        </w:pBdr>
        <w:spacing w:before="8"/>
        <w:ind w:right="425"/>
        <w:rPr>
          <w:color w:val="000000"/>
          <w:sz w:val="24"/>
          <w:szCs w:val="24"/>
        </w:rPr>
      </w:pPr>
    </w:p>
    <w:p w:rsidR="00A46EEE" w:rsidRPr="00C53C53" w:rsidRDefault="00D86BE9" w:rsidP="00F011FF">
      <w:pPr>
        <w:pStyle w:val="Ttulo5"/>
        <w:numPr>
          <w:ilvl w:val="0"/>
          <w:numId w:val="39"/>
        </w:numPr>
        <w:ind w:left="0" w:right="425"/>
        <w:rPr>
          <w:sz w:val="24"/>
          <w:szCs w:val="24"/>
        </w:rPr>
      </w:pPr>
      <w:r w:rsidRPr="00C53C53">
        <w:rPr>
          <w:sz w:val="24"/>
          <w:szCs w:val="24"/>
        </w:rPr>
        <w:t>UT 3 Salud equina 10h</w:t>
      </w:r>
    </w:p>
    <w:p w:rsidR="00A46EEE" w:rsidRPr="00C53C53" w:rsidRDefault="00A46EEE" w:rsidP="00F011FF">
      <w:pPr>
        <w:ind w:right="425"/>
        <w:rPr>
          <w:sz w:val="24"/>
          <w:szCs w:val="24"/>
        </w:rPr>
      </w:pPr>
    </w:p>
    <w:p w:rsidR="00A46EEE" w:rsidRPr="00C53C53" w:rsidRDefault="00D86BE9" w:rsidP="00F011FF">
      <w:pPr>
        <w:pStyle w:val="Ttulo5"/>
        <w:numPr>
          <w:ilvl w:val="0"/>
          <w:numId w:val="39"/>
        </w:numPr>
        <w:ind w:left="0" w:right="425"/>
        <w:rPr>
          <w:sz w:val="24"/>
          <w:szCs w:val="24"/>
        </w:rPr>
      </w:pPr>
      <w:r w:rsidRPr="00C53C53">
        <w:rPr>
          <w:sz w:val="24"/>
          <w:szCs w:val="24"/>
        </w:rPr>
        <w:t>UT 4 Itinerarios en grupo a Caballo 30 h</w:t>
      </w:r>
    </w:p>
    <w:p w:rsidR="00A46EEE" w:rsidRPr="00C53C53" w:rsidRDefault="00A46EEE" w:rsidP="00F011FF">
      <w:pPr>
        <w:pBdr>
          <w:top w:val="nil"/>
          <w:left w:val="nil"/>
          <w:bottom w:val="nil"/>
          <w:right w:val="nil"/>
          <w:between w:val="nil"/>
        </w:pBdr>
        <w:ind w:right="425"/>
        <w:rPr>
          <w:color w:val="000000"/>
          <w:sz w:val="23"/>
          <w:szCs w:val="23"/>
        </w:rPr>
      </w:pPr>
    </w:p>
    <w:p w:rsidR="00A46EEE" w:rsidRPr="00C53C53" w:rsidRDefault="00A46EEE" w:rsidP="00F011FF">
      <w:pPr>
        <w:pBdr>
          <w:top w:val="nil"/>
          <w:left w:val="nil"/>
          <w:bottom w:val="nil"/>
          <w:right w:val="nil"/>
          <w:between w:val="nil"/>
        </w:pBdr>
        <w:tabs>
          <w:tab w:val="left" w:pos="265"/>
        </w:tabs>
        <w:ind w:right="425"/>
        <w:rPr>
          <w:color w:val="000000"/>
          <w:sz w:val="20"/>
          <w:szCs w:val="20"/>
        </w:rPr>
      </w:pPr>
    </w:p>
    <w:p w:rsidR="00A46EEE" w:rsidRPr="00C53C53" w:rsidRDefault="00A46EEE" w:rsidP="00F011FF">
      <w:pPr>
        <w:pBdr>
          <w:top w:val="nil"/>
          <w:left w:val="nil"/>
          <w:bottom w:val="nil"/>
          <w:right w:val="nil"/>
          <w:between w:val="nil"/>
        </w:pBdr>
        <w:ind w:right="425"/>
        <w:rPr>
          <w:color w:val="000000"/>
        </w:rPr>
      </w:pPr>
    </w:p>
    <w:p w:rsidR="00A46EEE" w:rsidRPr="00C53C53" w:rsidRDefault="00D86BE9" w:rsidP="00F011FF">
      <w:pPr>
        <w:pStyle w:val="Ttulo1"/>
        <w:tabs>
          <w:tab w:val="left" w:pos="540"/>
        </w:tabs>
        <w:ind w:left="0" w:right="425"/>
        <w:rPr>
          <w:rFonts w:ascii="Arial" w:eastAsia="Arial" w:hAnsi="Arial" w:cs="Arial"/>
        </w:rPr>
      </w:pPr>
      <w:r w:rsidRPr="00C53C53">
        <w:rPr>
          <w:rFonts w:ascii="Arial" w:eastAsia="Arial" w:hAnsi="Arial" w:cs="Arial"/>
          <w:b/>
          <w:sz w:val="24"/>
          <w:szCs w:val="24"/>
          <w:u w:val="single"/>
        </w:rPr>
        <w:t>METODOLOGÍA. ORIENTACIONES DIDÁCTICAS.</w:t>
      </w:r>
    </w:p>
    <w:p w:rsidR="00A46EEE" w:rsidRPr="00C53C53" w:rsidRDefault="00D86BE9" w:rsidP="00F011FF">
      <w:pPr>
        <w:pStyle w:val="Ttulo2"/>
        <w:spacing w:before="193" w:line="339" w:lineRule="auto"/>
        <w:ind w:left="0" w:right="425" w:firstLine="142"/>
        <w:rPr>
          <w:rFonts w:ascii="Arial" w:eastAsia="Arial" w:hAnsi="Arial" w:cs="Arial"/>
          <w:color w:val="000009"/>
          <w:sz w:val="24"/>
          <w:szCs w:val="24"/>
        </w:rPr>
      </w:pPr>
      <w:r w:rsidRPr="00C53C53">
        <w:rPr>
          <w:rFonts w:ascii="Arial" w:eastAsia="Arial" w:hAnsi="Arial" w:cs="Arial"/>
          <w:color w:val="000009"/>
          <w:sz w:val="24"/>
          <w:szCs w:val="24"/>
        </w:rPr>
        <w:t>METODOLOGÍA GENERAL Y ESPECÍFICA</w:t>
      </w:r>
    </w:p>
    <w:p w:rsidR="00A46EEE" w:rsidRPr="00C53C53" w:rsidRDefault="00D86BE9" w:rsidP="00F011FF">
      <w:pPr>
        <w:spacing w:line="264" w:lineRule="auto"/>
        <w:ind w:right="425"/>
        <w:jc w:val="both"/>
        <w:rPr>
          <w:color w:val="000009"/>
          <w:sz w:val="24"/>
          <w:szCs w:val="24"/>
        </w:rPr>
      </w:pPr>
      <w:r w:rsidRPr="00C53C53">
        <w:rPr>
          <w:color w:val="000009"/>
          <w:sz w:val="24"/>
          <w:szCs w:val="24"/>
        </w:rPr>
        <w:t>Este módulo contiene la formación necesaria para que el alumnado pueda desempeñar las funciones de programar, organizar, guiar, dirigir y evaluar rutas ecuestres</w:t>
      </w:r>
    </w:p>
    <w:p w:rsidR="00A46EEE" w:rsidRPr="00C53C53" w:rsidRDefault="00D86BE9" w:rsidP="00F011FF">
      <w:pPr>
        <w:spacing w:before="117" w:line="266" w:lineRule="auto"/>
        <w:ind w:right="425"/>
        <w:jc w:val="both"/>
        <w:rPr>
          <w:color w:val="000009"/>
          <w:sz w:val="24"/>
          <w:szCs w:val="24"/>
        </w:rPr>
      </w:pPr>
      <w:r w:rsidRPr="00C53C53">
        <w:rPr>
          <w:color w:val="000009"/>
          <w:sz w:val="24"/>
          <w:szCs w:val="24"/>
        </w:rPr>
        <w:t>La concreción de las funciones de programar, organizar, diseñar y dirigir incluye aspectos relacionados con:</w:t>
      </w:r>
    </w:p>
    <w:p w:rsidR="00A46EEE" w:rsidRPr="00C53C53" w:rsidRDefault="00D86BE9" w:rsidP="00F011FF">
      <w:pPr>
        <w:numPr>
          <w:ilvl w:val="0"/>
          <w:numId w:val="23"/>
        </w:numPr>
        <w:pBdr>
          <w:top w:val="nil"/>
          <w:left w:val="nil"/>
          <w:bottom w:val="nil"/>
          <w:right w:val="nil"/>
          <w:between w:val="nil"/>
        </w:pBdr>
        <w:tabs>
          <w:tab w:val="left" w:pos="577"/>
        </w:tabs>
        <w:spacing w:before="117" w:line="266" w:lineRule="auto"/>
        <w:ind w:left="0" w:right="425"/>
        <w:jc w:val="both"/>
        <w:rPr>
          <w:color w:val="000009"/>
          <w:sz w:val="24"/>
          <w:szCs w:val="24"/>
        </w:rPr>
      </w:pPr>
      <w:r w:rsidRPr="00C53C53">
        <w:rPr>
          <w:color w:val="000009"/>
          <w:sz w:val="24"/>
          <w:szCs w:val="24"/>
        </w:rPr>
        <w:t>El conocimiento de las características de los usuarios, el contexto de intervención y las posibilidades de adaptación de las condiciones de práctica.</w:t>
      </w:r>
    </w:p>
    <w:p w:rsidR="00A46EEE" w:rsidRPr="00C53C53" w:rsidRDefault="00D86BE9" w:rsidP="00F011FF">
      <w:pPr>
        <w:numPr>
          <w:ilvl w:val="0"/>
          <w:numId w:val="23"/>
        </w:numPr>
        <w:pBdr>
          <w:top w:val="nil"/>
          <w:left w:val="nil"/>
          <w:bottom w:val="nil"/>
          <w:right w:val="nil"/>
          <w:between w:val="nil"/>
        </w:pBdr>
        <w:tabs>
          <w:tab w:val="left" w:pos="548"/>
        </w:tabs>
        <w:ind w:left="0" w:right="425"/>
        <w:jc w:val="both"/>
        <w:rPr>
          <w:color w:val="000009"/>
          <w:sz w:val="24"/>
          <w:szCs w:val="24"/>
        </w:rPr>
      </w:pPr>
      <w:r w:rsidRPr="00C53C53">
        <w:rPr>
          <w:color w:val="000009"/>
          <w:sz w:val="24"/>
          <w:szCs w:val="24"/>
        </w:rPr>
        <w:t>La definición y secuenciación de las intervenciones educativas.</w:t>
      </w:r>
    </w:p>
    <w:p w:rsidR="00A46EEE" w:rsidRPr="00C53C53" w:rsidRDefault="00D86BE9" w:rsidP="00F011FF">
      <w:pPr>
        <w:numPr>
          <w:ilvl w:val="0"/>
          <w:numId w:val="23"/>
        </w:numPr>
        <w:pBdr>
          <w:top w:val="nil"/>
          <w:left w:val="nil"/>
          <w:bottom w:val="nil"/>
          <w:right w:val="nil"/>
          <w:between w:val="nil"/>
        </w:pBdr>
        <w:tabs>
          <w:tab w:val="left" w:pos="548"/>
        </w:tabs>
        <w:ind w:left="0" w:right="425"/>
        <w:jc w:val="both"/>
        <w:rPr>
          <w:color w:val="000009"/>
          <w:sz w:val="24"/>
          <w:szCs w:val="24"/>
        </w:rPr>
      </w:pPr>
      <w:r w:rsidRPr="00C53C53">
        <w:rPr>
          <w:color w:val="000009"/>
          <w:sz w:val="24"/>
          <w:szCs w:val="24"/>
        </w:rPr>
        <w:t>La programación de la intervención y la evaluación.</w:t>
      </w:r>
    </w:p>
    <w:p w:rsidR="00A46EEE" w:rsidRPr="00C53C53" w:rsidRDefault="00D86BE9" w:rsidP="00F011FF">
      <w:pPr>
        <w:numPr>
          <w:ilvl w:val="0"/>
          <w:numId w:val="23"/>
        </w:numPr>
        <w:pBdr>
          <w:top w:val="nil"/>
          <w:left w:val="nil"/>
          <w:bottom w:val="nil"/>
          <w:right w:val="nil"/>
          <w:between w:val="nil"/>
        </w:pBdr>
        <w:tabs>
          <w:tab w:val="left" w:pos="548"/>
        </w:tabs>
        <w:ind w:left="0" w:right="425"/>
        <w:jc w:val="both"/>
        <w:rPr>
          <w:color w:val="000009"/>
          <w:sz w:val="24"/>
          <w:szCs w:val="24"/>
        </w:rPr>
      </w:pPr>
      <w:r w:rsidRPr="00C53C53">
        <w:rPr>
          <w:color w:val="000009"/>
          <w:sz w:val="24"/>
          <w:szCs w:val="24"/>
        </w:rPr>
        <w:t>La organización de los recursos, tanto materiales como de instalaciones.</w:t>
      </w:r>
    </w:p>
    <w:p w:rsidR="00A46EEE" w:rsidRPr="00C53C53" w:rsidRDefault="00D86BE9" w:rsidP="00F011FF">
      <w:pPr>
        <w:numPr>
          <w:ilvl w:val="0"/>
          <w:numId w:val="23"/>
        </w:numPr>
        <w:pBdr>
          <w:top w:val="nil"/>
          <w:left w:val="nil"/>
          <w:bottom w:val="nil"/>
          <w:right w:val="nil"/>
          <w:between w:val="nil"/>
        </w:pBdr>
        <w:tabs>
          <w:tab w:val="left" w:pos="548"/>
        </w:tabs>
        <w:ind w:left="0" w:right="425"/>
        <w:jc w:val="both"/>
        <w:rPr>
          <w:color w:val="000009"/>
          <w:sz w:val="24"/>
          <w:szCs w:val="24"/>
        </w:rPr>
      </w:pPr>
      <w:r w:rsidRPr="00C53C53">
        <w:rPr>
          <w:color w:val="000009"/>
          <w:sz w:val="24"/>
          <w:szCs w:val="24"/>
        </w:rPr>
        <w:t>La definición y/o elaboración de memorias, informes y protocolos, entre otros.</w:t>
      </w:r>
    </w:p>
    <w:p w:rsidR="00A46EEE" w:rsidRPr="00C53C53" w:rsidRDefault="00D86BE9" w:rsidP="00F011FF">
      <w:pPr>
        <w:spacing w:before="144" w:line="264" w:lineRule="auto"/>
        <w:ind w:right="425"/>
        <w:jc w:val="both"/>
        <w:rPr>
          <w:color w:val="000009"/>
          <w:sz w:val="24"/>
          <w:szCs w:val="24"/>
        </w:rPr>
      </w:pPr>
      <w:r w:rsidRPr="00C53C53">
        <w:rPr>
          <w:color w:val="000009"/>
          <w:sz w:val="24"/>
          <w:szCs w:val="24"/>
        </w:rPr>
        <w:t>La función de evaluación incluye aspectos relacionados con el diseño de la valoración de la intervención, aplicando criterios de calidad a la intervención.</w:t>
      </w:r>
    </w:p>
    <w:p w:rsidR="00A46EEE" w:rsidRPr="00C53C53" w:rsidRDefault="00D86BE9" w:rsidP="00F011FF">
      <w:pPr>
        <w:spacing w:before="118" w:line="266" w:lineRule="auto"/>
        <w:ind w:right="425"/>
        <w:jc w:val="both"/>
        <w:rPr>
          <w:color w:val="000009"/>
          <w:sz w:val="24"/>
          <w:szCs w:val="24"/>
        </w:rPr>
      </w:pPr>
      <w:r w:rsidRPr="00C53C53">
        <w:rPr>
          <w:color w:val="000009"/>
          <w:sz w:val="24"/>
          <w:szCs w:val="24"/>
        </w:rPr>
        <w:t>Las actividades profesionales asociadas a estas funciones se desarrollarán en la atención a todo tipo de colectivos con un enfoque recreativo en la guía ecuestre.</w:t>
      </w:r>
    </w:p>
    <w:p w:rsidR="00A46EEE" w:rsidRPr="00C53C53" w:rsidRDefault="00D86BE9" w:rsidP="00F011FF">
      <w:pPr>
        <w:spacing w:before="117"/>
        <w:ind w:right="425"/>
        <w:jc w:val="both"/>
        <w:rPr>
          <w:color w:val="000009"/>
          <w:sz w:val="24"/>
          <w:szCs w:val="24"/>
        </w:rPr>
      </w:pPr>
      <w:r w:rsidRPr="00C53C53">
        <w:rPr>
          <w:color w:val="000009"/>
          <w:sz w:val="24"/>
          <w:szCs w:val="24"/>
        </w:rPr>
        <w:t>La formación del módulo contribuye a alcanzar los objetivos generales del ciclo formativo.</w:t>
      </w:r>
    </w:p>
    <w:p w:rsidR="00A46EEE" w:rsidRPr="00C53C53" w:rsidRDefault="00A46EEE" w:rsidP="00F011FF">
      <w:pPr>
        <w:spacing w:before="117"/>
        <w:ind w:right="425"/>
        <w:rPr>
          <w:color w:val="000009"/>
          <w:sz w:val="2"/>
          <w:szCs w:val="2"/>
        </w:rPr>
      </w:pPr>
    </w:p>
    <w:p w:rsidR="00A46EEE" w:rsidRPr="00C53C53" w:rsidRDefault="00D86BE9" w:rsidP="00F011FF">
      <w:pPr>
        <w:spacing w:before="117"/>
        <w:ind w:right="425"/>
        <w:rPr>
          <w:color w:val="000009"/>
          <w:sz w:val="24"/>
          <w:szCs w:val="24"/>
        </w:rPr>
      </w:pPr>
      <w:r w:rsidRPr="00C53C53">
        <w:rPr>
          <w:color w:val="000009"/>
          <w:sz w:val="24"/>
          <w:szCs w:val="24"/>
        </w:rPr>
        <w:t>ESPACIOS</w:t>
      </w:r>
    </w:p>
    <w:p w:rsidR="00A46EEE" w:rsidRPr="00C53C53" w:rsidRDefault="00D86BE9" w:rsidP="00F011FF">
      <w:pPr>
        <w:pBdr>
          <w:top w:val="nil"/>
          <w:left w:val="nil"/>
          <w:bottom w:val="nil"/>
          <w:right w:val="nil"/>
          <w:between w:val="nil"/>
        </w:pBdr>
        <w:spacing w:before="234"/>
        <w:ind w:right="425"/>
        <w:rPr>
          <w:color w:val="000009"/>
          <w:sz w:val="24"/>
          <w:szCs w:val="24"/>
        </w:rPr>
      </w:pPr>
      <w:r w:rsidRPr="00C53C53">
        <w:rPr>
          <w:color w:val="000009"/>
          <w:sz w:val="24"/>
          <w:szCs w:val="24"/>
        </w:rPr>
        <w:t>Los espacios que utilizaremos son: Centro Hípico Lledó</w:t>
      </w:r>
    </w:p>
    <w:p w:rsidR="00A46EEE" w:rsidRPr="00C53C53" w:rsidRDefault="00A46EEE" w:rsidP="00F011FF">
      <w:pPr>
        <w:pBdr>
          <w:top w:val="nil"/>
          <w:left w:val="nil"/>
          <w:bottom w:val="nil"/>
          <w:right w:val="nil"/>
          <w:between w:val="nil"/>
        </w:pBdr>
        <w:ind w:right="425"/>
        <w:rPr>
          <w:color w:val="000009"/>
          <w:sz w:val="24"/>
          <w:szCs w:val="24"/>
        </w:rPr>
      </w:pPr>
    </w:p>
    <w:p w:rsidR="00205381" w:rsidRPr="00C53C53" w:rsidRDefault="00205381" w:rsidP="00F011FF">
      <w:pPr>
        <w:pBdr>
          <w:top w:val="nil"/>
          <w:left w:val="nil"/>
          <w:bottom w:val="nil"/>
          <w:right w:val="nil"/>
          <w:between w:val="nil"/>
        </w:pBdr>
        <w:ind w:right="425"/>
        <w:rPr>
          <w:color w:val="000009"/>
          <w:sz w:val="24"/>
          <w:szCs w:val="24"/>
        </w:rPr>
      </w:pPr>
    </w:p>
    <w:p w:rsidR="00205381" w:rsidRPr="00C53C53" w:rsidRDefault="00205381" w:rsidP="00F011FF">
      <w:pPr>
        <w:pBdr>
          <w:top w:val="nil"/>
          <w:left w:val="nil"/>
          <w:bottom w:val="nil"/>
          <w:right w:val="nil"/>
          <w:between w:val="nil"/>
        </w:pBdr>
        <w:ind w:right="425"/>
        <w:rPr>
          <w:color w:val="000009"/>
          <w:sz w:val="24"/>
          <w:szCs w:val="24"/>
        </w:rPr>
      </w:pPr>
    </w:p>
    <w:p w:rsidR="00A46EEE" w:rsidRPr="00C53C53" w:rsidRDefault="00D86BE9" w:rsidP="00F011FF">
      <w:pPr>
        <w:pStyle w:val="Ttulo5"/>
        <w:spacing w:before="54"/>
        <w:ind w:left="0" w:right="425"/>
        <w:rPr>
          <w:color w:val="000009"/>
          <w:sz w:val="24"/>
          <w:szCs w:val="24"/>
        </w:rPr>
      </w:pPr>
      <w:r w:rsidRPr="00C53C53">
        <w:rPr>
          <w:color w:val="000009"/>
          <w:sz w:val="24"/>
          <w:szCs w:val="24"/>
        </w:rPr>
        <w:t>Material y equipamiento individual:</w:t>
      </w:r>
    </w:p>
    <w:p w:rsidR="00A46EEE" w:rsidRPr="00C53C53" w:rsidRDefault="00D86BE9" w:rsidP="00F011FF">
      <w:pPr>
        <w:numPr>
          <w:ilvl w:val="1"/>
          <w:numId w:val="2"/>
        </w:numPr>
        <w:pBdr>
          <w:top w:val="nil"/>
          <w:left w:val="nil"/>
          <w:bottom w:val="nil"/>
          <w:right w:val="nil"/>
          <w:between w:val="nil"/>
        </w:pBdr>
        <w:tabs>
          <w:tab w:val="left" w:pos="1278"/>
        </w:tabs>
        <w:spacing w:before="142"/>
        <w:ind w:left="0" w:right="425" w:hanging="275"/>
        <w:rPr>
          <w:color w:val="000009"/>
          <w:sz w:val="24"/>
          <w:szCs w:val="24"/>
        </w:rPr>
      </w:pPr>
      <w:r w:rsidRPr="00C53C53">
        <w:rPr>
          <w:color w:val="000009"/>
          <w:sz w:val="24"/>
          <w:szCs w:val="24"/>
        </w:rPr>
        <w:t>Casco equitación</w:t>
      </w:r>
    </w:p>
    <w:p w:rsidR="00A46EEE" w:rsidRPr="00C53C53" w:rsidRDefault="00D86BE9" w:rsidP="00F011FF">
      <w:pPr>
        <w:numPr>
          <w:ilvl w:val="1"/>
          <w:numId w:val="2"/>
        </w:numPr>
        <w:pBdr>
          <w:top w:val="nil"/>
          <w:left w:val="nil"/>
          <w:bottom w:val="nil"/>
          <w:right w:val="nil"/>
          <w:between w:val="nil"/>
        </w:pBdr>
        <w:tabs>
          <w:tab w:val="left" w:pos="1278"/>
        </w:tabs>
        <w:spacing w:before="24"/>
        <w:ind w:left="0" w:right="425" w:hanging="275"/>
        <w:rPr>
          <w:color w:val="000009"/>
          <w:sz w:val="24"/>
          <w:szCs w:val="24"/>
        </w:rPr>
      </w:pPr>
      <w:r w:rsidRPr="00C53C53">
        <w:rPr>
          <w:color w:val="000009"/>
          <w:sz w:val="24"/>
          <w:szCs w:val="24"/>
        </w:rPr>
        <w:t>Guantes equitación</w:t>
      </w:r>
    </w:p>
    <w:p w:rsidR="00A46EEE" w:rsidRPr="00C53C53" w:rsidRDefault="00D86BE9" w:rsidP="00F011FF">
      <w:pPr>
        <w:numPr>
          <w:ilvl w:val="1"/>
          <w:numId w:val="2"/>
        </w:numPr>
        <w:pBdr>
          <w:top w:val="nil"/>
          <w:left w:val="nil"/>
          <w:bottom w:val="nil"/>
          <w:right w:val="nil"/>
          <w:between w:val="nil"/>
        </w:pBdr>
        <w:tabs>
          <w:tab w:val="left" w:pos="1278"/>
        </w:tabs>
        <w:spacing w:before="24"/>
        <w:ind w:left="0" w:right="425" w:hanging="275"/>
        <w:rPr>
          <w:color w:val="000009"/>
          <w:sz w:val="24"/>
          <w:szCs w:val="24"/>
        </w:rPr>
      </w:pPr>
      <w:r w:rsidRPr="00C53C53">
        <w:rPr>
          <w:color w:val="000009"/>
          <w:sz w:val="24"/>
          <w:szCs w:val="24"/>
        </w:rPr>
        <w:t>Pantalones equitación</w:t>
      </w:r>
    </w:p>
    <w:p w:rsidR="00A46EEE" w:rsidRPr="00C53C53" w:rsidRDefault="00D86BE9" w:rsidP="00F011FF">
      <w:pPr>
        <w:numPr>
          <w:ilvl w:val="1"/>
          <w:numId w:val="2"/>
        </w:numPr>
        <w:pBdr>
          <w:top w:val="nil"/>
          <w:left w:val="nil"/>
          <w:bottom w:val="nil"/>
          <w:right w:val="nil"/>
          <w:between w:val="nil"/>
        </w:pBdr>
        <w:tabs>
          <w:tab w:val="left" w:pos="1278"/>
        </w:tabs>
        <w:spacing w:before="21"/>
        <w:ind w:left="0" w:right="425" w:hanging="275"/>
        <w:rPr>
          <w:color w:val="000009"/>
          <w:sz w:val="24"/>
          <w:szCs w:val="24"/>
        </w:rPr>
        <w:sectPr w:rsidR="00A46EEE" w:rsidRPr="00C53C53" w:rsidSect="00F734F8">
          <w:type w:val="continuous"/>
          <w:pgSz w:w="11910" w:h="16840"/>
          <w:pgMar w:top="1140" w:right="992" w:bottom="851" w:left="1418" w:header="357" w:footer="357" w:gutter="0"/>
          <w:cols w:space="720"/>
        </w:sectPr>
      </w:pPr>
      <w:r w:rsidRPr="00C53C53">
        <w:rPr>
          <w:color w:val="000009"/>
          <w:sz w:val="24"/>
          <w:szCs w:val="24"/>
        </w:rPr>
        <w:t>Botas equitación</w:t>
      </w:r>
    </w:p>
    <w:p w:rsidR="009D1A07" w:rsidRDefault="009D1A07" w:rsidP="00F011FF">
      <w:pPr>
        <w:pStyle w:val="Ttulo1"/>
        <w:tabs>
          <w:tab w:val="left" w:pos="540"/>
        </w:tabs>
        <w:ind w:left="0" w:right="425"/>
        <w:rPr>
          <w:rFonts w:ascii="Arial" w:eastAsia="Arial" w:hAnsi="Arial" w:cs="Arial"/>
          <w:b/>
          <w:sz w:val="24"/>
          <w:szCs w:val="24"/>
          <w:u w:val="single"/>
        </w:rPr>
      </w:pPr>
    </w:p>
    <w:p w:rsidR="009D1A07" w:rsidRDefault="009D1A07" w:rsidP="00F011FF">
      <w:pPr>
        <w:pStyle w:val="Ttulo1"/>
        <w:tabs>
          <w:tab w:val="left" w:pos="540"/>
        </w:tabs>
        <w:ind w:left="0" w:right="425"/>
        <w:rPr>
          <w:rFonts w:ascii="Arial" w:eastAsia="Arial" w:hAnsi="Arial" w:cs="Arial"/>
          <w:b/>
          <w:sz w:val="24"/>
          <w:szCs w:val="24"/>
          <w:u w:val="single"/>
        </w:rPr>
      </w:pPr>
    </w:p>
    <w:p w:rsidR="00A46EEE" w:rsidRPr="00C53C53" w:rsidRDefault="00D86BE9" w:rsidP="00F011FF">
      <w:pPr>
        <w:pStyle w:val="Ttulo1"/>
        <w:tabs>
          <w:tab w:val="left" w:pos="540"/>
        </w:tabs>
        <w:ind w:left="0" w:right="425"/>
        <w:rPr>
          <w:rFonts w:ascii="Arial" w:eastAsia="Arial" w:hAnsi="Arial" w:cs="Arial"/>
          <w:b/>
          <w:sz w:val="24"/>
          <w:szCs w:val="24"/>
          <w:u w:val="single"/>
        </w:rPr>
      </w:pPr>
      <w:r w:rsidRPr="00C53C53">
        <w:rPr>
          <w:rFonts w:ascii="Arial" w:eastAsia="Arial" w:hAnsi="Arial" w:cs="Arial"/>
          <w:b/>
          <w:sz w:val="24"/>
          <w:szCs w:val="24"/>
          <w:u w:val="single"/>
        </w:rPr>
        <w:t>EVALUACIÓN</w:t>
      </w:r>
    </w:p>
    <w:p w:rsidR="00A46EEE" w:rsidRPr="00C53C53" w:rsidRDefault="00A46EEE" w:rsidP="00F011FF">
      <w:pPr>
        <w:pBdr>
          <w:top w:val="nil"/>
          <w:left w:val="nil"/>
          <w:bottom w:val="nil"/>
          <w:right w:val="nil"/>
          <w:between w:val="nil"/>
        </w:pBdr>
        <w:spacing w:line="276" w:lineRule="auto"/>
        <w:ind w:right="425"/>
        <w:rPr>
          <w:color w:val="000009"/>
          <w:sz w:val="20"/>
          <w:szCs w:val="20"/>
        </w:rPr>
      </w:pPr>
    </w:p>
    <w:p w:rsidR="00A46EEE" w:rsidRPr="00C53C53" w:rsidRDefault="00D86BE9" w:rsidP="00F011FF">
      <w:pPr>
        <w:pBdr>
          <w:top w:val="nil"/>
          <w:left w:val="nil"/>
          <w:bottom w:val="nil"/>
          <w:right w:val="nil"/>
          <w:between w:val="nil"/>
        </w:pBdr>
        <w:spacing w:line="264" w:lineRule="auto"/>
        <w:ind w:right="425"/>
        <w:jc w:val="both"/>
        <w:rPr>
          <w:color w:val="000009"/>
          <w:sz w:val="24"/>
          <w:szCs w:val="24"/>
        </w:rPr>
      </w:pPr>
      <w:r w:rsidRPr="00C53C53">
        <w:rPr>
          <w:color w:val="000009"/>
          <w:sz w:val="24"/>
          <w:szCs w:val="24"/>
        </w:rPr>
        <w:t xml:space="preserve">En este apartado concretamos todos aquellos aspectos que materializarán en </w:t>
      </w:r>
      <w:proofErr w:type="gramStart"/>
      <w:r w:rsidRPr="00C53C53">
        <w:rPr>
          <w:color w:val="000009"/>
          <w:sz w:val="24"/>
          <w:szCs w:val="24"/>
        </w:rPr>
        <w:t>valor  numérico</w:t>
      </w:r>
      <w:proofErr w:type="gramEnd"/>
      <w:r w:rsidRPr="00C53C53">
        <w:rPr>
          <w:color w:val="000009"/>
          <w:sz w:val="24"/>
          <w:szCs w:val="24"/>
        </w:rPr>
        <w:t xml:space="preserve"> todas las acciones de evaluación.</w:t>
      </w:r>
    </w:p>
    <w:p w:rsidR="00A46EEE" w:rsidRPr="00C53C53" w:rsidRDefault="00A46EEE" w:rsidP="00F011FF">
      <w:pPr>
        <w:pBdr>
          <w:top w:val="nil"/>
          <w:left w:val="nil"/>
          <w:bottom w:val="nil"/>
          <w:right w:val="nil"/>
          <w:between w:val="nil"/>
        </w:pBdr>
        <w:spacing w:line="264" w:lineRule="auto"/>
        <w:ind w:right="425"/>
        <w:jc w:val="both"/>
        <w:rPr>
          <w:color w:val="000009"/>
          <w:sz w:val="24"/>
          <w:szCs w:val="24"/>
        </w:rPr>
      </w:pPr>
    </w:p>
    <w:p w:rsidR="00A46EEE" w:rsidRPr="00C53C53" w:rsidRDefault="00D86BE9" w:rsidP="00F011FF">
      <w:pPr>
        <w:ind w:right="425"/>
        <w:jc w:val="both"/>
        <w:rPr>
          <w:color w:val="000009"/>
          <w:sz w:val="24"/>
          <w:szCs w:val="24"/>
        </w:rPr>
      </w:pPr>
      <w:r w:rsidRPr="00C53C53">
        <w:rPr>
          <w:color w:val="000009"/>
          <w:sz w:val="24"/>
          <w:szCs w:val="24"/>
        </w:rPr>
        <w:t>El módulo de guía ecuestre se realiza conjuntamente con el módulo de técnicas de equitación, agrupándolos en dos días con 4,5 horas cada sesión.</w:t>
      </w:r>
    </w:p>
    <w:p w:rsidR="00A46EEE" w:rsidRPr="00C53C53" w:rsidRDefault="00A46EEE" w:rsidP="00F011FF">
      <w:pPr>
        <w:ind w:right="425"/>
        <w:jc w:val="both"/>
        <w:rPr>
          <w:color w:val="000009"/>
          <w:sz w:val="24"/>
          <w:szCs w:val="24"/>
        </w:rPr>
      </w:pPr>
    </w:p>
    <w:p w:rsidR="00A46EEE" w:rsidRPr="00C53C53" w:rsidRDefault="00D86BE9" w:rsidP="00F011FF">
      <w:pPr>
        <w:ind w:right="425"/>
        <w:jc w:val="both"/>
        <w:rPr>
          <w:color w:val="000009"/>
          <w:sz w:val="24"/>
          <w:szCs w:val="24"/>
        </w:rPr>
      </w:pPr>
      <w:r w:rsidRPr="00C53C53">
        <w:rPr>
          <w:color w:val="000009"/>
          <w:sz w:val="24"/>
          <w:szCs w:val="24"/>
        </w:rPr>
        <w:t>En cada sesión se divide al grupo en tres subgrupos, para cada uno de ellos pueda trabajar unos contenidos distintos de una manera más óptima:</w:t>
      </w:r>
    </w:p>
    <w:p w:rsidR="00205381" w:rsidRPr="00C53C53" w:rsidRDefault="00205381" w:rsidP="00F011FF">
      <w:pPr>
        <w:ind w:right="425"/>
        <w:jc w:val="both"/>
        <w:rPr>
          <w:color w:val="000009"/>
          <w:sz w:val="24"/>
          <w:szCs w:val="24"/>
        </w:rPr>
      </w:pPr>
    </w:p>
    <w:p w:rsidR="00A46EEE" w:rsidRPr="00C53C53" w:rsidRDefault="00D86BE9" w:rsidP="005D253A">
      <w:pPr>
        <w:numPr>
          <w:ilvl w:val="0"/>
          <w:numId w:val="1"/>
        </w:numPr>
        <w:ind w:left="567" w:right="425"/>
        <w:jc w:val="both"/>
        <w:rPr>
          <w:color w:val="000009"/>
          <w:sz w:val="24"/>
          <w:szCs w:val="24"/>
        </w:rPr>
      </w:pPr>
      <w:r w:rsidRPr="00C53C53">
        <w:rPr>
          <w:color w:val="000009"/>
          <w:sz w:val="24"/>
          <w:szCs w:val="24"/>
        </w:rPr>
        <w:t>subgrupo 1: practica de tecnicas de equitacion</w:t>
      </w:r>
    </w:p>
    <w:p w:rsidR="00A46EEE" w:rsidRPr="00C53C53" w:rsidRDefault="00D86BE9" w:rsidP="005D253A">
      <w:pPr>
        <w:numPr>
          <w:ilvl w:val="0"/>
          <w:numId w:val="1"/>
        </w:numPr>
        <w:ind w:left="567" w:right="425"/>
        <w:jc w:val="both"/>
        <w:rPr>
          <w:color w:val="000009"/>
          <w:sz w:val="24"/>
          <w:szCs w:val="24"/>
        </w:rPr>
      </w:pPr>
      <w:r w:rsidRPr="00C53C53">
        <w:rPr>
          <w:color w:val="000009"/>
          <w:sz w:val="24"/>
          <w:szCs w:val="24"/>
        </w:rPr>
        <w:t>subgrupo 2: cuidados equinos básicos</w:t>
      </w:r>
    </w:p>
    <w:p w:rsidR="00A46EEE" w:rsidRPr="00C53C53" w:rsidRDefault="00D86BE9" w:rsidP="005D253A">
      <w:pPr>
        <w:numPr>
          <w:ilvl w:val="0"/>
          <w:numId w:val="1"/>
        </w:numPr>
        <w:ind w:left="567" w:right="425"/>
        <w:jc w:val="both"/>
        <w:rPr>
          <w:color w:val="000009"/>
          <w:sz w:val="24"/>
          <w:szCs w:val="24"/>
        </w:rPr>
      </w:pPr>
      <w:r w:rsidRPr="00C53C53">
        <w:rPr>
          <w:color w:val="000009"/>
          <w:sz w:val="24"/>
          <w:szCs w:val="24"/>
        </w:rPr>
        <w:t xml:space="preserve">subgrupo 3: </w:t>
      </w:r>
      <w:proofErr w:type="gramStart"/>
      <w:r w:rsidRPr="00C53C53">
        <w:rPr>
          <w:color w:val="000009"/>
          <w:sz w:val="24"/>
          <w:szCs w:val="24"/>
        </w:rPr>
        <w:t>teoría  -</w:t>
      </w:r>
      <w:proofErr w:type="gramEnd"/>
      <w:r w:rsidRPr="00C53C53">
        <w:rPr>
          <w:color w:val="000009"/>
          <w:sz w:val="24"/>
          <w:szCs w:val="24"/>
        </w:rPr>
        <w:t xml:space="preserve"> práctica de guía ecuestre.</w:t>
      </w:r>
    </w:p>
    <w:p w:rsidR="00A46EEE" w:rsidRPr="00C53C53" w:rsidRDefault="00D86BE9" w:rsidP="00F011FF">
      <w:pPr>
        <w:pBdr>
          <w:top w:val="nil"/>
          <w:left w:val="nil"/>
          <w:bottom w:val="nil"/>
          <w:right w:val="nil"/>
          <w:between w:val="nil"/>
        </w:pBdr>
        <w:spacing w:before="118" w:line="261" w:lineRule="auto"/>
        <w:ind w:right="425"/>
        <w:jc w:val="both"/>
        <w:rPr>
          <w:color w:val="000009"/>
          <w:sz w:val="24"/>
          <w:szCs w:val="24"/>
        </w:rPr>
      </w:pPr>
      <w:r w:rsidRPr="00C53C53">
        <w:rPr>
          <w:color w:val="000009"/>
          <w:sz w:val="24"/>
          <w:szCs w:val="24"/>
        </w:rPr>
        <w:t>En este sentido, se detalla el valor porcentual que cada Unidad de Trabajo tendrá sobre la nota final del módulo.</w:t>
      </w:r>
    </w:p>
    <w:p w:rsidR="00A46EEE" w:rsidRPr="00C53C53" w:rsidRDefault="00A46EEE" w:rsidP="00F011FF">
      <w:pPr>
        <w:ind w:right="425"/>
        <w:jc w:val="both"/>
        <w:rPr>
          <w:color w:val="000009"/>
          <w:sz w:val="24"/>
          <w:szCs w:val="24"/>
        </w:rPr>
      </w:pPr>
    </w:p>
    <w:p w:rsidR="00A46EEE" w:rsidRPr="00C53C53" w:rsidRDefault="00D86BE9" w:rsidP="00F011FF">
      <w:pPr>
        <w:spacing w:line="264" w:lineRule="auto"/>
        <w:ind w:right="425"/>
        <w:jc w:val="both"/>
        <w:rPr>
          <w:color w:val="000009"/>
          <w:sz w:val="24"/>
          <w:szCs w:val="24"/>
        </w:rPr>
      </w:pPr>
      <w:r w:rsidRPr="00C53C53">
        <w:rPr>
          <w:color w:val="000009"/>
          <w:sz w:val="24"/>
          <w:szCs w:val="24"/>
        </w:rPr>
        <w:t xml:space="preserve">30% cuidados equinos básicos </w:t>
      </w:r>
    </w:p>
    <w:p w:rsidR="00A46EEE" w:rsidRPr="00C53C53" w:rsidRDefault="00D86BE9" w:rsidP="00F011FF">
      <w:pPr>
        <w:spacing w:line="264" w:lineRule="auto"/>
        <w:ind w:right="425"/>
        <w:jc w:val="both"/>
        <w:rPr>
          <w:color w:val="000009"/>
          <w:sz w:val="24"/>
          <w:szCs w:val="24"/>
        </w:rPr>
      </w:pPr>
      <w:r w:rsidRPr="00C53C53">
        <w:rPr>
          <w:color w:val="000009"/>
          <w:sz w:val="24"/>
          <w:szCs w:val="24"/>
        </w:rPr>
        <w:t xml:space="preserve">20% teoría guia ecuestre </w:t>
      </w:r>
    </w:p>
    <w:p w:rsidR="00A46EEE" w:rsidRPr="00C53C53" w:rsidRDefault="00D86BE9" w:rsidP="00F011FF">
      <w:pPr>
        <w:spacing w:line="264" w:lineRule="auto"/>
        <w:ind w:right="425"/>
        <w:jc w:val="both"/>
        <w:rPr>
          <w:color w:val="000009"/>
          <w:sz w:val="24"/>
          <w:szCs w:val="24"/>
        </w:rPr>
      </w:pPr>
      <w:r w:rsidRPr="00C53C53">
        <w:rPr>
          <w:color w:val="000009"/>
          <w:sz w:val="24"/>
          <w:szCs w:val="24"/>
        </w:rPr>
        <w:t>50% examen de guia ecuestre práctico</w:t>
      </w:r>
    </w:p>
    <w:p w:rsidR="00A46EEE" w:rsidRPr="00C53C53" w:rsidRDefault="00A46EEE" w:rsidP="00F011FF">
      <w:pPr>
        <w:spacing w:before="10"/>
        <w:ind w:right="425"/>
        <w:jc w:val="both"/>
        <w:rPr>
          <w:color w:val="000009"/>
          <w:sz w:val="24"/>
          <w:szCs w:val="24"/>
        </w:rPr>
      </w:pPr>
    </w:p>
    <w:p w:rsidR="00A46EEE" w:rsidRPr="00C53C53" w:rsidRDefault="00D86BE9" w:rsidP="00F011FF">
      <w:pPr>
        <w:ind w:right="425"/>
        <w:jc w:val="both"/>
        <w:rPr>
          <w:color w:val="000009"/>
          <w:sz w:val="24"/>
          <w:szCs w:val="24"/>
        </w:rPr>
      </w:pPr>
      <w:r w:rsidRPr="00C53C53">
        <w:rPr>
          <w:color w:val="000009"/>
          <w:sz w:val="24"/>
          <w:szCs w:val="24"/>
        </w:rPr>
        <w:t>Nota final = 1ª EVALUACIÓN 25% + 2ª EVALUACIÓN 25% + 3º EVALUACIÓN 50%</w:t>
      </w:r>
    </w:p>
    <w:p w:rsidR="00A46EEE" w:rsidRPr="00C53C53" w:rsidRDefault="00A46EEE" w:rsidP="00F011FF">
      <w:pPr>
        <w:pBdr>
          <w:top w:val="nil"/>
          <w:left w:val="nil"/>
          <w:bottom w:val="nil"/>
          <w:right w:val="nil"/>
          <w:between w:val="nil"/>
        </w:pBdr>
        <w:spacing w:before="9"/>
        <w:ind w:right="425"/>
        <w:rPr>
          <w:color w:val="000009"/>
          <w:sz w:val="24"/>
          <w:szCs w:val="24"/>
        </w:rPr>
      </w:pPr>
    </w:p>
    <w:p w:rsidR="00A46EEE" w:rsidRPr="00C53C53" w:rsidRDefault="00D86BE9" w:rsidP="00F011FF">
      <w:pPr>
        <w:pStyle w:val="Ttulo3"/>
        <w:spacing w:line="337" w:lineRule="auto"/>
        <w:ind w:left="0" w:right="425" w:firstLine="142"/>
        <w:jc w:val="both"/>
        <w:rPr>
          <w:rFonts w:ascii="Arial" w:eastAsia="Arial" w:hAnsi="Arial" w:cs="Arial"/>
          <w:color w:val="000009"/>
          <w:sz w:val="24"/>
          <w:szCs w:val="24"/>
        </w:rPr>
      </w:pPr>
      <w:r w:rsidRPr="00C53C53">
        <w:rPr>
          <w:rFonts w:ascii="Arial" w:eastAsia="Arial" w:hAnsi="Arial" w:cs="Arial"/>
          <w:color w:val="000009"/>
          <w:sz w:val="24"/>
          <w:szCs w:val="24"/>
        </w:rPr>
        <w:t>Consideraciones para la calificación.</w:t>
      </w:r>
    </w:p>
    <w:p w:rsidR="00A46EEE" w:rsidRPr="00C53C53" w:rsidRDefault="00D86BE9" w:rsidP="00F011FF">
      <w:pPr>
        <w:pBdr>
          <w:top w:val="nil"/>
          <w:left w:val="nil"/>
          <w:bottom w:val="nil"/>
          <w:right w:val="nil"/>
          <w:between w:val="nil"/>
        </w:pBdr>
        <w:spacing w:line="264" w:lineRule="auto"/>
        <w:ind w:right="425"/>
        <w:jc w:val="both"/>
        <w:rPr>
          <w:color w:val="000009"/>
          <w:sz w:val="24"/>
          <w:szCs w:val="24"/>
        </w:rPr>
      </w:pPr>
      <w:r w:rsidRPr="00C53C53">
        <w:rPr>
          <w:color w:val="000009"/>
          <w:sz w:val="24"/>
          <w:szCs w:val="24"/>
        </w:rPr>
        <w:t>Para la evaluación del alumnado y la constatación de que ha alcanzado los resultados de aprendizaje del módulo, nos basaremos en los criterios de evaluación que determina el Real Decreto de la Titulación correlacionados y concretados en Unidades de Trabajo.</w:t>
      </w:r>
    </w:p>
    <w:p w:rsidR="00A46EEE" w:rsidRPr="00C53C53" w:rsidRDefault="00D86BE9" w:rsidP="00F011FF">
      <w:pPr>
        <w:pBdr>
          <w:top w:val="nil"/>
          <w:left w:val="nil"/>
          <w:bottom w:val="nil"/>
          <w:right w:val="nil"/>
          <w:between w:val="nil"/>
        </w:pBdr>
        <w:spacing w:before="117" w:line="264" w:lineRule="auto"/>
        <w:ind w:right="425"/>
        <w:jc w:val="both"/>
        <w:rPr>
          <w:color w:val="000009"/>
          <w:sz w:val="24"/>
          <w:szCs w:val="24"/>
        </w:rPr>
      </w:pPr>
      <w:r w:rsidRPr="00C53C53">
        <w:rPr>
          <w:color w:val="000009"/>
          <w:sz w:val="24"/>
          <w:szCs w:val="24"/>
        </w:rPr>
        <w:t>El alumnado tendrá conocimiento al inicio de curso de los criterios de evaluación, de todos los trabajos, pruebas prácticas y escritas, etc., como ponderarán cada una de ellas en la obtención de la calificación final y de cuáles de entre todas son consideradas objetivos mínimos.</w:t>
      </w:r>
    </w:p>
    <w:p w:rsidR="00A46EEE" w:rsidRPr="00C53C53" w:rsidRDefault="00D86BE9" w:rsidP="00F011FF">
      <w:pPr>
        <w:pBdr>
          <w:top w:val="nil"/>
          <w:left w:val="nil"/>
          <w:bottom w:val="nil"/>
          <w:right w:val="nil"/>
          <w:between w:val="nil"/>
        </w:pBdr>
        <w:spacing w:before="120" w:line="264" w:lineRule="auto"/>
        <w:ind w:right="425"/>
        <w:jc w:val="both"/>
        <w:rPr>
          <w:color w:val="000009"/>
          <w:sz w:val="24"/>
          <w:szCs w:val="24"/>
        </w:rPr>
      </w:pPr>
      <w:r w:rsidRPr="00C53C53">
        <w:rPr>
          <w:color w:val="000009"/>
          <w:sz w:val="24"/>
          <w:szCs w:val="24"/>
        </w:rPr>
        <w:t>El alumnado conocerá la fecha de realización de los exámenes o pruebas escritas y de entrega de los trabajos y tareas con suficiente tiempo de anticipación para su preparación o presentación, por el contrario, las pruebas de evaluación de acondicionamiento, realizaciones condicionadas a modelos u otras se realizarán en fechas y hora a criterio del profesor.</w:t>
      </w:r>
    </w:p>
    <w:p w:rsidR="00A46EEE" w:rsidRPr="00C53C53" w:rsidRDefault="00D86BE9" w:rsidP="00F011FF">
      <w:pPr>
        <w:pBdr>
          <w:top w:val="nil"/>
          <w:left w:val="nil"/>
          <w:bottom w:val="nil"/>
          <w:right w:val="nil"/>
          <w:between w:val="nil"/>
        </w:pBdr>
        <w:spacing w:before="121" w:line="264" w:lineRule="auto"/>
        <w:ind w:right="425"/>
        <w:jc w:val="both"/>
        <w:rPr>
          <w:color w:val="000009"/>
          <w:sz w:val="24"/>
          <w:szCs w:val="24"/>
        </w:rPr>
      </w:pPr>
      <w:r w:rsidRPr="00C53C53">
        <w:rPr>
          <w:color w:val="000009"/>
          <w:sz w:val="24"/>
          <w:szCs w:val="24"/>
        </w:rPr>
        <w:t>Los trabajos y tareas son de obligada realización y para ser calificados deberán de haber sido entregados en las fechas y horas previstas. El alumnado que no entregue los trabajos y tareas en las fechas y horas previstas durante el curso perderá de forma definitiva los puntos que otorga para la calificación final, pero se deberán entregar y superar antes de finalizar el curso para poder superar el módulo. Si no los entregará antes de finalizar el curso, los deberá de presentar para poder acceder a la convocatoria extraordinaria de julio.</w:t>
      </w:r>
    </w:p>
    <w:p w:rsidR="00A46EEE" w:rsidRPr="00C53C53" w:rsidRDefault="00D86BE9" w:rsidP="00F011FF">
      <w:pPr>
        <w:pBdr>
          <w:top w:val="nil"/>
          <w:left w:val="nil"/>
          <w:bottom w:val="nil"/>
          <w:right w:val="nil"/>
          <w:between w:val="nil"/>
        </w:pBdr>
        <w:spacing w:before="120" w:line="264" w:lineRule="auto"/>
        <w:ind w:right="425"/>
        <w:jc w:val="both"/>
        <w:rPr>
          <w:color w:val="000009"/>
          <w:sz w:val="24"/>
          <w:szCs w:val="24"/>
        </w:rPr>
      </w:pPr>
      <w:r w:rsidRPr="00C53C53">
        <w:rPr>
          <w:color w:val="000009"/>
          <w:sz w:val="24"/>
          <w:szCs w:val="24"/>
        </w:rPr>
        <w:lastRenderedPageBreak/>
        <w:t>La no superación del módulo en la convocatoria final de junio supondrá que en la convocatoria extraordinaria de julio el alumno/a se examinará de toda la materia impartida durante el curso.</w:t>
      </w:r>
    </w:p>
    <w:p w:rsidR="00A46EEE" w:rsidRPr="00C53C53" w:rsidRDefault="00D86BE9" w:rsidP="00F011FF">
      <w:pPr>
        <w:pBdr>
          <w:top w:val="nil"/>
          <w:left w:val="nil"/>
          <w:bottom w:val="nil"/>
          <w:right w:val="nil"/>
          <w:between w:val="nil"/>
        </w:pBdr>
        <w:spacing w:before="120" w:line="264" w:lineRule="auto"/>
        <w:ind w:right="425"/>
        <w:jc w:val="both"/>
        <w:rPr>
          <w:color w:val="000009"/>
          <w:sz w:val="24"/>
          <w:szCs w:val="24"/>
        </w:rPr>
      </w:pPr>
      <w:r w:rsidRPr="00C53C53">
        <w:rPr>
          <w:color w:val="000009"/>
          <w:sz w:val="24"/>
          <w:szCs w:val="24"/>
        </w:rPr>
        <w:t>Si a un alumno/a se le descubriera copiando en un examen, o utilizando cualquier otra técnica con el ánimo de falsear el resultado de los exámenes, la calificación en dicho examen será de un 0 y además se le abrirá un expediente disciplinario.</w:t>
      </w:r>
    </w:p>
    <w:p w:rsidR="00A46EEE" w:rsidRPr="00C53C53" w:rsidRDefault="00D86BE9" w:rsidP="00F011FF">
      <w:pPr>
        <w:pBdr>
          <w:top w:val="nil"/>
          <w:left w:val="nil"/>
          <w:bottom w:val="nil"/>
          <w:right w:val="nil"/>
          <w:between w:val="nil"/>
        </w:pBdr>
        <w:spacing w:before="119" w:line="264" w:lineRule="auto"/>
        <w:ind w:right="425"/>
        <w:jc w:val="both"/>
        <w:rPr>
          <w:color w:val="000009"/>
          <w:sz w:val="24"/>
          <w:szCs w:val="24"/>
        </w:rPr>
      </w:pPr>
      <w:r w:rsidRPr="00C53C53">
        <w:rPr>
          <w:color w:val="000009"/>
          <w:sz w:val="24"/>
          <w:szCs w:val="24"/>
        </w:rPr>
        <w:t>La seguridad individual en algunas actividades requiere de equipamientos específicos. El profesorado podrá impedir la realización de cualquier actividad a un alumno/a cuando ésta pueda suponer un riesgo para la seguridad de este/a o el grupo.</w:t>
      </w:r>
    </w:p>
    <w:p w:rsidR="00A46EEE" w:rsidRPr="00C53C53" w:rsidRDefault="00D86BE9" w:rsidP="00F011FF">
      <w:pPr>
        <w:pBdr>
          <w:top w:val="nil"/>
          <w:left w:val="nil"/>
          <w:bottom w:val="nil"/>
          <w:right w:val="nil"/>
          <w:between w:val="nil"/>
        </w:pBdr>
        <w:spacing w:before="120" w:line="264" w:lineRule="auto"/>
        <w:ind w:right="425"/>
        <w:jc w:val="both"/>
        <w:rPr>
          <w:color w:val="000009"/>
          <w:sz w:val="24"/>
          <w:szCs w:val="24"/>
        </w:rPr>
      </w:pPr>
      <w:r w:rsidRPr="00C53C53">
        <w:rPr>
          <w:color w:val="000009"/>
          <w:sz w:val="24"/>
          <w:szCs w:val="24"/>
        </w:rPr>
        <w:t>En las salidas, y en las instalaciones externas mientras se realizan las actividades, no está permitido fumar, utilizar el móvil, ni escuchar música, el incumplimiento de estas normas será motivo de amonestación escrita.</w:t>
      </w:r>
    </w:p>
    <w:p w:rsidR="00A46EEE" w:rsidRPr="00C53C53" w:rsidRDefault="00D86BE9" w:rsidP="00F011FF">
      <w:pPr>
        <w:pBdr>
          <w:top w:val="nil"/>
          <w:left w:val="nil"/>
          <w:bottom w:val="nil"/>
          <w:right w:val="nil"/>
          <w:between w:val="nil"/>
        </w:pBdr>
        <w:spacing w:before="120" w:line="264" w:lineRule="auto"/>
        <w:ind w:right="425"/>
        <w:jc w:val="both"/>
        <w:rPr>
          <w:color w:val="000009"/>
          <w:sz w:val="24"/>
          <w:szCs w:val="24"/>
        </w:rPr>
      </w:pPr>
      <w:r w:rsidRPr="00C53C53">
        <w:rPr>
          <w:color w:val="000009"/>
          <w:sz w:val="24"/>
          <w:szCs w:val="24"/>
        </w:rPr>
        <w:t>Las actitudes disruptivas por parte del alumnado serán motivo de amonestación o apertura de un expediente según la gravedad o frecuencia de dicho comportamiento. Considerándose como agravante cuando estas se produzcan fuera del centro.</w:t>
      </w:r>
    </w:p>
    <w:p w:rsidR="00A46EEE" w:rsidRPr="00C53C53" w:rsidRDefault="00D86BE9" w:rsidP="00F011FF">
      <w:pPr>
        <w:pBdr>
          <w:top w:val="nil"/>
          <w:left w:val="nil"/>
          <w:bottom w:val="nil"/>
          <w:right w:val="nil"/>
          <w:between w:val="nil"/>
        </w:pBdr>
        <w:spacing w:before="121" w:line="264" w:lineRule="auto"/>
        <w:ind w:right="425"/>
        <w:jc w:val="both"/>
        <w:rPr>
          <w:color w:val="000009"/>
          <w:sz w:val="24"/>
          <w:szCs w:val="24"/>
        </w:rPr>
      </w:pPr>
      <w:r w:rsidRPr="00C53C53">
        <w:rPr>
          <w:color w:val="000009"/>
          <w:sz w:val="24"/>
          <w:szCs w:val="24"/>
        </w:rPr>
        <w:t>Las actitudes de falta de respeto al medio ambiente (arrojar basura, arrancar plantas, maltratar animales…) o a las instalaciones serán motivo de apertura de expediente disciplinario.</w:t>
      </w:r>
    </w:p>
    <w:p w:rsidR="00A46EEE" w:rsidRPr="00C53C53" w:rsidRDefault="00D86BE9" w:rsidP="00F011FF">
      <w:pPr>
        <w:pBdr>
          <w:top w:val="nil"/>
          <w:left w:val="nil"/>
          <w:bottom w:val="nil"/>
          <w:right w:val="nil"/>
          <w:between w:val="nil"/>
        </w:pBdr>
        <w:spacing w:before="121" w:line="264" w:lineRule="auto"/>
        <w:ind w:right="425"/>
        <w:jc w:val="both"/>
        <w:rPr>
          <w:color w:val="000009"/>
          <w:sz w:val="24"/>
          <w:szCs w:val="24"/>
        </w:rPr>
      </w:pPr>
      <w:r w:rsidRPr="00C53C53">
        <w:rPr>
          <w:color w:val="000009"/>
          <w:sz w:val="24"/>
          <w:szCs w:val="24"/>
        </w:rPr>
        <w:t>El alumnado deberá asistir a clase con el material y equipamiento necesario para la realización de las tareas propias del módulo. El hecho de no disponer del material o equipamiento de trabajo será motivo para no participar en la clase y se considerará a efectos de calificación como falta de asistencia.</w:t>
      </w:r>
    </w:p>
    <w:p w:rsidR="00A46EEE" w:rsidRPr="00C53C53" w:rsidRDefault="00D86BE9" w:rsidP="00F011FF">
      <w:pPr>
        <w:pBdr>
          <w:top w:val="nil"/>
          <w:left w:val="nil"/>
          <w:bottom w:val="nil"/>
          <w:right w:val="nil"/>
          <w:between w:val="nil"/>
        </w:pBdr>
        <w:spacing w:before="163" w:line="259" w:lineRule="auto"/>
        <w:ind w:right="425"/>
        <w:jc w:val="both"/>
        <w:rPr>
          <w:color w:val="000009"/>
          <w:sz w:val="24"/>
          <w:szCs w:val="24"/>
        </w:rPr>
      </w:pPr>
      <w:r w:rsidRPr="00C53C53">
        <w:rPr>
          <w:color w:val="000009"/>
          <w:sz w:val="24"/>
          <w:szCs w:val="24"/>
        </w:rPr>
        <w:t>Para superar el módulo en la convocatoria final de junio el alumnado deberá haber superado el 50% de los puntos posibles en cada una de los apartados especificados.</w:t>
      </w:r>
    </w:p>
    <w:p w:rsidR="00A46EEE" w:rsidRPr="00C53C53" w:rsidRDefault="00D86BE9" w:rsidP="00F011FF">
      <w:pPr>
        <w:pBdr>
          <w:top w:val="nil"/>
          <w:left w:val="nil"/>
          <w:bottom w:val="nil"/>
          <w:right w:val="nil"/>
          <w:between w:val="nil"/>
        </w:pBdr>
        <w:spacing w:before="161" w:line="256" w:lineRule="auto"/>
        <w:ind w:right="425"/>
        <w:jc w:val="both"/>
        <w:rPr>
          <w:color w:val="000009"/>
          <w:sz w:val="24"/>
          <w:szCs w:val="24"/>
        </w:rPr>
      </w:pPr>
      <w:r w:rsidRPr="00C53C53">
        <w:rPr>
          <w:color w:val="000009"/>
          <w:sz w:val="24"/>
          <w:szCs w:val="24"/>
        </w:rPr>
        <w:t>Los aprendizajes se evaluarán de forma continua y en régimen presencial será necesaria la asistencia al menos al 85 % de clases y actividades del total de horas de cada módulo.</w:t>
      </w:r>
    </w:p>
    <w:p w:rsidR="00A46EEE" w:rsidRPr="00C53C53" w:rsidRDefault="00D86BE9" w:rsidP="00F011FF">
      <w:pPr>
        <w:pBdr>
          <w:top w:val="nil"/>
          <w:left w:val="nil"/>
          <w:bottom w:val="nil"/>
          <w:right w:val="nil"/>
          <w:between w:val="nil"/>
        </w:pBdr>
        <w:spacing w:before="162" w:line="259" w:lineRule="auto"/>
        <w:ind w:right="425"/>
        <w:jc w:val="both"/>
        <w:rPr>
          <w:color w:val="000009"/>
          <w:sz w:val="24"/>
          <w:szCs w:val="24"/>
        </w:rPr>
      </w:pPr>
      <w:r w:rsidRPr="00C53C53">
        <w:rPr>
          <w:color w:val="000009"/>
          <w:sz w:val="24"/>
          <w:szCs w:val="24"/>
        </w:rPr>
        <w:t>Mediante el uso y control del programa ITACA, el profesorado dejará constancia tanto de faltas como comportamientos del alumnado.</w:t>
      </w:r>
    </w:p>
    <w:p w:rsidR="00A46EEE" w:rsidRPr="00C53C53" w:rsidRDefault="00D86BE9" w:rsidP="00F011FF">
      <w:pPr>
        <w:pBdr>
          <w:top w:val="nil"/>
          <w:left w:val="nil"/>
          <w:bottom w:val="nil"/>
          <w:right w:val="nil"/>
          <w:between w:val="nil"/>
        </w:pBdr>
        <w:spacing w:before="160" w:line="259" w:lineRule="auto"/>
        <w:ind w:right="425"/>
        <w:jc w:val="both"/>
        <w:rPr>
          <w:color w:val="000009"/>
          <w:sz w:val="24"/>
          <w:szCs w:val="24"/>
        </w:rPr>
      </w:pPr>
      <w:r w:rsidRPr="00C53C53">
        <w:rPr>
          <w:color w:val="000009"/>
          <w:sz w:val="24"/>
          <w:szCs w:val="24"/>
        </w:rPr>
        <w:t>Tener igual o más de 15 % faltas supone perder el derecho a la evaluación continua y en este caso el alumnado quedará emplazado a un examen teórico/práctico final que tratará sobre los contenidos vistos durante el curso.</w:t>
      </w:r>
    </w:p>
    <w:p w:rsidR="00A46EEE" w:rsidRPr="00C53C53" w:rsidRDefault="00D86BE9" w:rsidP="00F011FF">
      <w:pPr>
        <w:pBdr>
          <w:top w:val="nil"/>
          <w:left w:val="nil"/>
          <w:bottom w:val="nil"/>
          <w:right w:val="nil"/>
          <w:between w:val="nil"/>
        </w:pBdr>
        <w:spacing w:before="161" w:line="256" w:lineRule="auto"/>
        <w:ind w:right="425"/>
        <w:jc w:val="both"/>
        <w:rPr>
          <w:color w:val="000009"/>
          <w:sz w:val="24"/>
          <w:szCs w:val="24"/>
        </w:rPr>
      </w:pPr>
      <w:r w:rsidRPr="00C53C53">
        <w:rPr>
          <w:color w:val="000009"/>
          <w:sz w:val="24"/>
          <w:szCs w:val="24"/>
        </w:rPr>
        <w:t>El alumnado que no practica durante la sesión deberá seguir activamente y de cerca la misma, también podrá participar en la puesta y recogida del material de la clase.</w:t>
      </w:r>
    </w:p>
    <w:p w:rsidR="00A46EEE" w:rsidRPr="00C53C53" w:rsidRDefault="00D86BE9" w:rsidP="00F011FF">
      <w:pPr>
        <w:pBdr>
          <w:top w:val="nil"/>
          <w:left w:val="nil"/>
          <w:bottom w:val="nil"/>
          <w:right w:val="nil"/>
          <w:between w:val="nil"/>
        </w:pBdr>
        <w:spacing w:before="161" w:line="256" w:lineRule="auto"/>
        <w:ind w:right="425"/>
        <w:jc w:val="both"/>
        <w:rPr>
          <w:color w:val="000009"/>
          <w:sz w:val="24"/>
          <w:szCs w:val="24"/>
        </w:rPr>
      </w:pPr>
      <w:r w:rsidRPr="00C53C53">
        <w:rPr>
          <w:color w:val="000009"/>
          <w:sz w:val="24"/>
          <w:szCs w:val="24"/>
        </w:rPr>
        <w:t>Los trabajos tienen una fecha y hora límite de entrega, superada la cual no se aceptarán más entregas, o se penalizará la puntuación con… (</w:t>
      </w:r>
      <w:proofErr w:type="gramStart"/>
      <w:r w:rsidRPr="00C53C53">
        <w:rPr>
          <w:color w:val="000009"/>
          <w:sz w:val="24"/>
          <w:szCs w:val="24"/>
        </w:rPr>
        <w:t>establecer</w:t>
      </w:r>
      <w:proofErr w:type="gramEnd"/>
      <w:r w:rsidRPr="00C53C53">
        <w:rPr>
          <w:color w:val="000009"/>
          <w:sz w:val="24"/>
          <w:szCs w:val="24"/>
        </w:rPr>
        <w:t xml:space="preserve"> cada profesor).</w:t>
      </w:r>
    </w:p>
    <w:p w:rsidR="00A46EEE" w:rsidRPr="00C53C53" w:rsidRDefault="00D86BE9" w:rsidP="00F011FF">
      <w:pPr>
        <w:pBdr>
          <w:top w:val="nil"/>
          <w:left w:val="nil"/>
          <w:bottom w:val="nil"/>
          <w:right w:val="nil"/>
          <w:between w:val="nil"/>
        </w:pBdr>
        <w:spacing w:before="160" w:line="259" w:lineRule="auto"/>
        <w:ind w:right="425"/>
        <w:rPr>
          <w:color w:val="000009"/>
          <w:sz w:val="24"/>
          <w:szCs w:val="24"/>
        </w:rPr>
      </w:pPr>
      <w:r w:rsidRPr="00C53C53">
        <w:rPr>
          <w:color w:val="000009"/>
          <w:sz w:val="24"/>
          <w:szCs w:val="24"/>
        </w:rPr>
        <w:t xml:space="preserve">Se permitirá 5 minutos </w:t>
      </w:r>
      <w:proofErr w:type="gramStart"/>
      <w:r w:rsidRPr="00C53C53">
        <w:rPr>
          <w:color w:val="000009"/>
          <w:sz w:val="24"/>
          <w:szCs w:val="24"/>
        </w:rPr>
        <w:t>máximo</w:t>
      </w:r>
      <w:proofErr w:type="gramEnd"/>
      <w:r w:rsidRPr="00C53C53">
        <w:rPr>
          <w:color w:val="000009"/>
          <w:sz w:val="24"/>
          <w:szCs w:val="24"/>
        </w:rPr>
        <w:t xml:space="preserve"> de retraso para entrar a clase, entre 5 y 10 minutos de retraso se pondrá al alumno un “retraso”, a partir de los 10 minutos de iniciada la sesión el alumnado que llegue tarde se le permitirá el acceso a clase, pero se le anotará una falta de asistencia en ITACA.</w:t>
      </w:r>
    </w:p>
    <w:p w:rsidR="00A46EEE" w:rsidRPr="00C53C53" w:rsidRDefault="00D86BE9" w:rsidP="00F011FF">
      <w:pPr>
        <w:pBdr>
          <w:top w:val="nil"/>
          <w:left w:val="nil"/>
          <w:bottom w:val="nil"/>
          <w:right w:val="nil"/>
          <w:between w:val="nil"/>
        </w:pBdr>
        <w:spacing w:before="159" w:line="259" w:lineRule="auto"/>
        <w:ind w:right="425"/>
        <w:rPr>
          <w:color w:val="000009"/>
          <w:sz w:val="24"/>
          <w:szCs w:val="24"/>
        </w:rPr>
      </w:pPr>
      <w:r w:rsidRPr="00C53C53">
        <w:rPr>
          <w:color w:val="000009"/>
          <w:sz w:val="24"/>
          <w:szCs w:val="24"/>
        </w:rPr>
        <w:lastRenderedPageBreak/>
        <w:t>El alumnado que vaya aprobando los exámenes parciales de los diferentes apartados, debido a que éstos tienen carácter eliminatorio, sólo llegará al examen final con los parciales suspendidos. De esta manera en el examen final de junio se podrán recuperar todos los exámenes suspendidos, o subir nota de algún parcial de forma voluntaria si el alumno lo desea, pero en caso de querer optar a subir nota de un parcial se anulará la nota anterior que se tenía.</w:t>
      </w:r>
    </w:p>
    <w:p w:rsidR="00A46EEE" w:rsidRPr="00C53C53" w:rsidRDefault="00D86BE9" w:rsidP="00F011FF">
      <w:pPr>
        <w:pBdr>
          <w:top w:val="nil"/>
          <w:left w:val="nil"/>
          <w:bottom w:val="nil"/>
          <w:right w:val="nil"/>
          <w:between w:val="nil"/>
        </w:pBdr>
        <w:spacing w:before="161" w:line="256" w:lineRule="auto"/>
        <w:ind w:right="425"/>
        <w:rPr>
          <w:color w:val="000009"/>
          <w:sz w:val="24"/>
          <w:szCs w:val="24"/>
        </w:rPr>
      </w:pPr>
      <w:r w:rsidRPr="00C53C53">
        <w:rPr>
          <w:color w:val="000009"/>
          <w:sz w:val="24"/>
          <w:szCs w:val="24"/>
        </w:rPr>
        <w:t>En las convocatorias de exámenes parciales, la no asistencia a una convocatoria supondrá perder esa opción, pero el alumnado siempre podrá recuperar ese parcial en el examen final.</w:t>
      </w:r>
    </w:p>
    <w:p w:rsidR="00A46EEE" w:rsidRPr="00C53C53" w:rsidRDefault="00D86BE9" w:rsidP="00F011FF">
      <w:pPr>
        <w:pBdr>
          <w:top w:val="nil"/>
          <w:left w:val="nil"/>
          <w:bottom w:val="nil"/>
          <w:right w:val="nil"/>
          <w:between w:val="nil"/>
        </w:pBdr>
        <w:spacing w:before="162" w:line="259" w:lineRule="auto"/>
        <w:ind w:right="425"/>
        <w:rPr>
          <w:color w:val="000009"/>
          <w:sz w:val="24"/>
          <w:szCs w:val="24"/>
        </w:rPr>
      </w:pPr>
      <w:r w:rsidRPr="00C53C53">
        <w:rPr>
          <w:color w:val="000009"/>
          <w:sz w:val="24"/>
          <w:szCs w:val="24"/>
        </w:rPr>
        <w:t>Para cada uno de los exámenes parciales que se hagan durante el curso será imprescindible obtener al menos 5 puntos para hacer nota media y superar el módulo.</w:t>
      </w:r>
    </w:p>
    <w:p w:rsidR="00A46EEE" w:rsidRPr="00C53C53" w:rsidRDefault="00A46EEE" w:rsidP="00F011FF">
      <w:pPr>
        <w:pBdr>
          <w:top w:val="nil"/>
          <w:left w:val="nil"/>
          <w:bottom w:val="nil"/>
          <w:right w:val="nil"/>
          <w:between w:val="nil"/>
        </w:pBdr>
        <w:spacing w:before="160" w:line="259" w:lineRule="auto"/>
        <w:ind w:right="425"/>
        <w:rPr>
          <w:color w:val="000009"/>
          <w:sz w:val="24"/>
          <w:szCs w:val="24"/>
        </w:rPr>
      </w:pPr>
    </w:p>
    <w:p w:rsidR="00A46EEE" w:rsidRPr="00C53C53" w:rsidRDefault="00D86BE9" w:rsidP="00F011FF">
      <w:pPr>
        <w:pStyle w:val="Ttulo3"/>
        <w:spacing w:before="169"/>
        <w:ind w:left="0" w:right="425" w:firstLine="142"/>
        <w:rPr>
          <w:rFonts w:ascii="Arial" w:eastAsia="Arial" w:hAnsi="Arial" w:cs="Arial"/>
          <w:color w:val="000009"/>
          <w:sz w:val="24"/>
          <w:szCs w:val="24"/>
        </w:rPr>
      </w:pPr>
      <w:r w:rsidRPr="00C53C53">
        <w:rPr>
          <w:rFonts w:ascii="Arial" w:eastAsia="Arial" w:hAnsi="Arial" w:cs="Arial"/>
          <w:color w:val="000009"/>
          <w:sz w:val="24"/>
          <w:szCs w:val="24"/>
        </w:rPr>
        <w:t>Criterios de recuperación.</w:t>
      </w:r>
    </w:p>
    <w:p w:rsidR="00A46EEE" w:rsidRPr="00C53C53" w:rsidRDefault="00D86BE9" w:rsidP="005D253A">
      <w:pPr>
        <w:numPr>
          <w:ilvl w:val="0"/>
          <w:numId w:val="14"/>
        </w:numPr>
        <w:pBdr>
          <w:top w:val="nil"/>
          <w:left w:val="nil"/>
          <w:bottom w:val="nil"/>
          <w:right w:val="nil"/>
          <w:between w:val="nil"/>
        </w:pBdr>
        <w:tabs>
          <w:tab w:val="left" w:pos="570"/>
        </w:tabs>
        <w:spacing w:before="54" w:line="261" w:lineRule="auto"/>
        <w:ind w:left="567" w:right="425"/>
        <w:jc w:val="both"/>
        <w:rPr>
          <w:color w:val="000009"/>
          <w:sz w:val="24"/>
          <w:szCs w:val="24"/>
        </w:rPr>
      </w:pPr>
      <w:bookmarkStart w:id="3" w:name="_GoBack"/>
      <w:r w:rsidRPr="00C53C53">
        <w:rPr>
          <w:color w:val="000009"/>
          <w:sz w:val="24"/>
          <w:szCs w:val="24"/>
        </w:rPr>
        <w:t>Si el alumno/a no superase el módulo en la convocatoria ordinaria, tendrá derecho a realizar una evaluación extraordinaria en la convocatoria extraordinaria de julio, en la que se evaluarán los contenidos básicos del módulo.</w:t>
      </w:r>
    </w:p>
    <w:p w:rsidR="00A46EEE" w:rsidRPr="00C53C53" w:rsidRDefault="00D86BE9" w:rsidP="005D253A">
      <w:pPr>
        <w:numPr>
          <w:ilvl w:val="0"/>
          <w:numId w:val="14"/>
        </w:numPr>
        <w:pBdr>
          <w:top w:val="nil"/>
          <w:left w:val="nil"/>
          <w:bottom w:val="nil"/>
          <w:right w:val="nil"/>
          <w:between w:val="nil"/>
        </w:pBdr>
        <w:tabs>
          <w:tab w:val="left" w:pos="570"/>
        </w:tabs>
        <w:spacing w:before="65" w:line="264" w:lineRule="auto"/>
        <w:ind w:left="567" w:right="425"/>
        <w:jc w:val="both"/>
        <w:rPr>
          <w:color w:val="000009"/>
          <w:sz w:val="24"/>
          <w:szCs w:val="24"/>
        </w:rPr>
      </w:pPr>
      <w:r w:rsidRPr="00C53C53">
        <w:rPr>
          <w:color w:val="000009"/>
          <w:sz w:val="24"/>
          <w:szCs w:val="24"/>
        </w:rPr>
        <w:t xml:space="preserve">Los alumnos/as que no superen el módulo en la convocatoria extraordinaria de julio. Deberán matricularse de nuevo en el módulo. </w:t>
      </w:r>
    </w:p>
    <w:p w:rsidR="00A46EEE" w:rsidRPr="00C53C53" w:rsidRDefault="00D86BE9" w:rsidP="005D253A">
      <w:pPr>
        <w:numPr>
          <w:ilvl w:val="0"/>
          <w:numId w:val="14"/>
        </w:numPr>
        <w:pBdr>
          <w:top w:val="nil"/>
          <w:left w:val="nil"/>
          <w:bottom w:val="nil"/>
          <w:right w:val="nil"/>
          <w:between w:val="nil"/>
        </w:pBdr>
        <w:tabs>
          <w:tab w:val="left" w:pos="570"/>
        </w:tabs>
        <w:spacing w:before="65" w:line="264" w:lineRule="auto"/>
        <w:ind w:left="567" w:right="425"/>
        <w:jc w:val="both"/>
        <w:rPr>
          <w:color w:val="404040"/>
          <w:sz w:val="24"/>
          <w:szCs w:val="24"/>
        </w:rPr>
      </w:pPr>
      <w:r w:rsidRPr="00C53C53">
        <w:rPr>
          <w:color w:val="000009"/>
          <w:sz w:val="24"/>
          <w:szCs w:val="24"/>
        </w:rPr>
        <w:t>No se guardará ningún tipo de nota al alumnado que suspenda en la convocatoria extraordinaria de julio.</w:t>
      </w:r>
    </w:p>
    <w:bookmarkEnd w:id="3"/>
    <w:p w:rsidR="00205381" w:rsidRPr="00C53C53" w:rsidRDefault="00205381" w:rsidP="00F011FF">
      <w:pPr>
        <w:pBdr>
          <w:top w:val="nil"/>
          <w:left w:val="nil"/>
          <w:bottom w:val="nil"/>
          <w:right w:val="nil"/>
          <w:between w:val="nil"/>
        </w:pBdr>
        <w:tabs>
          <w:tab w:val="left" w:pos="570"/>
        </w:tabs>
        <w:spacing w:before="65" w:line="264" w:lineRule="auto"/>
        <w:ind w:right="425"/>
        <w:jc w:val="both"/>
        <w:rPr>
          <w:color w:val="404040"/>
          <w:sz w:val="24"/>
          <w:szCs w:val="24"/>
        </w:rPr>
      </w:pPr>
    </w:p>
    <w:p w:rsidR="002B62E6" w:rsidRPr="00C53C53" w:rsidRDefault="00D86BE9" w:rsidP="00F011FF">
      <w:pPr>
        <w:pStyle w:val="Ttulo1"/>
        <w:tabs>
          <w:tab w:val="left" w:pos="540"/>
        </w:tabs>
        <w:ind w:left="0" w:right="425"/>
        <w:rPr>
          <w:rFonts w:ascii="Arial" w:eastAsia="Arial" w:hAnsi="Arial" w:cs="Arial"/>
          <w:b/>
          <w:sz w:val="24"/>
          <w:szCs w:val="24"/>
          <w:u w:val="single"/>
        </w:rPr>
      </w:pPr>
      <w:r w:rsidRPr="00C53C53">
        <w:rPr>
          <w:rFonts w:ascii="Arial" w:eastAsia="Arial" w:hAnsi="Arial" w:cs="Arial"/>
          <w:b/>
          <w:sz w:val="24"/>
          <w:szCs w:val="24"/>
          <w:u w:val="single"/>
        </w:rPr>
        <w:t>EVALUACIÓN DEL PROCESO DE ENSEÑANZA Y APRENDIZAJE.</w:t>
      </w:r>
    </w:p>
    <w:p w:rsidR="002B62E6" w:rsidRPr="00C53C53" w:rsidRDefault="00D86BE9" w:rsidP="00F011FF">
      <w:pPr>
        <w:pStyle w:val="Ttulo1"/>
        <w:tabs>
          <w:tab w:val="left" w:pos="540"/>
        </w:tabs>
        <w:spacing w:before="179" w:line="242" w:lineRule="auto"/>
        <w:ind w:left="0" w:right="425"/>
        <w:rPr>
          <w:rFonts w:ascii="Arial" w:hAnsi="Arial" w:cs="Arial"/>
          <w:color w:val="000009"/>
          <w:sz w:val="24"/>
          <w:szCs w:val="24"/>
        </w:rPr>
      </w:pPr>
      <w:r w:rsidRPr="00C53C53">
        <w:rPr>
          <w:rFonts w:ascii="Arial" w:hAnsi="Arial" w:cs="Arial"/>
          <w:noProof/>
        </w:rPr>
        <mc:AlternateContent>
          <mc:Choice Requires="wps">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673100</wp:posOffset>
                </wp:positionV>
                <wp:extent cx="5436997" cy="12700"/>
                <wp:effectExtent l="0" t="0" r="0" b="0"/>
                <wp:wrapTopAndBottom distT="0" distB="0"/>
                <wp:docPr id="1" name=""/>
                <wp:cNvGraphicFramePr/>
                <a:graphic xmlns:a="http://schemas.openxmlformats.org/drawingml/2006/main">
                  <a:graphicData uri="http://schemas.microsoft.com/office/word/2010/wordprocessingShape">
                    <wps:wsp>
                      <wps:cNvSpPr/>
                      <wps:spPr>
                        <a:xfrm>
                          <a:off x="3618102" y="3776953"/>
                          <a:ext cx="5436997" cy="6095"/>
                        </a:xfrm>
                        <a:prstGeom prst="rect">
                          <a:avLst/>
                        </a:prstGeom>
                        <a:solidFill>
                          <a:srgbClr val="6E6E6E"/>
                        </a:solidFill>
                        <a:ln>
                          <a:noFill/>
                        </a:ln>
                      </wps:spPr>
                      <wps:txbx>
                        <w:txbxContent>
                          <w:p w:rsidR="00A46EEE" w:rsidRDefault="00A46EEE">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14pt;margin-top:53pt;width:428.1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p22gEAAJ4DAAAOAAAAZHJzL2Uyb0RvYy54bWysU2FvmzAQ/T5p/8Hy9wVIGlJQSDW1yzSp&#10;WiN1+wHGmGDJ2N7ZCeTf72xYm63fqgnJ3NnH83vvju3d2CtyFuCk0RXNFiklQnPTSH2s6M8f+0+3&#10;lDjPdMOU0aKiF+Ho3e7jh+1gS7E0nVGNAIIg2pWDrWjnvS2TxPFO9MwtjBUaD1sDPfOYwjFpgA2I&#10;3qtkmaZ5MhhoLBgunMPdh+mQ7iJ+2wrun9rWCU9URZGbjyvEtQ5rstuy8gjMdpLPNNg7WPRMarz0&#10;BeqBeUZOIN9A9ZKDcab1C276xLSt5CJqQDVZ+o+a545ZEbWgOc6+2OT+Hyz/fj4AkQ32jhLNemxR&#10;8GSwrsSjZ3uAOXMYBoFjC314I3UyVnSVZ7dZuqTkgvFmkxfr1eSpGD3hWLC+WeVFsaGEY0WeFutw&#10;nLziWHD+qzA9CUFFATsWjWTnR+en0j8l4VpnlGz2UqmYwLG+V0DODLubfwnPjP5XmdKhWJvw2YQY&#10;dpKgcVIVIj/W4yy1Ns0FTXGW7yWSemTOHxjgWKBFA45KRd2vEwNBifqmsRdFdrNc42xdJ3Cd1NcJ&#10;07wzOIHcAyVTcu/jRE4sP5+8aWWUHnhNZGa6OATRvHlgw5Rd57Hq9bfa/QYAAP//AwBQSwMEFAAG&#10;AAgAAAAhAEDQBofcAAAACgEAAA8AAABkcnMvZG93bnJldi54bWxMT8tOwzAQvCPxD9YicUHUJkJV&#10;FOJUBYlTkYBScXbibZISryPbbcLfsz3R285DszPlanaDOGGIvScNDwsFAqnxtqdWw+7r9T4HEZMh&#10;awZPqOEXI6yq66vSFNZP9ImnbWoFh1AsjIYupbGQMjYdOhMXfkRibe+DM4lhaKUNZuJwN8hMqaV0&#10;pif+0JkRXzpsfrZHp0F9JPO+ucveglsfpl39/dxucNb69mZeP4FIOKd/M5zrc3WouFPtj2SjGDRk&#10;OU9JzKslH2zI88cMRH1mWJJVKS8nVH8AAAD//wMAUEsBAi0AFAAGAAgAAAAhALaDOJL+AAAA4QEA&#10;ABMAAAAAAAAAAAAAAAAAAAAAAFtDb250ZW50X1R5cGVzXS54bWxQSwECLQAUAAYACAAAACEAOP0h&#10;/9YAAACUAQAACwAAAAAAAAAAAAAAAAAvAQAAX3JlbHMvLnJlbHNQSwECLQAUAAYACAAAACEAPLg6&#10;dtoBAACeAwAADgAAAAAAAAAAAAAAAAAuAgAAZHJzL2Uyb0RvYy54bWxQSwECLQAUAAYACAAAACEA&#10;QNAGh9wAAAAKAQAADwAAAAAAAAAAAAAAAAA0BAAAZHJzL2Rvd25yZXYueG1sUEsFBgAAAAAEAAQA&#10;8wAAAD0FAAAAAA==&#10;" fillcolor="#6e6e6e" stroked="f">
                <v:textbox inset="2.53958mm,2.53958mm,2.53958mm,2.53958mm">
                  <w:txbxContent>
                    <w:p w:rsidR="00A46EEE" w:rsidRDefault="00A46EEE">
                      <w:pPr>
                        <w:textDirection w:val="btLr"/>
                      </w:pPr>
                    </w:p>
                  </w:txbxContent>
                </v:textbox>
                <w10:wrap type="topAndBottom"/>
              </v:rect>
            </w:pict>
          </mc:Fallback>
        </mc:AlternateContent>
      </w:r>
    </w:p>
    <w:p w:rsidR="002B62E6" w:rsidRPr="00C53C53" w:rsidRDefault="002B62E6" w:rsidP="00F011FF">
      <w:pPr>
        <w:ind w:right="425"/>
      </w:pPr>
    </w:p>
    <w:p w:rsidR="00A46EEE" w:rsidRPr="00C53C53" w:rsidRDefault="00D86BE9" w:rsidP="00F011FF">
      <w:pPr>
        <w:pBdr>
          <w:top w:val="nil"/>
          <w:left w:val="nil"/>
          <w:bottom w:val="nil"/>
          <w:right w:val="nil"/>
          <w:between w:val="nil"/>
        </w:pBdr>
        <w:spacing w:before="57" w:line="264" w:lineRule="auto"/>
        <w:ind w:right="425"/>
        <w:jc w:val="both"/>
        <w:rPr>
          <w:color w:val="000009"/>
          <w:sz w:val="24"/>
          <w:szCs w:val="24"/>
        </w:rPr>
      </w:pPr>
      <w:r w:rsidRPr="00C53C53">
        <w:rPr>
          <w:color w:val="000009"/>
          <w:sz w:val="24"/>
          <w:szCs w:val="24"/>
        </w:rPr>
        <w:t>El plan de calidad del centro prevé la evaluación del proceso de enseñanza y de la práctica docente en relación con los objetivos del currículo, las necesidades educativas del centro y las características del alumnado, lo que implica la evaluación y revisión permanente de la programación didáctica. Evaluamos para mejorar el programa. La evaluación del programa se llevará a cabo de manera interna, desde el departamento y de manera externa por parte de Inspección Educativa, Jefatura de Estudios y el alumnado.</w:t>
      </w:r>
    </w:p>
    <w:p w:rsidR="00A46EEE" w:rsidRPr="00C53C53" w:rsidRDefault="00D86BE9" w:rsidP="00F011FF">
      <w:pPr>
        <w:pBdr>
          <w:top w:val="nil"/>
          <w:left w:val="nil"/>
          <w:bottom w:val="nil"/>
          <w:right w:val="nil"/>
          <w:between w:val="nil"/>
        </w:pBdr>
        <w:spacing w:before="118" w:line="264" w:lineRule="auto"/>
        <w:ind w:right="425"/>
        <w:jc w:val="both"/>
        <w:rPr>
          <w:color w:val="000009"/>
          <w:sz w:val="24"/>
          <w:szCs w:val="24"/>
        </w:rPr>
      </w:pPr>
      <w:r w:rsidRPr="00C53C53">
        <w:rPr>
          <w:color w:val="000009"/>
          <w:sz w:val="24"/>
          <w:szCs w:val="24"/>
        </w:rPr>
        <w:t>Para la evaluación por parte del alumnado se realizarán cuestionarios anónimos de evaluación del proceso de enseñanza al final de cada una de las evaluaciones con la intención de conocer la impresión de los alumnos sobre el trabajo realizado por el profesorado, los recursos empleados, la metodología desarrollada… y adaptar o corregir el programa o la metodología si fuera necesario.</w:t>
      </w:r>
    </w:p>
    <w:p w:rsidR="00A46EEE" w:rsidRDefault="00A46EEE"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Default="005D253A" w:rsidP="00F011FF">
      <w:pPr>
        <w:pBdr>
          <w:top w:val="nil"/>
          <w:left w:val="nil"/>
          <w:bottom w:val="nil"/>
          <w:right w:val="nil"/>
          <w:between w:val="nil"/>
        </w:pBdr>
        <w:spacing w:before="36" w:line="264" w:lineRule="auto"/>
        <w:ind w:right="425"/>
        <w:jc w:val="both"/>
        <w:rPr>
          <w:color w:val="000000"/>
          <w:sz w:val="24"/>
          <w:szCs w:val="24"/>
        </w:rPr>
      </w:pPr>
    </w:p>
    <w:p w:rsidR="005D253A" w:rsidRPr="005D253A" w:rsidRDefault="005D253A" w:rsidP="005D253A">
      <w:pPr>
        <w:pStyle w:val="Ttulo1"/>
        <w:tabs>
          <w:tab w:val="left" w:pos="540"/>
        </w:tabs>
        <w:ind w:left="0" w:right="425"/>
        <w:rPr>
          <w:rFonts w:ascii="Arial" w:eastAsia="Arial" w:hAnsi="Arial" w:cs="Arial"/>
          <w:b/>
          <w:sz w:val="24"/>
          <w:szCs w:val="24"/>
          <w:u w:val="single"/>
        </w:rPr>
      </w:pPr>
      <w:r w:rsidRPr="005D253A">
        <w:rPr>
          <w:rFonts w:ascii="Arial" w:eastAsia="Arial" w:hAnsi="Arial" w:cs="Arial"/>
          <w:b/>
          <w:sz w:val="24"/>
          <w:szCs w:val="24"/>
          <w:u w:val="single"/>
        </w:rPr>
        <w:t>ACTIVADES EXTRAESCOLARES.</w:t>
      </w: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r w:rsidRPr="005D253A">
        <w:rPr>
          <w:color w:val="000000"/>
          <w:sz w:val="24"/>
          <w:szCs w:val="24"/>
          <w:lang w:val="en-US"/>
        </w:rPr>
        <w:t xml:space="preserve">En </w:t>
      </w:r>
      <w:proofErr w:type="gramStart"/>
      <w:r w:rsidRPr="005D253A">
        <w:rPr>
          <w:color w:val="000000"/>
          <w:sz w:val="24"/>
          <w:szCs w:val="24"/>
          <w:lang w:val="en-US"/>
        </w:rPr>
        <w:t>este</w:t>
      </w:r>
      <w:proofErr w:type="gramEnd"/>
      <w:r w:rsidRPr="005D253A">
        <w:rPr>
          <w:color w:val="000000"/>
          <w:sz w:val="24"/>
          <w:szCs w:val="24"/>
          <w:lang w:val="en-US"/>
        </w:rPr>
        <w:t xml:space="preserve"> curso académico tenemos previsto realizar alguna salida a un centro hípico fuera de la comarca.</w:t>
      </w: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r w:rsidRPr="005D253A">
        <w:rPr>
          <w:color w:val="000000"/>
          <w:sz w:val="24"/>
          <w:szCs w:val="24"/>
          <w:lang w:val="en-US"/>
        </w:rPr>
        <w:t xml:space="preserve">El motivo es que en </w:t>
      </w:r>
      <w:proofErr w:type="gramStart"/>
      <w:r w:rsidRPr="005D253A">
        <w:rPr>
          <w:color w:val="000000"/>
          <w:sz w:val="24"/>
          <w:szCs w:val="24"/>
          <w:lang w:val="en-US"/>
        </w:rPr>
        <w:t>el centro</w:t>
      </w:r>
      <w:proofErr w:type="gramEnd"/>
      <w:r w:rsidRPr="005D253A">
        <w:rPr>
          <w:color w:val="000000"/>
          <w:sz w:val="24"/>
          <w:szCs w:val="24"/>
          <w:lang w:val="en-US"/>
        </w:rPr>
        <w:t xml:space="preserve"> hípico Lledó, nos es difícil realizar salidas de guiaje ecuestre sin pasar por carreteras, por lo que hace todo más peligros.</w:t>
      </w: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p>
    <w:p w:rsidR="005D253A" w:rsidRPr="005D253A" w:rsidRDefault="005D253A" w:rsidP="005D253A">
      <w:pPr>
        <w:pBdr>
          <w:top w:val="nil"/>
          <w:left w:val="nil"/>
          <w:bottom w:val="nil"/>
          <w:right w:val="nil"/>
          <w:between w:val="nil"/>
        </w:pBdr>
        <w:spacing w:before="36" w:line="264" w:lineRule="auto"/>
        <w:ind w:right="425"/>
        <w:jc w:val="both"/>
        <w:rPr>
          <w:color w:val="000000"/>
          <w:sz w:val="24"/>
          <w:szCs w:val="24"/>
          <w:lang w:val="en-US"/>
        </w:rPr>
      </w:pPr>
      <w:r w:rsidRPr="005D253A">
        <w:rPr>
          <w:color w:val="000000"/>
          <w:sz w:val="24"/>
          <w:szCs w:val="24"/>
          <w:lang w:val="en-US"/>
        </w:rPr>
        <w:t xml:space="preserve">El lugar </w:t>
      </w:r>
      <w:proofErr w:type="gramStart"/>
      <w:r w:rsidRPr="005D253A">
        <w:rPr>
          <w:color w:val="000000"/>
          <w:sz w:val="24"/>
          <w:szCs w:val="24"/>
          <w:lang w:val="en-US"/>
        </w:rPr>
        <w:t>a</w:t>
      </w:r>
      <w:proofErr w:type="gramEnd"/>
      <w:r w:rsidRPr="005D253A">
        <w:rPr>
          <w:color w:val="000000"/>
          <w:sz w:val="24"/>
          <w:szCs w:val="24"/>
          <w:lang w:val="en-US"/>
        </w:rPr>
        <w:t xml:space="preserve"> ir todavía está por determinar, dependerá de las posibles rutas y su facilidad de realización sin riesgo para los alumnos y los animales.</w:t>
      </w:r>
    </w:p>
    <w:p w:rsidR="005D253A" w:rsidRPr="00C53C53" w:rsidRDefault="005D253A" w:rsidP="00F011FF">
      <w:pPr>
        <w:pBdr>
          <w:top w:val="nil"/>
          <w:left w:val="nil"/>
          <w:bottom w:val="nil"/>
          <w:right w:val="nil"/>
          <w:between w:val="nil"/>
        </w:pBdr>
        <w:spacing w:before="36" w:line="264" w:lineRule="auto"/>
        <w:ind w:right="425"/>
        <w:jc w:val="both"/>
        <w:rPr>
          <w:color w:val="000000"/>
          <w:sz w:val="24"/>
          <w:szCs w:val="24"/>
        </w:rPr>
      </w:pPr>
    </w:p>
    <w:sectPr w:rsidR="005D253A" w:rsidRPr="00C53C53" w:rsidSect="00B323CC">
      <w:pgSz w:w="11910" w:h="16840"/>
      <w:pgMar w:top="1580" w:right="995" w:bottom="280" w:left="1418"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07" w:rsidRDefault="009D1A07" w:rsidP="009D1A07">
      <w:r>
        <w:separator/>
      </w:r>
    </w:p>
  </w:endnote>
  <w:endnote w:type="continuationSeparator" w:id="0">
    <w:p w:rsidR="009D1A07" w:rsidRDefault="009D1A07" w:rsidP="009D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07" w:rsidRDefault="009D1A07" w:rsidP="009D1A07">
      <w:r>
        <w:separator/>
      </w:r>
    </w:p>
  </w:footnote>
  <w:footnote w:type="continuationSeparator" w:id="0">
    <w:p w:rsidR="009D1A07" w:rsidRDefault="009D1A07" w:rsidP="009D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07" w:rsidRDefault="009D1A07">
    <w:pPr>
      <w:pStyle w:val="Encabezado"/>
    </w:pPr>
  </w:p>
  <w:p w:rsidR="00F734F8" w:rsidRDefault="00F734F8" w:rsidP="00F011FF">
    <w:pPr>
      <w:pStyle w:val="Encabezado"/>
      <w:ind w:left="284" w:right="-1"/>
    </w:pPr>
  </w:p>
  <w:p w:rsidR="00F734F8" w:rsidRDefault="0029660C">
    <w:pPr>
      <w:pStyle w:val="Encabezado"/>
    </w:pPr>
    <w:r>
      <w:rPr>
        <w:noProof/>
      </w:rPr>
      <w:drawing>
        <wp:inline distT="0" distB="0" distL="0" distR="0" wp14:anchorId="3C6081C9" wp14:editId="5D5FD063">
          <wp:extent cx="5912798" cy="874065"/>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6163640" cy="91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E21"/>
    <w:multiLevelType w:val="multilevel"/>
    <w:tmpl w:val="C590B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CB1C64"/>
    <w:multiLevelType w:val="multilevel"/>
    <w:tmpl w:val="DC089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1628B3"/>
    <w:multiLevelType w:val="multilevel"/>
    <w:tmpl w:val="1D465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C5746"/>
    <w:multiLevelType w:val="multilevel"/>
    <w:tmpl w:val="E150711E"/>
    <w:lvl w:ilvl="0">
      <w:numFmt w:val="bullet"/>
      <w:lvlText w:val="●"/>
      <w:lvlJc w:val="left"/>
      <w:pPr>
        <w:ind w:left="340" w:hanging="183"/>
      </w:pPr>
      <w:rPr>
        <w:rFonts w:ascii="Noto Sans Symbols" w:eastAsia="Noto Sans Symbols" w:hAnsi="Noto Sans Symbols" w:cs="Noto Sans Symbols"/>
        <w:b w:val="0"/>
        <w:i w:val="0"/>
        <w:color w:val="000009"/>
        <w:sz w:val="18"/>
        <w:szCs w:val="18"/>
      </w:rPr>
    </w:lvl>
    <w:lvl w:ilvl="1">
      <w:numFmt w:val="bullet"/>
      <w:lvlText w:val="•"/>
      <w:lvlJc w:val="left"/>
      <w:pPr>
        <w:ind w:left="1174" w:hanging="182"/>
      </w:pPr>
    </w:lvl>
    <w:lvl w:ilvl="2">
      <w:numFmt w:val="bullet"/>
      <w:lvlText w:val="•"/>
      <w:lvlJc w:val="left"/>
      <w:pPr>
        <w:ind w:left="2009" w:hanging="183"/>
      </w:pPr>
    </w:lvl>
    <w:lvl w:ilvl="3">
      <w:numFmt w:val="bullet"/>
      <w:lvlText w:val="•"/>
      <w:lvlJc w:val="left"/>
      <w:pPr>
        <w:ind w:left="2843" w:hanging="183"/>
      </w:pPr>
    </w:lvl>
    <w:lvl w:ilvl="4">
      <w:numFmt w:val="bullet"/>
      <w:lvlText w:val="•"/>
      <w:lvlJc w:val="left"/>
      <w:pPr>
        <w:ind w:left="3678" w:hanging="183"/>
      </w:pPr>
    </w:lvl>
    <w:lvl w:ilvl="5">
      <w:numFmt w:val="bullet"/>
      <w:lvlText w:val="•"/>
      <w:lvlJc w:val="left"/>
      <w:pPr>
        <w:ind w:left="4512" w:hanging="183"/>
      </w:pPr>
    </w:lvl>
    <w:lvl w:ilvl="6">
      <w:numFmt w:val="bullet"/>
      <w:lvlText w:val="•"/>
      <w:lvlJc w:val="left"/>
      <w:pPr>
        <w:ind w:left="5347" w:hanging="182"/>
      </w:pPr>
    </w:lvl>
    <w:lvl w:ilvl="7">
      <w:numFmt w:val="bullet"/>
      <w:lvlText w:val="•"/>
      <w:lvlJc w:val="left"/>
      <w:pPr>
        <w:ind w:left="6181" w:hanging="182"/>
      </w:pPr>
    </w:lvl>
    <w:lvl w:ilvl="8">
      <w:numFmt w:val="bullet"/>
      <w:lvlText w:val="•"/>
      <w:lvlJc w:val="left"/>
      <w:pPr>
        <w:ind w:left="7016" w:hanging="182"/>
      </w:pPr>
    </w:lvl>
  </w:abstractNum>
  <w:abstractNum w:abstractNumId="4" w15:restartNumberingAfterBreak="0">
    <w:nsid w:val="10C34C00"/>
    <w:multiLevelType w:val="multilevel"/>
    <w:tmpl w:val="A2DA0A6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20B61BE"/>
    <w:multiLevelType w:val="multilevel"/>
    <w:tmpl w:val="293682A2"/>
    <w:lvl w:ilvl="0">
      <w:numFmt w:val="decimal"/>
      <w:lvlText w:val="%1."/>
      <w:lvlJc w:val="left"/>
      <w:pPr>
        <w:ind w:left="681" w:hanging="269"/>
      </w:pPr>
      <w:rPr>
        <w:rFonts w:ascii="Arial" w:eastAsia="Arial" w:hAnsi="Arial" w:cs="Arial"/>
        <w:b/>
        <w:i w:val="0"/>
        <w:sz w:val="24"/>
        <w:szCs w:val="24"/>
        <w:u w:val="single"/>
      </w:rPr>
    </w:lvl>
    <w:lvl w:ilvl="1">
      <w:numFmt w:val="bullet"/>
      <w:lvlText w:val="-"/>
      <w:lvlJc w:val="left"/>
      <w:pPr>
        <w:ind w:left="1121" w:hanging="147"/>
      </w:pPr>
      <w:rPr>
        <w:rFonts w:ascii="Arial" w:eastAsia="Arial" w:hAnsi="Arial" w:cs="Arial"/>
      </w:rPr>
    </w:lvl>
    <w:lvl w:ilvl="2">
      <w:numFmt w:val="bullet"/>
      <w:lvlText w:val="•"/>
      <w:lvlJc w:val="left"/>
      <w:pPr>
        <w:ind w:left="2192" w:hanging="147"/>
      </w:pPr>
    </w:lvl>
    <w:lvl w:ilvl="3">
      <w:numFmt w:val="bullet"/>
      <w:lvlText w:val="•"/>
      <w:lvlJc w:val="left"/>
      <w:pPr>
        <w:ind w:left="3264" w:hanging="147"/>
      </w:pPr>
    </w:lvl>
    <w:lvl w:ilvl="4">
      <w:numFmt w:val="bullet"/>
      <w:lvlText w:val="•"/>
      <w:lvlJc w:val="left"/>
      <w:pPr>
        <w:ind w:left="4337" w:hanging="147"/>
      </w:pPr>
    </w:lvl>
    <w:lvl w:ilvl="5">
      <w:numFmt w:val="bullet"/>
      <w:lvlText w:val="•"/>
      <w:lvlJc w:val="left"/>
      <w:pPr>
        <w:ind w:left="5409" w:hanging="147"/>
      </w:pPr>
    </w:lvl>
    <w:lvl w:ilvl="6">
      <w:numFmt w:val="bullet"/>
      <w:lvlText w:val="•"/>
      <w:lvlJc w:val="left"/>
      <w:pPr>
        <w:ind w:left="6481" w:hanging="147"/>
      </w:pPr>
    </w:lvl>
    <w:lvl w:ilvl="7">
      <w:numFmt w:val="bullet"/>
      <w:lvlText w:val="•"/>
      <w:lvlJc w:val="left"/>
      <w:pPr>
        <w:ind w:left="7554" w:hanging="147"/>
      </w:pPr>
    </w:lvl>
    <w:lvl w:ilvl="8">
      <w:numFmt w:val="bullet"/>
      <w:lvlText w:val="•"/>
      <w:lvlJc w:val="left"/>
      <w:pPr>
        <w:ind w:left="8626" w:hanging="147"/>
      </w:pPr>
    </w:lvl>
  </w:abstractNum>
  <w:abstractNum w:abstractNumId="6" w15:restartNumberingAfterBreak="0">
    <w:nsid w:val="1E4F6AA3"/>
    <w:multiLevelType w:val="multilevel"/>
    <w:tmpl w:val="6E9A6844"/>
    <w:lvl w:ilvl="0">
      <w:numFmt w:val="bullet"/>
      <w:lvlText w:val="●"/>
      <w:lvlJc w:val="left"/>
      <w:pPr>
        <w:ind w:left="340" w:hanging="142"/>
      </w:pPr>
      <w:rPr>
        <w:rFonts w:ascii="Noto Sans Symbols" w:eastAsia="Noto Sans Symbols" w:hAnsi="Noto Sans Symbols" w:cs="Noto Sans Symbols"/>
        <w:b w:val="0"/>
        <w:i w:val="0"/>
        <w:color w:val="000009"/>
        <w:sz w:val="22"/>
        <w:szCs w:val="22"/>
      </w:rPr>
    </w:lvl>
    <w:lvl w:ilvl="1">
      <w:numFmt w:val="bullet"/>
      <w:lvlText w:val="•"/>
      <w:lvlJc w:val="left"/>
      <w:pPr>
        <w:ind w:left="1174" w:hanging="142"/>
      </w:pPr>
    </w:lvl>
    <w:lvl w:ilvl="2">
      <w:numFmt w:val="bullet"/>
      <w:lvlText w:val="•"/>
      <w:lvlJc w:val="left"/>
      <w:pPr>
        <w:ind w:left="2009" w:hanging="141"/>
      </w:pPr>
    </w:lvl>
    <w:lvl w:ilvl="3">
      <w:numFmt w:val="bullet"/>
      <w:lvlText w:val="•"/>
      <w:lvlJc w:val="left"/>
      <w:pPr>
        <w:ind w:left="2843" w:hanging="142"/>
      </w:pPr>
    </w:lvl>
    <w:lvl w:ilvl="4">
      <w:numFmt w:val="bullet"/>
      <w:lvlText w:val="•"/>
      <w:lvlJc w:val="left"/>
      <w:pPr>
        <w:ind w:left="3678" w:hanging="142"/>
      </w:pPr>
    </w:lvl>
    <w:lvl w:ilvl="5">
      <w:numFmt w:val="bullet"/>
      <w:lvlText w:val="•"/>
      <w:lvlJc w:val="left"/>
      <w:pPr>
        <w:ind w:left="4512" w:hanging="142"/>
      </w:pPr>
    </w:lvl>
    <w:lvl w:ilvl="6">
      <w:numFmt w:val="bullet"/>
      <w:lvlText w:val="•"/>
      <w:lvlJc w:val="left"/>
      <w:pPr>
        <w:ind w:left="5347" w:hanging="142"/>
      </w:pPr>
    </w:lvl>
    <w:lvl w:ilvl="7">
      <w:numFmt w:val="bullet"/>
      <w:lvlText w:val="•"/>
      <w:lvlJc w:val="left"/>
      <w:pPr>
        <w:ind w:left="6181" w:hanging="142"/>
      </w:pPr>
    </w:lvl>
    <w:lvl w:ilvl="8">
      <w:numFmt w:val="bullet"/>
      <w:lvlText w:val="•"/>
      <w:lvlJc w:val="left"/>
      <w:pPr>
        <w:ind w:left="7016" w:hanging="142"/>
      </w:pPr>
    </w:lvl>
  </w:abstractNum>
  <w:abstractNum w:abstractNumId="7" w15:restartNumberingAfterBreak="0">
    <w:nsid w:val="1F3F6597"/>
    <w:multiLevelType w:val="multilevel"/>
    <w:tmpl w:val="22989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084AE7"/>
    <w:multiLevelType w:val="multilevel"/>
    <w:tmpl w:val="ADB0C186"/>
    <w:lvl w:ilvl="0">
      <w:numFmt w:val="bullet"/>
      <w:lvlText w:val="●"/>
      <w:lvlJc w:val="left"/>
      <w:pPr>
        <w:ind w:left="345" w:hanging="183"/>
      </w:pPr>
      <w:rPr>
        <w:rFonts w:ascii="Noto Sans Symbols" w:eastAsia="Noto Sans Symbols" w:hAnsi="Noto Sans Symbols" w:cs="Noto Sans Symbols"/>
        <w:b w:val="0"/>
        <w:i w:val="0"/>
        <w:color w:val="000009"/>
        <w:sz w:val="18"/>
        <w:szCs w:val="18"/>
      </w:rPr>
    </w:lvl>
    <w:lvl w:ilvl="1">
      <w:numFmt w:val="bullet"/>
      <w:lvlText w:val="•"/>
      <w:lvlJc w:val="left"/>
      <w:pPr>
        <w:ind w:left="1174" w:hanging="182"/>
      </w:pPr>
    </w:lvl>
    <w:lvl w:ilvl="2">
      <w:numFmt w:val="bullet"/>
      <w:lvlText w:val="•"/>
      <w:lvlJc w:val="left"/>
      <w:pPr>
        <w:ind w:left="2009" w:hanging="183"/>
      </w:pPr>
    </w:lvl>
    <w:lvl w:ilvl="3">
      <w:numFmt w:val="bullet"/>
      <w:lvlText w:val="•"/>
      <w:lvlJc w:val="left"/>
      <w:pPr>
        <w:ind w:left="2843" w:hanging="183"/>
      </w:pPr>
    </w:lvl>
    <w:lvl w:ilvl="4">
      <w:numFmt w:val="bullet"/>
      <w:lvlText w:val="•"/>
      <w:lvlJc w:val="left"/>
      <w:pPr>
        <w:ind w:left="3678" w:hanging="183"/>
      </w:pPr>
    </w:lvl>
    <w:lvl w:ilvl="5">
      <w:numFmt w:val="bullet"/>
      <w:lvlText w:val="•"/>
      <w:lvlJc w:val="left"/>
      <w:pPr>
        <w:ind w:left="4512" w:hanging="183"/>
      </w:pPr>
    </w:lvl>
    <w:lvl w:ilvl="6">
      <w:numFmt w:val="bullet"/>
      <w:lvlText w:val="•"/>
      <w:lvlJc w:val="left"/>
      <w:pPr>
        <w:ind w:left="5347" w:hanging="182"/>
      </w:pPr>
    </w:lvl>
    <w:lvl w:ilvl="7">
      <w:numFmt w:val="bullet"/>
      <w:lvlText w:val="•"/>
      <w:lvlJc w:val="left"/>
      <w:pPr>
        <w:ind w:left="6181" w:hanging="182"/>
      </w:pPr>
    </w:lvl>
    <w:lvl w:ilvl="8">
      <w:numFmt w:val="bullet"/>
      <w:lvlText w:val="•"/>
      <w:lvlJc w:val="left"/>
      <w:pPr>
        <w:ind w:left="7016" w:hanging="182"/>
      </w:pPr>
    </w:lvl>
  </w:abstractNum>
  <w:abstractNum w:abstractNumId="9" w15:restartNumberingAfterBreak="0">
    <w:nsid w:val="2C2252DD"/>
    <w:multiLevelType w:val="multilevel"/>
    <w:tmpl w:val="45622602"/>
    <w:lvl w:ilvl="0">
      <w:start w:val="1"/>
      <w:numFmt w:val="lowerLetter"/>
      <w:lvlText w:val="%1)"/>
      <w:lvlJc w:val="left"/>
      <w:pPr>
        <w:ind w:left="142" w:hanging="399"/>
      </w:pPr>
      <w:rPr>
        <w:rFonts w:ascii="Arial" w:eastAsia="Arial" w:hAnsi="Arial" w:cs="Arial"/>
        <w:b w:val="0"/>
        <w:i w:val="0"/>
        <w:sz w:val="21"/>
        <w:szCs w:val="21"/>
      </w:rPr>
    </w:lvl>
    <w:lvl w:ilvl="1">
      <w:numFmt w:val="bullet"/>
      <w:lvlText w:val="●"/>
      <w:lvlJc w:val="left"/>
      <w:pPr>
        <w:ind w:left="787" w:hanging="286"/>
      </w:pPr>
      <w:rPr>
        <w:rFonts w:ascii="Noto Sans Symbols" w:eastAsia="Noto Sans Symbols" w:hAnsi="Noto Sans Symbols" w:cs="Noto Sans Symbols"/>
        <w:b w:val="0"/>
        <w:i w:val="0"/>
        <w:sz w:val="21"/>
        <w:szCs w:val="21"/>
      </w:rPr>
    </w:lvl>
    <w:lvl w:ilvl="2">
      <w:numFmt w:val="bullet"/>
      <w:lvlText w:val="•"/>
      <w:lvlJc w:val="left"/>
      <w:pPr>
        <w:ind w:left="1840" w:hanging="286"/>
      </w:pPr>
    </w:lvl>
    <w:lvl w:ilvl="3">
      <w:numFmt w:val="bullet"/>
      <w:lvlText w:val="•"/>
      <w:lvlJc w:val="left"/>
      <w:pPr>
        <w:ind w:left="2901" w:hanging="286"/>
      </w:pPr>
    </w:lvl>
    <w:lvl w:ilvl="4">
      <w:numFmt w:val="bullet"/>
      <w:lvlText w:val="•"/>
      <w:lvlJc w:val="left"/>
      <w:pPr>
        <w:ind w:left="3962" w:hanging="286"/>
      </w:pPr>
    </w:lvl>
    <w:lvl w:ilvl="5">
      <w:numFmt w:val="bullet"/>
      <w:lvlText w:val="•"/>
      <w:lvlJc w:val="left"/>
      <w:pPr>
        <w:ind w:left="5022" w:hanging="286"/>
      </w:pPr>
    </w:lvl>
    <w:lvl w:ilvl="6">
      <w:numFmt w:val="bullet"/>
      <w:lvlText w:val="•"/>
      <w:lvlJc w:val="left"/>
      <w:pPr>
        <w:ind w:left="6083" w:hanging="286"/>
      </w:pPr>
    </w:lvl>
    <w:lvl w:ilvl="7">
      <w:numFmt w:val="bullet"/>
      <w:lvlText w:val="•"/>
      <w:lvlJc w:val="left"/>
      <w:pPr>
        <w:ind w:left="7144" w:hanging="286"/>
      </w:pPr>
    </w:lvl>
    <w:lvl w:ilvl="8">
      <w:numFmt w:val="bullet"/>
      <w:lvlText w:val="•"/>
      <w:lvlJc w:val="left"/>
      <w:pPr>
        <w:ind w:left="8204" w:hanging="286"/>
      </w:pPr>
    </w:lvl>
  </w:abstractNum>
  <w:abstractNum w:abstractNumId="10" w15:restartNumberingAfterBreak="0">
    <w:nsid w:val="30A15A0D"/>
    <w:multiLevelType w:val="multilevel"/>
    <w:tmpl w:val="C5A8493E"/>
    <w:lvl w:ilvl="0">
      <w:numFmt w:val="bullet"/>
      <w:lvlText w:val="▪"/>
      <w:lvlJc w:val="left"/>
      <w:pPr>
        <w:ind w:left="854" w:hanging="355"/>
      </w:pPr>
      <w:rPr>
        <w:rFonts w:ascii="Noto Sans Symbols" w:eastAsia="Noto Sans Symbols" w:hAnsi="Noto Sans Symbols" w:cs="Noto Sans Symbols"/>
        <w:b w:val="0"/>
        <w:i w:val="0"/>
        <w:sz w:val="20"/>
        <w:szCs w:val="20"/>
      </w:rPr>
    </w:lvl>
    <w:lvl w:ilvl="1">
      <w:numFmt w:val="bullet"/>
      <w:lvlText w:val="●"/>
      <w:lvlJc w:val="left"/>
      <w:pPr>
        <w:ind w:left="1277" w:hanging="273"/>
      </w:pPr>
      <w:rPr>
        <w:rFonts w:ascii="Noto Sans Symbols" w:eastAsia="Noto Sans Symbols" w:hAnsi="Noto Sans Symbols" w:cs="Noto Sans Symbols"/>
        <w:b w:val="0"/>
        <w:i w:val="0"/>
        <w:sz w:val="21"/>
        <w:szCs w:val="21"/>
      </w:rPr>
    </w:lvl>
    <w:lvl w:ilvl="2">
      <w:numFmt w:val="bullet"/>
      <w:lvlText w:val="•"/>
      <w:lvlJc w:val="left"/>
      <w:pPr>
        <w:ind w:left="2285" w:hanging="274"/>
      </w:pPr>
    </w:lvl>
    <w:lvl w:ilvl="3">
      <w:numFmt w:val="bullet"/>
      <w:lvlText w:val="•"/>
      <w:lvlJc w:val="left"/>
      <w:pPr>
        <w:ind w:left="3290" w:hanging="274"/>
      </w:pPr>
    </w:lvl>
    <w:lvl w:ilvl="4">
      <w:numFmt w:val="bullet"/>
      <w:lvlText w:val="•"/>
      <w:lvlJc w:val="left"/>
      <w:pPr>
        <w:ind w:left="4295" w:hanging="274"/>
      </w:pPr>
    </w:lvl>
    <w:lvl w:ilvl="5">
      <w:numFmt w:val="bullet"/>
      <w:lvlText w:val="•"/>
      <w:lvlJc w:val="left"/>
      <w:pPr>
        <w:ind w:left="5300" w:hanging="274"/>
      </w:pPr>
    </w:lvl>
    <w:lvl w:ilvl="6">
      <w:numFmt w:val="bullet"/>
      <w:lvlText w:val="•"/>
      <w:lvlJc w:val="left"/>
      <w:pPr>
        <w:ind w:left="6305" w:hanging="274"/>
      </w:pPr>
    </w:lvl>
    <w:lvl w:ilvl="7">
      <w:numFmt w:val="bullet"/>
      <w:lvlText w:val="•"/>
      <w:lvlJc w:val="left"/>
      <w:pPr>
        <w:ind w:left="7310" w:hanging="274"/>
      </w:pPr>
    </w:lvl>
    <w:lvl w:ilvl="8">
      <w:numFmt w:val="bullet"/>
      <w:lvlText w:val="•"/>
      <w:lvlJc w:val="left"/>
      <w:pPr>
        <w:ind w:left="8316" w:hanging="274"/>
      </w:pPr>
    </w:lvl>
  </w:abstractNum>
  <w:abstractNum w:abstractNumId="11" w15:restartNumberingAfterBreak="0">
    <w:nsid w:val="34874F85"/>
    <w:multiLevelType w:val="multilevel"/>
    <w:tmpl w:val="B5F046A4"/>
    <w:lvl w:ilvl="0">
      <w:numFmt w:val="bullet"/>
      <w:lvlText w:val="●"/>
      <w:lvlJc w:val="left"/>
      <w:pPr>
        <w:ind w:left="268" w:hanging="183"/>
      </w:pPr>
      <w:rPr>
        <w:rFonts w:ascii="Noto Sans Symbols" w:eastAsia="Noto Sans Symbols" w:hAnsi="Noto Sans Symbols" w:cs="Noto Sans Symbols"/>
        <w:b w:val="0"/>
        <w:i w:val="0"/>
        <w:color w:val="000009"/>
        <w:sz w:val="18"/>
        <w:szCs w:val="18"/>
      </w:rPr>
    </w:lvl>
    <w:lvl w:ilvl="1">
      <w:numFmt w:val="bullet"/>
      <w:lvlText w:val="•"/>
      <w:lvlJc w:val="left"/>
      <w:pPr>
        <w:ind w:left="1102" w:hanging="183"/>
      </w:pPr>
    </w:lvl>
    <w:lvl w:ilvl="2">
      <w:numFmt w:val="bullet"/>
      <w:lvlText w:val="•"/>
      <w:lvlJc w:val="left"/>
      <w:pPr>
        <w:ind w:left="1945" w:hanging="183"/>
      </w:pPr>
    </w:lvl>
    <w:lvl w:ilvl="3">
      <w:numFmt w:val="bullet"/>
      <w:lvlText w:val="•"/>
      <w:lvlJc w:val="left"/>
      <w:pPr>
        <w:ind w:left="2787" w:hanging="183"/>
      </w:pPr>
    </w:lvl>
    <w:lvl w:ilvl="4">
      <w:numFmt w:val="bullet"/>
      <w:lvlText w:val="•"/>
      <w:lvlJc w:val="left"/>
      <w:pPr>
        <w:ind w:left="3630" w:hanging="183"/>
      </w:pPr>
    </w:lvl>
    <w:lvl w:ilvl="5">
      <w:numFmt w:val="bullet"/>
      <w:lvlText w:val="•"/>
      <w:lvlJc w:val="left"/>
      <w:pPr>
        <w:ind w:left="4472" w:hanging="183"/>
      </w:pPr>
    </w:lvl>
    <w:lvl w:ilvl="6">
      <w:numFmt w:val="bullet"/>
      <w:lvlText w:val="•"/>
      <w:lvlJc w:val="left"/>
      <w:pPr>
        <w:ind w:left="5315" w:hanging="183"/>
      </w:pPr>
    </w:lvl>
    <w:lvl w:ilvl="7">
      <w:numFmt w:val="bullet"/>
      <w:lvlText w:val="•"/>
      <w:lvlJc w:val="left"/>
      <w:pPr>
        <w:ind w:left="6157" w:hanging="182"/>
      </w:pPr>
    </w:lvl>
    <w:lvl w:ilvl="8">
      <w:numFmt w:val="bullet"/>
      <w:lvlText w:val="•"/>
      <w:lvlJc w:val="left"/>
      <w:pPr>
        <w:ind w:left="7000" w:hanging="183"/>
      </w:pPr>
    </w:lvl>
  </w:abstractNum>
  <w:abstractNum w:abstractNumId="12" w15:restartNumberingAfterBreak="0">
    <w:nsid w:val="3AA45B53"/>
    <w:multiLevelType w:val="multilevel"/>
    <w:tmpl w:val="992E1ABE"/>
    <w:lvl w:ilvl="0">
      <w:start w:val="5"/>
      <w:numFmt w:val="decimal"/>
      <w:lvlText w:val="%1."/>
      <w:lvlJc w:val="left"/>
      <w:pPr>
        <w:ind w:left="542" w:hanging="401"/>
      </w:pPr>
      <w:rPr>
        <w:rFonts w:ascii="Verdana" w:eastAsia="Verdana" w:hAnsi="Verdana" w:cs="Verdana"/>
        <w:b/>
        <w:i w:val="0"/>
        <w:color w:val="000009"/>
        <w:sz w:val="24"/>
        <w:szCs w:val="24"/>
        <w:u w:val="none"/>
      </w:rPr>
    </w:lvl>
    <w:lvl w:ilvl="1">
      <w:numFmt w:val="bullet"/>
      <w:lvlText w:val="●"/>
      <w:lvlJc w:val="left"/>
      <w:pPr>
        <w:ind w:left="862" w:hanging="360"/>
      </w:pPr>
      <w:rPr>
        <w:rFonts w:ascii="Noto Sans Symbols" w:eastAsia="Noto Sans Symbols" w:hAnsi="Noto Sans Symbols" w:cs="Noto Sans Symbols"/>
        <w:b w:val="0"/>
        <w:i w:val="0"/>
        <w:sz w:val="21"/>
        <w:szCs w:val="21"/>
      </w:rPr>
    </w:lvl>
    <w:lvl w:ilvl="2">
      <w:numFmt w:val="bullet"/>
      <w:lvlText w:val="•"/>
      <w:lvlJc w:val="left"/>
      <w:pPr>
        <w:ind w:left="1911" w:hanging="360"/>
      </w:pPr>
    </w:lvl>
    <w:lvl w:ilvl="3">
      <w:numFmt w:val="bullet"/>
      <w:lvlText w:val="•"/>
      <w:lvlJc w:val="left"/>
      <w:pPr>
        <w:ind w:left="2963" w:hanging="360"/>
      </w:pPr>
    </w:lvl>
    <w:lvl w:ilvl="4">
      <w:numFmt w:val="bullet"/>
      <w:lvlText w:val="•"/>
      <w:lvlJc w:val="left"/>
      <w:pPr>
        <w:ind w:left="4015" w:hanging="360"/>
      </w:pPr>
    </w:lvl>
    <w:lvl w:ilvl="5">
      <w:numFmt w:val="bullet"/>
      <w:lvlText w:val="•"/>
      <w:lvlJc w:val="left"/>
      <w:pPr>
        <w:ind w:left="5067" w:hanging="360"/>
      </w:pPr>
    </w:lvl>
    <w:lvl w:ilvl="6">
      <w:numFmt w:val="bullet"/>
      <w:lvlText w:val="•"/>
      <w:lvlJc w:val="left"/>
      <w:pPr>
        <w:ind w:left="6119" w:hanging="360"/>
      </w:pPr>
    </w:lvl>
    <w:lvl w:ilvl="7">
      <w:numFmt w:val="bullet"/>
      <w:lvlText w:val="•"/>
      <w:lvlJc w:val="left"/>
      <w:pPr>
        <w:ind w:left="7170" w:hanging="360"/>
      </w:pPr>
    </w:lvl>
    <w:lvl w:ilvl="8">
      <w:numFmt w:val="bullet"/>
      <w:lvlText w:val="•"/>
      <w:lvlJc w:val="left"/>
      <w:pPr>
        <w:ind w:left="8222" w:hanging="360"/>
      </w:pPr>
    </w:lvl>
  </w:abstractNum>
  <w:abstractNum w:abstractNumId="13" w15:restartNumberingAfterBreak="0">
    <w:nsid w:val="3C264EF7"/>
    <w:multiLevelType w:val="multilevel"/>
    <w:tmpl w:val="225EC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C82CC9"/>
    <w:multiLevelType w:val="multilevel"/>
    <w:tmpl w:val="9E106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01F27D2"/>
    <w:multiLevelType w:val="hybridMultilevel"/>
    <w:tmpl w:val="B746B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914764"/>
    <w:multiLevelType w:val="multilevel"/>
    <w:tmpl w:val="F3DAB12E"/>
    <w:lvl w:ilvl="0">
      <w:numFmt w:val="bullet"/>
      <w:lvlText w:val="●"/>
      <w:lvlJc w:val="left"/>
      <w:pPr>
        <w:ind w:left="268" w:hanging="183"/>
      </w:pPr>
      <w:rPr>
        <w:rFonts w:ascii="Noto Sans Symbols" w:eastAsia="Noto Sans Symbols" w:hAnsi="Noto Sans Symbols" w:cs="Noto Sans Symbols"/>
        <w:b w:val="0"/>
        <w:i w:val="0"/>
        <w:color w:val="000009"/>
        <w:sz w:val="18"/>
        <w:szCs w:val="18"/>
      </w:rPr>
    </w:lvl>
    <w:lvl w:ilvl="1">
      <w:numFmt w:val="bullet"/>
      <w:lvlText w:val="•"/>
      <w:lvlJc w:val="left"/>
      <w:pPr>
        <w:ind w:left="1102" w:hanging="183"/>
      </w:pPr>
    </w:lvl>
    <w:lvl w:ilvl="2">
      <w:numFmt w:val="bullet"/>
      <w:lvlText w:val="•"/>
      <w:lvlJc w:val="left"/>
      <w:pPr>
        <w:ind w:left="1945" w:hanging="183"/>
      </w:pPr>
    </w:lvl>
    <w:lvl w:ilvl="3">
      <w:numFmt w:val="bullet"/>
      <w:lvlText w:val="•"/>
      <w:lvlJc w:val="left"/>
      <w:pPr>
        <w:ind w:left="2787" w:hanging="183"/>
      </w:pPr>
    </w:lvl>
    <w:lvl w:ilvl="4">
      <w:numFmt w:val="bullet"/>
      <w:lvlText w:val="•"/>
      <w:lvlJc w:val="left"/>
      <w:pPr>
        <w:ind w:left="3630" w:hanging="183"/>
      </w:pPr>
    </w:lvl>
    <w:lvl w:ilvl="5">
      <w:numFmt w:val="bullet"/>
      <w:lvlText w:val="•"/>
      <w:lvlJc w:val="left"/>
      <w:pPr>
        <w:ind w:left="4472" w:hanging="183"/>
      </w:pPr>
    </w:lvl>
    <w:lvl w:ilvl="6">
      <w:numFmt w:val="bullet"/>
      <w:lvlText w:val="•"/>
      <w:lvlJc w:val="left"/>
      <w:pPr>
        <w:ind w:left="5315" w:hanging="183"/>
      </w:pPr>
    </w:lvl>
    <w:lvl w:ilvl="7">
      <w:numFmt w:val="bullet"/>
      <w:lvlText w:val="•"/>
      <w:lvlJc w:val="left"/>
      <w:pPr>
        <w:ind w:left="6157" w:hanging="182"/>
      </w:pPr>
    </w:lvl>
    <w:lvl w:ilvl="8">
      <w:numFmt w:val="bullet"/>
      <w:lvlText w:val="•"/>
      <w:lvlJc w:val="left"/>
      <w:pPr>
        <w:ind w:left="7000" w:hanging="183"/>
      </w:pPr>
    </w:lvl>
  </w:abstractNum>
  <w:abstractNum w:abstractNumId="17" w15:restartNumberingAfterBreak="0">
    <w:nsid w:val="45190A04"/>
    <w:multiLevelType w:val="multilevel"/>
    <w:tmpl w:val="BC988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7E966DD"/>
    <w:multiLevelType w:val="multilevel"/>
    <w:tmpl w:val="E2267206"/>
    <w:lvl w:ilvl="0">
      <w:start w:val="1"/>
      <w:numFmt w:val="decimal"/>
      <w:lvlText w:val="%1."/>
      <w:lvlJc w:val="left"/>
      <w:pPr>
        <w:ind w:left="1649" w:hanging="360"/>
      </w:pPr>
      <w:rPr>
        <w:rFonts w:ascii="Arial" w:eastAsia="Arial" w:hAnsi="Arial" w:cs="Arial"/>
        <w:b/>
        <w:i w:val="0"/>
        <w:sz w:val="22"/>
        <w:szCs w:val="22"/>
      </w:rPr>
    </w:lvl>
    <w:lvl w:ilvl="1">
      <w:numFmt w:val="bullet"/>
      <w:lvlText w:val="•"/>
      <w:lvlJc w:val="left"/>
      <w:pPr>
        <w:ind w:left="2616" w:hanging="360"/>
      </w:pPr>
    </w:lvl>
    <w:lvl w:ilvl="2">
      <w:numFmt w:val="bullet"/>
      <w:lvlText w:val="•"/>
      <w:lvlJc w:val="left"/>
      <w:pPr>
        <w:ind w:left="3593" w:hanging="360"/>
      </w:pPr>
    </w:lvl>
    <w:lvl w:ilvl="3">
      <w:numFmt w:val="bullet"/>
      <w:lvlText w:val="•"/>
      <w:lvlJc w:val="left"/>
      <w:pPr>
        <w:ind w:left="4569" w:hanging="360"/>
      </w:pPr>
    </w:lvl>
    <w:lvl w:ilvl="4">
      <w:numFmt w:val="bullet"/>
      <w:lvlText w:val="•"/>
      <w:lvlJc w:val="left"/>
      <w:pPr>
        <w:ind w:left="5546" w:hanging="360"/>
      </w:pPr>
    </w:lvl>
    <w:lvl w:ilvl="5">
      <w:numFmt w:val="bullet"/>
      <w:lvlText w:val="•"/>
      <w:lvlJc w:val="left"/>
      <w:pPr>
        <w:ind w:left="6523" w:hanging="360"/>
      </w:pPr>
    </w:lvl>
    <w:lvl w:ilvl="6">
      <w:numFmt w:val="bullet"/>
      <w:lvlText w:val="•"/>
      <w:lvlJc w:val="left"/>
      <w:pPr>
        <w:ind w:left="7499" w:hanging="360"/>
      </w:pPr>
    </w:lvl>
    <w:lvl w:ilvl="7">
      <w:numFmt w:val="bullet"/>
      <w:lvlText w:val="•"/>
      <w:lvlJc w:val="left"/>
      <w:pPr>
        <w:ind w:left="8476" w:hanging="360"/>
      </w:pPr>
    </w:lvl>
    <w:lvl w:ilvl="8">
      <w:numFmt w:val="bullet"/>
      <w:lvlText w:val="•"/>
      <w:lvlJc w:val="left"/>
      <w:pPr>
        <w:ind w:left="9453" w:hanging="360"/>
      </w:pPr>
    </w:lvl>
  </w:abstractNum>
  <w:abstractNum w:abstractNumId="19" w15:restartNumberingAfterBreak="0">
    <w:nsid w:val="48472163"/>
    <w:multiLevelType w:val="hybridMultilevel"/>
    <w:tmpl w:val="1B68C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A51CEA"/>
    <w:multiLevelType w:val="multilevel"/>
    <w:tmpl w:val="0CECF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C45373F"/>
    <w:multiLevelType w:val="hybridMultilevel"/>
    <w:tmpl w:val="3B442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317D3A"/>
    <w:multiLevelType w:val="multilevel"/>
    <w:tmpl w:val="F1448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EE61AA7"/>
    <w:multiLevelType w:val="multilevel"/>
    <w:tmpl w:val="6068DC28"/>
    <w:lvl w:ilvl="0">
      <w:numFmt w:val="bullet"/>
      <w:lvlText w:val="●"/>
      <w:lvlJc w:val="left"/>
      <w:pPr>
        <w:ind w:left="402" w:hanging="141"/>
      </w:pPr>
      <w:rPr>
        <w:rFonts w:ascii="Noto Sans Symbols" w:eastAsia="Noto Sans Symbols" w:hAnsi="Noto Sans Symbols" w:cs="Noto Sans Symbols"/>
        <w:b w:val="0"/>
        <w:i w:val="0"/>
        <w:color w:val="000009"/>
        <w:sz w:val="22"/>
        <w:szCs w:val="22"/>
      </w:rPr>
    </w:lvl>
    <w:lvl w:ilvl="1">
      <w:numFmt w:val="bullet"/>
      <w:lvlText w:val="•"/>
      <w:lvlJc w:val="left"/>
      <w:pPr>
        <w:ind w:left="1228" w:hanging="142"/>
      </w:pPr>
    </w:lvl>
    <w:lvl w:ilvl="2">
      <w:numFmt w:val="bullet"/>
      <w:lvlText w:val="•"/>
      <w:lvlJc w:val="left"/>
      <w:pPr>
        <w:ind w:left="2057" w:hanging="142"/>
      </w:pPr>
    </w:lvl>
    <w:lvl w:ilvl="3">
      <w:numFmt w:val="bullet"/>
      <w:lvlText w:val="•"/>
      <w:lvlJc w:val="left"/>
      <w:pPr>
        <w:ind w:left="2885" w:hanging="142"/>
      </w:pPr>
    </w:lvl>
    <w:lvl w:ilvl="4">
      <w:numFmt w:val="bullet"/>
      <w:lvlText w:val="•"/>
      <w:lvlJc w:val="left"/>
      <w:pPr>
        <w:ind w:left="3714" w:hanging="142"/>
      </w:pPr>
    </w:lvl>
    <w:lvl w:ilvl="5">
      <w:numFmt w:val="bullet"/>
      <w:lvlText w:val="•"/>
      <w:lvlJc w:val="left"/>
      <w:pPr>
        <w:ind w:left="4542" w:hanging="142"/>
      </w:pPr>
    </w:lvl>
    <w:lvl w:ilvl="6">
      <w:numFmt w:val="bullet"/>
      <w:lvlText w:val="•"/>
      <w:lvlJc w:val="left"/>
      <w:pPr>
        <w:ind w:left="5371" w:hanging="142"/>
      </w:pPr>
    </w:lvl>
    <w:lvl w:ilvl="7">
      <w:numFmt w:val="bullet"/>
      <w:lvlText w:val="•"/>
      <w:lvlJc w:val="left"/>
      <w:pPr>
        <w:ind w:left="6199" w:hanging="142"/>
      </w:pPr>
    </w:lvl>
    <w:lvl w:ilvl="8">
      <w:numFmt w:val="bullet"/>
      <w:lvlText w:val="•"/>
      <w:lvlJc w:val="left"/>
      <w:pPr>
        <w:ind w:left="7028" w:hanging="142"/>
      </w:pPr>
    </w:lvl>
  </w:abstractNum>
  <w:abstractNum w:abstractNumId="24" w15:restartNumberingAfterBreak="0">
    <w:nsid w:val="543E2184"/>
    <w:multiLevelType w:val="multilevel"/>
    <w:tmpl w:val="D71CD8BE"/>
    <w:lvl w:ilvl="0">
      <w:numFmt w:val="decimal"/>
      <w:lvlText w:val="%1-"/>
      <w:lvlJc w:val="left"/>
      <w:pPr>
        <w:ind w:left="694" w:hanging="280"/>
      </w:pPr>
      <w:rPr>
        <w:rFonts w:ascii="Arial" w:eastAsia="Arial" w:hAnsi="Arial" w:cs="Arial"/>
        <w:b w:val="0"/>
        <w:i w:val="0"/>
        <w:sz w:val="24"/>
        <w:szCs w:val="24"/>
      </w:rPr>
    </w:lvl>
    <w:lvl w:ilvl="1">
      <w:numFmt w:val="bullet"/>
      <w:lvlText w:val="•"/>
      <w:lvlJc w:val="left"/>
      <w:pPr>
        <w:ind w:left="1707" w:hanging="281"/>
      </w:pPr>
    </w:lvl>
    <w:lvl w:ilvl="2">
      <w:numFmt w:val="bullet"/>
      <w:lvlText w:val="•"/>
      <w:lvlJc w:val="left"/>
      <w:pPr>
        <w:ind w:left="2714" w:hanging="281"/>
      </w:pPr>
    </w:lvl>
    <w:lvl w:ilvl="3">
      <w:numFmt w:val="bullet"/>
      <w:lvlText w:val="•"/>
      <w:lvlJc w:val="left"/>
      <w:pPr>
        <w:ind w:left="3721" w:hanging="281"/>
      </w:pPr>
    </w:lvl>
    <w:lvl w:ilvl="4">
      <w:numFmt w:val="bullet"/>
      <w:lvlText w:val="•"/>
      <w:lvlJc w:val="left"/>
      <w:pPr>
        <w:ind w:left="4728" w:hanging="281"/>
      </w:pPr>
    </w:lvl>
    <w:lvl w:ilvl="5">
      <w:numFmt w:val="bullet"/>
      <w:lvlText w:val="•"/>
      <w:lvlJc w:val="left"/>
      <w:pPr>
        <w:ind w:left="5735" w:hanging="281"/>
      </w:pPr>
    </w:lvl>
    <w:lvl w:ilvl="6">
      <w:numFmt w:val="bullet"/>
      <w:lvlText w:val="•"/>
      <w:lvlJc w:val="left"/>
      <w:pPr>
        <w:ind w:left="6742" w:hanging="281"/>
      </w:pPr>
    </w:lvl>
    <w:lvl w:ilvl="7">
      <w:numFmt w:val="bullet"/>
      <w:lvlText w:val="•"/>
      <w:lvlJc w:val="left"/>
      <w:pPr>
        <w:ind w:left="7749" w:hanging="281"/>
      </w:pPr>
    </w:lvl>
    <w:lvl w:ilvl="8">
      <w:numFmt w:val="bullet"/>
      <w:lvlText w:val="•"/>
      <w:lvlJc w:val="left"/>
      <w:pPr>
        <w:ind w:left="8756" w:hanging="281"/>
      </w:pPr>
    </w:lvl>
  </w:abstractNum>
  <w:abstractNum w:abstractNumId="25" w15:restartNumberingAfterBreak="0">
    <w:nsid w:val="56664F40"/>
    <w:multiLevelType w:val="multilevel"/>
    <w:tmpl w:val="156AC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B20303E"/>
    <w:multiLevelType w:val="multilevel"/>
    <w:tmpl w:val="D6B2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B440A1B"/>
    <w:multiLevelType w:val="multilevel"/>
    <w:tmpl w:val="BCF21C5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8" w15:restartNumberingAfterBreak="0">
    <w:nsid w:val="5D152762"/>
    <w:multiLevelType w:val="multilevel"/>
    <w:tmpl w:val="0924E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33B0DBE"/>
    <w:multiLevelType w:val="multilevel"/>
    <w:tmpl w:val="EA902B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38B0EEC"/>
    <w:multiLevelType w:val="multilevel"/>
    <w:tmpl w:val="3ADC7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7317DE7"/>
    <w:multiLevelType w:val="multilevel"/>
    <w:tmpl w:val="D38EA8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7E80EA0"/>
    <w:multiLevelType w:val="multilevel"/>
    <w:tmpl w:val="9496E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F1F3632"/>
    <w:multiLevelType w:val="multilevel"/>
    <w:tmpl w:val="B5F2A1B4"/>
    <w:lvl w:ilvl="0">
      <w:numFmt w:val="bullet"/>
      <w:lvlText w:val="●"/>
      <w:lvlJc w:val="left"/>
      <w:pPr>
        <w:ind w:left="345" w:hanging="142"/>
      </w:pPr>
      <w:rPr>
        <w:rFonts w:ascii="Noto Sans Symbols" w:eastAsia="Noto Sans Symbols" w:hAnsi="Noto Sans Symbols" w:cs="Noto Sans Symbols"/>
        <w:b w:val="0"/>
        <w:i w:val="0"/>
        <w:color w:val="000009"/>
        <w:sz w:val="22"/>
        <w:szCs w:val="22"/>
      </w:rPr>
    </w:lvl>
    <w:lvl w:ilvl="1">
      <w:numFmt w:val="bullet"/>
      <w:lvlText w:val="•"/>
      <w:lvlJc w:val="left"/>
      <w:pPr>
        <w:ind w:left="1174" w:hanging="142"/>
      </w:pPr>
    </w:lvl>
    <w:lvl w:ilvl="2">
      <w:numFmt w:val="bullet"/>
      <w:lvlText w:val="•"/>
      <w:lvlJc w:val="left"/>
      <w:pPr>
        <w:ind w:left="2009" w:hanging="141"/>
      </w:pPr>
    </w:lvl>
    <w:lvl w:ilvl="3">
      <w:numFmt w:val="bullet"/>
      <w:lvlText w:val="•"/>
      <w:lvlJc w:val="left"/>
      <w:pPr>
        <w:ind w:left="2843" w:hanging="142"/>
      </w:pPr>
    </w:lvl>
    <w:lvl w:ilvl="4">
      <w:numFmt w:val="bullet"/>
      <w:lvlText w:val="•"/>
      <w:lvlJc w:val="left"/>
      <w:pPr>
        <w:ind w:left="3678" w:hanging="142"/>
      </w:pPr>
    </w:lvl>
    <w:lvl w:ilvl="5">
      <w:numFmt w:val="bullet"/>
      <w:lvlText w:val="•"/>
      <w:lvlJc w:val="left"/>
      <w:pPr>
        <w:ind w:left="4512" w:hanging="142"/>
      </w:pPr>
    </w:lvl>
    <w:lvl w:ilvl="6">
      <w:numFmt w:val="bullet"/>
      <w:lvlText w:val="•"/>
      <w:lvlJc w:val="left"/>
      <w:pPr>
        <w:ind w:left="5347" w:hanging="142"/>
      </w:pPr>
    </w:lvl>
    <w:lvl w:ilvl="7">
      <w:numFmt w:val="bullet"/>
      <w:lvlText w:val="•"/>
      <w:lvlJc w:val="left"/>
      <w:pPr>
        <w:ind w:left="6181" w:hanging="142"/>
      </w:pPr>
    </w:lvl>
    <w:lvl w:ilvl="8">
      <w:numFmt w:val="bullet"/>
      <w:lvlText w:val="•"/>
      <w:lvlJc w:val="left"/>
      <w:pPr>
        <w:ind w:left="7016" w:hanging="142"/>
      </w:pPr>
    </w:lvl>
  </w:abstractNum>
  <w:abstractNum w:abstractNumId="34" w15:restartNumberingAfterBreak="0">
    <w:nsid w:val="70571B07"/>
    <w:multiLevelType w:val="multilevel"/>
    <w:tmpl w:val="03C4B0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1632EDE"/>
    <w:multiLevelType w:val="multilevel"/>
    <w:tmpl w:val="93742D4A"/>
    <w:lvl w:ilvl="0">
      <w:numFmt w:val="bullet"/>
      <w:lvlText w:val="●"/>
      <w:lvlJc w:val="left"/>
      <w:pPr>
        <w:ind w:left="268" w:hanging="140"/>
      </w:pPr>
      <w:rPr>
        <w:rFonts w:ascii="Noto Sans Symbols" w:eastAsia="Noto Sans Symbols" w:hAnsi="Noto Sans Symbols" w:cs="Noto Sans Symbols"/>
        <w:b w:val="0"/>
        <w:i w:val="0"/>
        <w:color w:val="000009"/>
        <w:sz w:val="18"/>
        <w:szCs w:val="18"/>
      </w:rPr>
    </w:lvl>
    <w:lvl w:ilvl="1">
      <w:numFmt w:val="bullet"/>
      <w:lvlText w:val="•"/>
      <w:lvlJc w:val="left"/>
      <w:pPr>
        <w:ind w:left="1102" w:hanging="140"/>
      </w:pPr>
    </w:lvl>
    <w:lvl w:ilvl="2">
      <w:numFmt w:val="bullet"/>
      <w:lvlText w:val="•"/>
      <w:lvlJc w:val="left"/>
      <w:pPr>
        <w:ind w:left="1945" w:hanging="140"/>
      </w:pPr>
    </w:lvl>
    <w:lvl w:ilvl="3">
      <w:numFmt w:val="bullet"/>
      <w:lvlText w:val="•"/>
      <w:lvlJc w:val="left"/>
      <w:pPr>
        <w:ind w:left="2787" w:hanging="140"/>
      </w:pPr>
    </w:lvl>
    <w:lvl w:ilvl="4">
      <w:numFmt w:val="bullet"/>
      <w:lvlText w:val="•"/>
      <w:lvlJc w:val="left"/>
      <w:pPr>
        <w:ind w:left="3630" w:hanging="140"/>
      </w:pPr>
    </w:lvl>
    <w:lvl w:ilvl="5">
      <w:numFmt w:val="bullet"/>
      <w:lvlText w:val="•"/>
      <w:lvlJc w:val="left"/>
      <w:pPr>
        <w:ind w:left="4472" w:hanging="140"/>
      </w:pPr>
    </w:lvl>
    <w:lvl w:ilvl="6">
      <w:numFmt w:val="bullet"/>
      <w:lvlText w:val="•"/>
      <w:lvlJc w:val="left"/>
      <w:pPr>
        <w:ind w:left="5315" w:hanging="140"/>
      </w:pPr>
    </w:lvl>
    <w:lvl w:ilvl="7">
      <w:numFmt w:val="bullet"/>
      <w:lvlText w:val="•"/>
      <w:lvlJc w:val="left"/>
      <w:pPr>
        <w:ind w:left="6157" w:hanging="140"/>
      </w:pPr>
    </w:lvl>
    <w:lvl w:ilvl="8">
      <w:numFmt w:val="bullet"/>
      <w:lvlText w:val="•"/>
      <w:lvlJc w:val="left"/>
      <w:pPr>
        <w:ind w:left="7000" w:hanging="140"/>
      </w:pPr>
    </w:lvl>
  </w:abstractNum>
  <w:abstractNum w:abstractNumId="36" w15:restartNumberingAfterBreak="0">
    <w:nsid w:val="74413A4A"/>
    <w:multiLevelType w:val="multilevel"/>
    <w:tmpl w:val="C0C621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669785B"/>
    <w:multiLevelType w:val="multilevel"/>
    <w:tmpl w:val="0130011C"/>
    <w:lvl w:ilvl="0">
      <w:numFmt w:val="bullet"/>
      <w:lvlText w:val="●"/>
      <w:lvlJc w:val="left"/>
      <w:pPr>
        <w:ind w:left="340" w:hanging="116"/>
      </w:pPr>
      <w:rPr>
        <w:rFonts w:ascii="Noto Sans Symbols" w:eastAsia="Noto Sans Symbols" w:hAnsi="Noto Sans Symbols" w:cs="Noto Sans Symbols"/>
        <w:b w:val="0"/>
        <w:i w:val="0"/>
        <w:color w:val="000009"/>
        <w:sz w:val="20"/>
        <w:szCs w:val="20"/>
      </w:rPr>
    </w:lvl>
    <w:lvl w:ilvl="1">
      <w:numFmt w:val="bullet"/>
      <w:lvlText w:val="•"/>
      <w:lvlJc w:val="left"/>
      <w:pPr>
        <w:ind w:left="1174" w:hanging="116"/>
      </w:pPr>
    </w:lvl>
    <w:lvl w:ilvl="2">
      <w:numFmt w:val="bullet"/>
      <w:lvlText w:val="•"/>
      <w:lvlJc w:val="left"/>
      <w:pPr>
        <w:ind w:left="2009" w:hanging="116"/>
      </w:pPr>
    </w:lvl>
    <w:lvl w:ilvl="3">
      <w:numFmt w:val="bullet"/>
      <w:lvlText w:val="•"/>
      <w:lvlJc w:val="left"/>
      <w:pPr>
        <w:ind w:left="2843" w:hanging="116"/>
      </w:pPr>
    </w:lvl>
    <w:lvl w:ilvl="4">
      <w:numFmt w:val="bullet"/>
      <w:lvlText w:val="•"/>
      <w:lvlJc w:val="left"/>
      <w:pPr>
        <w:ind w:left="3678" w:hanging="116"/>
      </w:pPr>
    </w:lvl>
    <w:lvl w:ilvl="5">
      <w:numFmt w:val="bullet"/>
      <w:lvlText w:val="•"/>
      <w:lvlJc w:val="left"/>
      <w:pPr>
        <w:ind w:left="4512" w:hanging="116"/>
      </w:pPr>
    </w:lvl>
    <w:lvl w:ilvl="6">
      <w:numFmt w:val="bullet"/>
      <w:lvlText w:val="•"/>
      <w:lvlJc w:val="left"/>
      <w:pPr>
        <w:ind w:left="5347" w:hanging="116"/>
      </w:pPr>
    </w:lvl>
    <w:lvl w:ilvl="7">
      <w:numFmt w:val="bullet"/>
      <w:lvlText w:val="•"/>
      <w:lvlJc w:val="left"/>
      <w:pPr>
        <w:ind w:left="6181" w:hanging="116"/>
      </w:pPr>
    </w:lvl>
    <w:lvl w:ilvl="8">
      <w:numFmt w:val="bullet"/>
      <w:lvlText w:val="•"/>
      <w:lvlJc w:val="left"/>
      <w:pPr>
        <w:ind w:left="7016" w:hanging="116"/>
      </w:pPr>
    </w:lvl>
  </w:abstractNum>
  <w:abstractNum w:abstractNumId="38" w15:restartNumberingAfterBreak="0">
    <w:nsid w:val="7F4416E5"/>
    <w:multiLevelType w:val="multilevel"/>
    <w:tmpl w:val="29DAE248"/>
    <w:lvl w:ilvl="0">
      <w:start w:val="8"/>
      <w:numFmt w:val="decimal"/>
      <w:lvlText w:val="%1."/>
      <w:lvlJc w:val="left"/>
      <w:pPr>
        <w:ind w:left="142" w:hanging="396"/>
      </w:pPr>
      <w:rPr>
        <w:rFonts w:ascii="Verdana" w:eastAsia="Verdana" w:hAnsi="Verdana" w:cs="Verdana"/>
        <w:b w:val="0"/>
        <w:i w:val="0"/>
        <w:color w:val="525252"/>
        <w:sz w:val="36"/>
        <w:szCs w:val="36"/>
      </w:rPr>
    </w:lvl>
    <w:lvl w:ilvl="1">
      <w:numFmt w:val="bullet"/>
      <w:lvlText w:val="•"/>
      <w:lvlJc w:val="left"/>
      <w:pPr>
        <w:ind w:left="1158" w:hanging="396"/>
      </w:pPr>
    </w:lvl>
    <w:lvl w:ilvl="2">
      <w:numFmt w:val="bullet"/>
      <w:lvlText w:val="•"/>
      <w:lvlJc w:val="left"/>
      <w:pPr>
        <w:ind w:left="2177" w:hanging="396"/>
      </w:pPr>
    </w:lvl>
    <w:lvl w:ilvl="3">
      <w:numFmt w:val="bullet"/>
      <w:lvlText w:val="•"/>
      <w:lvlJc w:val="left"/>
      <w:pPr>
        <w:ind w:left="3195" w:hanging="396"/>
      </w:pPr>
    </w:lvl>
    <w:lvl w:ilvl="4">
      <w:numFmt w:val="bullet"/>
      <w:lvlText w:val="•"/>
      <w:lvlJc w:val="left"/>
      <w:pPr>
        <w:ind w:left="4214" w:hanging="396"/>
      </w:pPr>
    </w:lvl>
    <w:lvl w:ilvl="5">
      <w:numFmt w:val="bullet"/>
      <w:lvlText w:val="•"/>
      <w:lvlJc w:val="left"/>
      <w:pPr>
        <w:ind w:left="5233" w:hanging="396"/>
      </w:pPr>
    </w:lvl>
    <w:lvl w:ilvl="6">
      <w:numFmt w:val="bullet"/>
      <w:lvlText w:val="•"/>
      <w:lvlJc w:val="left"/>
      <w:pPr>
        <w:ind w:left="6251" w:hanging="396"/>
      </w:pPr>
    </w:lvl>
    <w:lvl w:ilvl="7">
      <w:numFmt w:val="bullet"/>
      <w:lvlText w:val="•"/>
      <w:lvlJc w:val="left"/>
      <w:pPr>
        <w:ind w:left="7270" w:hanging="396"/>
      </w:pPr>
    </w:lvl>
    <w:lvl w:ilvl="8">
      <w:numFmt w:val="bullet"/>
      <w:lvlText w:val="•"/>
      <w:lvlJc w:val="left"/>
      <w:pPr>
        <w:ind w:left="8289" w:hanging="396"/>
      </w:pPr>
    </w:lvl>
  </w:abstractNum>
  <w:num w:numId="1">
    <w:abstractNumId w:val="27"/>
  </w:num>
  <w:num w:numId="2">
    <w:abstractNumId w:val="10"/>
  </w:num>
  <w:num w:numId="3">
    <w:abstractNumId w:val="7"/>
  </w:num>
  <w:num w:numId="4">
    <w:abstractNumId w:val="20"/>
  </w:num>
  <w:num w:numId="5">
    <w:abstractNumId w:val="24"/>
  </w:num>
  <w:num w:numId="6">
    <w:abstractNumId w:val="23"/>
  </w:num>
  <w:num w:numId="7">
    <w:abstractNumId w:val="11"/>
  </w:num>
  <w:num w:numId="8">
    <w:abstractNumId w:val="12"/>
  </w:num>
  <w:num w:numId="9">
    <w:abstractNumId w:val="9"/>
  </w:num>
  <w:num w:numId="10">
    <w:abstractNumId w:val="14"/>
  </w:num>
  <w:num w:numId="11">
    <w:abstractNumId w:val="0"/>
  </w:num>
  <w:num w:numId="12">
    <w:abstractNumId w:val="5"/>
  </w:num>
  <w:num w:numId="13">
    <w:abstractNumId w:val="38"/>
  </w:num>
  <w:num w:numId="14">
    <w:abstractNumId w:val="18"/>
  </w:num>
  <w:num w:numId="15">
    <w:abstractNumId w:val="35"/>
  </w:num>
  <w:num w:numId="16">
    <w:abstractNumId w:val="32"/>
  </w:num>
  <w:num w:numId="17">
    <w:abstractNumId w:val="8"/>
  </w:num>
  <w:num w:numId="18">
    <w:abstractNumId w:val="34"/>
  </w:num>
  <w:num w:numId="19">
    <w:abstractNumId w:val="17"/>
  </w:num>
  <w:num w:numId="20">
    <w:abstractNumId w:val="26"/>
  </w:num>
  <w:num w:numId="21">
    <w:abstractNumId w:val="25"/>
  </w:num>
  <w:num w:numId="22">
    <w:abstractNumId w:val="3"/>
  </w:num>
  <w:num w:numId="23">
    <w:abstractNumId w:val="2"/>
  </w:num>
  <w:num w:numId="24">
    <w:abstractNumId w:val="31"/>
  </w:num>
  <w:num w:numId="25">
    <w:abstractNumId w:val="22"/>
  </w:num>
  <w:num w:numId="26">
    <w:abstractNumId w:val="4"/>
  </w:num>
  <w:num w:numId="27">
    <w:abstractNumId w:val="30"/>
  </w:num>
  <w:num w:numId="28">
    <w:abstractNumId w:val="6"/>
  </w:num>
  <w:num w:numId="29">
    <w:abstractNumId w:val="13"/>
  </w:num>
  <w:num w:numId="30">
    <w:abstractNumId w:val="37"/>
  </w:num>
  <w:num w:numId="31">
    <w:abstractNumId w:val="33"/>
  </w:num>
  <w:num w:numId="32">
    <w:abstractNumId w:val="1"/>
  </w:num>
  <w:num w:numId="33">
    <w:abstractNumId w:val="36"/>
  </w:num>
  <w:num w:numId="34">
    <w:abstractNumId w:val="16"/>
  </w:num>
  <w:num w:numId="35">
    <w:abstractNumId w:val="29"/>
  </w:num>
  <w:num w:numId="36">
    <w:abstractNumId w:val="28"/>
  </w:num>
  <w:num w:numId="37">
    <w:abstractNumId w:val="15"/>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EE"/>
    <w:rsid w:val="00033D23"/>
    <w:rsid w:val="00192F00"/>
    <w:rsid w:val="00205381"/>
    <w:rsid w:val="002344FF"/>
    <w:rsid w:val="0029660C"/>
    <w:rsid w:val="002B62E6"/>
    <w:rsid w:val="003D2D0F"/>
    <w:rsid w:val="005D253A"/>
    <w:rsid w:val="006D2103"/>
    <w:rsid w:val="009D1A07"/>
    <w:rsid w:val="00A46EEE"/>
    <w:rsid w:val="00AE686A"/>
    <w:rsid w:val="00B323CC"/>
    <w:rsid w:val="00B90C01"/>
    <w:rsid w:val="00C53C53"/>
    <w:rsid w:val="00C54BBE"/>
    <w:rsid w:val="00C85538"/>
    <w:rsid w:val="00D86BE9"/>
    <w:rsid w:val="00E24D73"/>
    <w:rsid w:val="00E51D4F"/>
    <w:rsid w:val="00F011FF"/>
    <w:rsid w:val="00F44E32"/>
    <w:rsid w:val="00F73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17920A0-D949-4BD1-A2B3-55CA8ED6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42"/>
      <w:outlineLvl w:val="0"/>
    </w:pPr>
    <w:rPr>
      <w:rFonts w:ascii="Verdana" w:eastAsia="Verdana" w:hAnsi="Verdana" w:cs="Verdana"/>
      <w:sz w:val="36"/>
      <w:szCs w:val="36"/>
    </w:rPr>
  </w:style>
  <w:style w:type="paragraph" w:styleId="Ttulo2">
    <w:name w:val="heading 2"/>
    <w:basedOn w:val="Normal"/>
    <w:next w:val="Normal"/>
    <w:pPr>
      <w:spacing w:before="82"/>
      <w:ind w:left="142"/>
      <w:outlineLvl w:val="1"/>
    </w:pPr>
    <w:rPr>
      <w:rFonts w:ascii="Verdana" w:eastAsia="Verdana" w:hAnsi="Verdana" w:cs="Verdana"/>
      <w:sz w:val="28"/>
      <w:szCs w:val="28"/>
    </w:rPr>
  </w:style>
  <w:style w:type="paragraph" w:styleId="Ttulo3">
    <w:name w:val="heading 3"/>
    <w:basedOn w:val="Normal"/>
    <w:next w:val="Normal"/>
    <w:pPr>
      <w:ind w:left="142"/>
      <w:outlineLvl w:val="2"/>
    </w:pPr>
    <w:rPr>
      <w:rFonts w:ascii="Verdana" w:eastAsia="Verdana" w:hAnsi="Verdana" w:cs="Verdana"/>
      <w:sz w:val="28"/>
      <w:szCs w:val="28"/>
    </w:rPr>
  </w:style>
  <w:style w:type="paragraph" w:styleId="Ttulo4">
    <w:name w:val="heading 4"/>
    <w:basedOn w:val="Normal"/>
    <w:next w:val="Normal"/>
    <w:pPr>
      <w:spacing w:line="314" w:lineRule="auto"/>
      <w:ind w:left="501"/>
      <w:outlineLvl w:val="3"/>
    </w:pPr>
    <w:rPr>
      <w:rFonts w:ascii="Verdana" w:eastAsia="Verdana" w:hAnsi="Verdana" w:cs="Verdana"/>
      <w:sz w:val="26"/>
      <w:szCs w:val="26"/>
    </w:rPr>
  </w:style>
  <w:style w:type="paragraph" w:styleId="Ttulo5">
    <w:name w:val="heading 5"/>
    <w:basedOn w:val="Normal"/>
    <w:next w:val="Normal"/>
    <w:pPr>
      <w:ind w:left="142"/>
      <w:outlineLvl w:val="4"/>
    </w:pPr>
    <w:rPr>
      <w:b/>
      <w:sz w:val="21"/>
      <w:szCs w:val="21"/>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before="69"/>
      <w:ind w:left="142" w:right="1683"/>
      <w:jc w:val="center"/>
    </w:pPr>
    <w:rPr>
      <w:sz w:val="96"/>
      <w:szCs w:val="9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E51D4F"/>
    <w:pPr>
      <w:ind w:left="720"/>
      <w:contextualSpacing/>
    </w:pPr>
  </w:style>
  <w:style w:type="paragraph" w:customStyle="1" w:styleId="Textbody">
    <w:name w:val="Text body"/>
    <w:basedOn w:val="Normal"/>
    <w:rsid w:val="00C54BBE"/>
    <w:pPr>
      <w:widowControl/>
      <w:suppressAutoHyphens/>
      <w:autoSpaceDN w:val="0"/>
      <w:spacing w:after="120"/>
      <w:textAlignment w:val="baseline"/>
    </w:pPr>
    <w:rPr>
      <w:rFonts w:ascii="Verdana" w:eastAsia="Times New Roman" w:hAnsi="Verdana" w:cs="Times New Roman"/>
      <w:kern w:val="3"/>
      <w:sz w:val="24"/>
      <w:szCs w:val="24"/>
    </w:rPr>
  </w:style>
  <w:style w:type="paragraph" w:styleId="Encabezado">
    <w:name w:val="header"/>
    <w:basedOn w:val="Normal"/>
    <w:link w:val="EncabezadoCar"/>
    <w:uiPriority w:val="99"/>
    <w:unhideWhenUsed/>
    <w:rsid w:val="009D1A07"/>
    <w:pPr>
      <w:tabs>
        <w:tab w:val="center" w:pos="4252"/>
        <w:tab w:val="right" w:pos="8504"/>
      </w:tabs>
    </w:pPr>
  </w:style>
  <w:style w:type="character" w:customStyle="1" w:styleId="EncabezadoCar">
    <w:name w:val="Encabezado Car"/>
    <w:basedOn w:val="Fuentedeprrafopredeter"/>
    <w:link w:val="Encabezado"/>
    <w:uiPriority w:val="99"/>
    <w:rsid w:val="009D1A07"/>
  </w:style>
  <w:style w:type="paragraph" w:styleId="Piedepgina">
    <w:name w:val="footer"/>
    <w:basedOn w:val="Normal"/>
    <w:link w:val="PiedepginaCar"/>
    <w:uiPriority w:val="99"/>
    <w:unhideWhenUsed/>
    <w:rsid w:val="009D1A07"/>
    <w:pPr>
      <w:tabs>
        <w:tab w:val="center" w:pos="4252"/>
        <w:tab w:val="right" w:pos="8504"/>
      </w:tabs>
    </w:pPr>
  </w:style>
  <w:style w:type="character" w:customStyle="1" w:styleId="PiedepginaCar">
    <w:name w:val="Pie de página Car"/>
    <w:basedOn w:val="Fuentedeprrafopredeter"/>
    <w:link w:val="Piedepgina"/>
    <w:uiPriority w:val="99"/>
    <w:rsid w:val="009D1A07"/>
  </w:style>
  <w:style w:type="character" w:customStyle="1" w:styleId="Ninguno">
    <w:name w:val="Ninguno"/>
    <w:rsid w:val="00F011FF"/>
  </w:style>
  <w:style w:type="paragraph" w:customStyle="1" w:styleId="Cuerpo">
    <w:name w:val="Cuerpo"/>
    <w:rsid w:val="00F011FF"/>
    <w:pPr>
      <w:widowControl/>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3081</Words>
  <Characters>16947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J. Iglesias</dc:creator>
  <cp:lastModifiedBy>IGLESIAS GARCIA, MARIANO JOSE</cp:lastModifiedBy>
  <cp:revision>8</cp:revision>
  <dcterms:created xsi:type="dcterms:W3CDTF">2023-08-25T15:36:00Z</dcterms:created>
  <dcterms:modified xsi:type="dcterms:W3CDTF">2023-12-19T01:39:00Z</dcterms:modified>
</cp:coreProperties>
</file>