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59732B31" w:rsidP="0C97CF21" w:rsidRDefault="59732B31" w14:paraId="51C83902" w14:textId="43EDBBE4">
      <w:r>
        <w:rPr>
          <w:noProof/>
        </w:rPr>
        <w:drawing>
          <wp:inline distT="0" distB="0" distL="0" distR="0" wp14:anchorId="684C3D2C" wp14:editId="28B6480D">
            <wp:extent cx="376558" cy="524098"/>
            <wp:effectExtent l="0" t="0" r="0" b="0"/>
            <wp:docPr id="1021841865" name="Imagen 1021841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58" cy="524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290"/>
        <w:gridCol w:w="1515"/>
        <w:gridCol w:w="5655"/>
        <w:gridCol w:w="2490"/>
      </w:tblGrid>
      <w:tr w:rsidRPr="000233B5" w:rsidR="0C97CF21" w:rsidTr="055E6F11" w14:paraId="69FB3E75" w14:textId="77777777">
        <w:trPr>
          <w:trHeight w:val="300"/>
        </w:trPr>
        <w:tc>
          <w:tcPr>
            <w:tcW w:w="4290" w:type="dxa"/>
            <w:shd w:val="clear" w:color="auto" w:fill="1E8BCD"/>
            <w:tcMar/>
          </w:tcPr>
          <w:p w:rsidRPr="000233B5" w:rsidR="200D08CB" w:rsidP="0C97CF21" w:rsidRDefault="200D08CB" w14:paraId="6BC6721F" w14:textId="06C067E3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PLA DE REFORÇ I RECUPERACIÓ</w:t>
            </w:r>
          </w:p>
        </w:tc>
        <w:tc>
          <w:tcPr>
            <w:tcW w:w="1515" w:type="dxa"/>
            <w:tcMar/>
          </w:tcPr>
          <w:p w:rsidRPr="000233B5" w:rsidR="200D08CB" w:rsidP="0C97CF21" w:rsidRDefault="200D08CB" w14:paraId="0F8FBA7E" w14:textId="3DEF6384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 xml:space="preserve">CURS </w:t>
            </w:r>
          </w:p>
          <w:p w:rsidRPr="000233B5" w:rsidR="200D08CB" w:rsidP="0C97CF21" w:rsidRDefault="200D08CB" w14:paraId="2120AC98" w14:textId="1266B082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2024/2025</w:t>
            </w:r>
          </w:p>
        </w:tc>
        <w:tc>
          <w:tcPr>
            <w:tcW w:w="5655" w:type="dxa"/>
            <w:tcMar/>
          </w:tcPr>
          <w:p w:rsidRPr="000233B5" w:rsidR="200D08CB" w:rsidP="055E6F11" w:rsidRDefault="200D08CB" w14:noSpellErr="1" w14:paraId="55985B77" w14:textId="363899D9">
            <w:pPr>
              <w:rPr>
                <w:b w:val="1"/>
                <w:bCs w:val="1"/>
                <w:lang w:val="ca-ES-VALENCIA"/>
              </w:rPr>
            </w:pPr>
            <w:r w:rsidRPr="055E6F11" w:rsidR="200D08CB">
              <w:rPr>
                <w:b w:val="1"/>
                <w:bCs w:val="1"/>
                <w:lang w:val="ca-ES-VALENCIA"/>
              </w:rPr>
              <w:t>MATÈRIA</w:t>
            </w:r>
          </w:p>
          <w:p w:rsidRPr="000233B5" w:rsidR="200D08CB" w:rsidP="055E6F11" w:rsidRDefault="200D08CB" w14:paraId="2CFE8A53" w14:textId="5E53E4F8">
            <w:pPr>
              <w:pStyle w:val="Normal"/>
            </w:pPr>
            <w:r w:rsidRPr="055E6F11" w:rsidR="129C39FA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18"/>
                <w:szCs w:val="18"/>
                <w:u w:val="none"/>
                <w:lang w:val="ca-ES-VALENCIA"/>
              </w:rPr>
              <w:t>FONAMENTS DE L’ART II</w:t>
            </w:r>
          </w:p>
        </w:tc>
        <w:tc>
          <w:tcPr>
            <w:tcW w:w="2490" w:type="dxa"/>
            <w:tcMar/>
          </w:tcPr>
          <w:p w:rsidRPr="000233B5" w:rsidR="200D08CB" w:rsidP="055E6F11" w:rsidRDefault="200D08CB" w14:noSpellErr="1" w14:paraId="78655D32" w14:textId="7F98AAF5">
            <w:pPr>
              <w:rPr>
                <w:b w:val="1"/>
                <w:bCs w:val="1"/>
                <w:lang w:val="ca-ES-VALENCIA"/>
              </w:rPr>
            </w:pPr>
            <w:r w:rsidRPr="055E6F11" w:rsidR="200D08CB">
              <w:rPr>
                <w:b w:val="1"/>
                <w:bCs w:val="1"/>
                <w:lang w:val="ca-ES-VALENCIA"/>
              </w:rPr>
              <w:t>NIVELL</w:t>
            </w:r>
          </w:p>
          <w:p w:rsidRPr="000233B5" w:rsidR="200D08CB" w:rsidP="055E6F11" w:rsidRDefault="200D08CB" w14:paraId="32373E0C" w14:textId="3B55E555">
            <w:pPr>
              <w:rPr>
                <w:b w:val="1"/>
                <w:bCs w:val="1"/>
                <w:lang w:val="ca-ES-VALENCIA"/>
              </w:rPr>
            </w:pPr>
            <w:r w:rsidRPr="055E6F11" w:rsidR="4719123F">
              <w:rPr>
                <w:b w:val="1"/>
                <w:bCs w:val="1"/>
                <w:lang w:val="ca-ES-VALENCIA"/>
              </w:rPr>
              <w:t>2n BATXILLERAT</w:t>
            </w:r>
          </w:p>
        </w:tc>
      </w:tr>
    </w:tbl>
    <w:p w:rsidR="0C97CF21" w:rsidP="0C97CF21" w:rsidRDefault="0C97CF21" w14:paraId="584A9EE2" w14:textId="6E835100"/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4170"/>
        <w:gridCol w:w="5505"/>
        <w:gridCol w:w="4275"/>
      </w:tblGrid>
      <w:tr w:rsidRPr="000233B5" w:rsidR="0C97CF21" w:rsidTr="1216302E" w14:paraId="723A78BB" w14:textId="77777777">
        <w:trPr>
          <w:trHeight w:val="300"/>
        </w:trPr>
        <w:tc>
          <w:tcPr>
            <w:tcW w:w="4170" w:type="dxa"/>
            <w:shd w:val="clear" w:color="auto" w:fill="1E8BCD"/>
            <w:tcMar/>
          </w:tcPr>
          <w:p w:rsidRPr="000233B5" w:rsidR="11384363" w:rsidP="0C97CF21" w:rsidRDefault="11384363" w14:paraId="3660C6C2" w14:textId="3966C4A0">
            <w:pPr>
              <w:rPr>
                <w:lang w:val="ca-ES-valencia"/>
              </w:rPr>
            </w:pPr>
            <w:r w:rsidRPr="000233B5">
              <w:rPr>
                <w:lang w:val="ca-ES-valencia"/>
              </w:rPr>
              <w:t xml:space="preserve"> </w:t>
            </w:r>
          </w:p>
          <w:p w:rsidRPr="000233B5" w:rsidR="0C97CF21" w:rsidP="0C97CF21" w:rsidRDefault="0C97CF21" w14:paraId="6AB5C1F9" w14:textId="58FAF073">
            <w:pPr>
              <w:rPr>
                <w:lang w:val="ca-ES-valencia"/>
              </w:rPr>
            </w:pPr>
          </w:p>
          <w:p w:rsidRPr="000233B5" w:rsidR="0C97CF21" w:rsidP="0C97CF21" w:rsidRDefault="0C97CF21" w14:paraId="1AA8632C" w14:textId="30CEE4E1">
            <w:pPr>
              <w:rPr>
                <w:lang w:val="ca-ES-valencia"/>
              </w:rPr>
            </w:pPr>
          </w:p>
          <w:p w:rsidRPr="000233B5" w:rsidR="0C97CF21" w:rsidP="0C97CF21" w:rsidRDefault="0C97CF21" w14:paraId="49B75634" w14:textId="20FB233B">
            <w:pPr>
              <w:rPr>
                <w:lang w:val="ca-ES-valencia"/>
              </w:rPr>
            </w:pPr>
          </w:p>
          <w:p w:rsidRPr="000233B5" w:rsidR="0C97CF21" w:rsidP="0C97CF21" w:rsidRDefault="0C97CF21" w14:paraId="71EA05A6" w14:textId="482E07EA">
            <w:pPr>
              <w:rPr>
                <w:lang w:val="ca-ES-valencia"/>
              </w:rPr>
            </w:pPr>
          </w:p>
          <w:p w:rsidRPr="000233B5" w:rsidR="0C97CF21" w:rsidP="0C97CF21" w:rsidRDefault="0C97CF21" w14:paraId="03949168" w14:textId="5BCFA7CF">
            <w:pPr>
              <w:rPr>
                <w:lang w:val="ca-ES-valencia"/>
              </w:rPr>
            </w:pPr>
          </w:p>
          <w:p w:rsidRPr="000233B5" w:rsidR="0C97CF21" w:rsidP="0C97CF21" w:rsidRDefault="0C97CF21" w14:paraId="117DA81A" w14:textId="11171357">
            <w:pPr>
              <w:rPr>
                <w:lang w:val="ca-ES-valencia"/>
              </w:rPr>
            </w:pPr>
          </w:p>
          <w:p w:rsidRPr="000233B5" w:rsidR="11384363" w:rsidP="0C97CF21" w:rsidRDefault="11384363" w14:paraId="38B921F8" w14:textId="42718BEB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O</w:t>
            </w:r>
            <w:r w:rsidRPr="000233B5" w:rsidR="64BD0F72">
              <w:rPr>
                <w:b/>
                <w:bCs/>
                <w:lang w:val="ca-ES-valencia"/>
              </w:rPr>
              <w:t>rganització dels continguts</w:t>
            </w:r>
          </w:p>
          <w:p w:rsidRPr="000233B5" w:rsidR="0C97CF21" w:rsidP="0C97CF21" w:rsidRDefault="0C97CF21" w14:paraId="6826B49C" w14:textId="35AE5E4E">
            <w:pPr>
              <w:rPr>
                <w:lang w:val="ca-ES-valencia"/>
              </w:rPr>
            </w:pPr>
          </w:p>
          <w:p w:rsidRPr="000233B5" w:rsidR="0C97CF21" w:rsidP="0C97CF21" w:rsidRDefault="0C97CF21" w14:paraId="470DAFF1" w14:textId="3037B279">
            <w:pPr>
              <w:rPr>
                <w:lang w:val="ca-ES-valencia"/>
              </w:rPr>
            </w:pPr>
          </w:p>
          <w:p w:rsidRPr="000233B5" w:rsidR="0C97CF21" w:rsidP="0C97CF21" w:rsidRDefault="0C97CF21" w14:paraId="6E5AFA9F" w14:textId="60BAB24F">
            <w:pPr>
              <w:rPr>
                <w:lang w:val="ca-ES-valencia"/>
              </w:rPr>
            </w:pPr>
          </w:p>
          <w:p w:rsidRPr="000233B5" w:rsidR="0C97CF21" w:rsidP="0C97CF21" w:rsidRDefault="0C97CF21" w14:paraId="3370E691" w14:textId="211946C1">
            <w:pPr>
              <w:rPr>
                <w:lang w:val="ca-ES-valencia"/>
              </w:rPr>
            </w:pPr>
          </w:p>
          <w:p w:rsidRPr="000233B5" w:rsidR="0C97CF21" w:rsidP="0C97CF21" w:rsidRDefault="0C97CF21" w14:paraId="5471C6BA" w14:textId="2929ACFD">
            <w:pPr>
              <w:rPr>
                <w:lang w:val="ca-ES-valencia"/>
              </w:rPr>
            </w:pPr>
          </w:p>
          <w:p w:rsidRPr="000233B5" w:rsidR="0C97CF21" w:rsidP="0C97CF21" w:rsidRDefault="0C97CF21" w14:paraId="66BC83A9" w14:textId="56F09DCC">
            <w:pPr>
              <w:rPr>
                <w:lang w:val="ca-ES-valencia"/>
              </w:rPr>
            </w:pPr>
          </w:p>
          <w:p w:rsidRPr="000233B5" w:rsidR="0C97CF21" w:rsidP="0C97CF21" w:rsidRDefault="0C97CF21" w14:paraId="0BCB94A1" w14:textId="1507BE08">
            <w:pPr>
              <w:rPr>
                <w:lang w:val="ca-ES-valencia"/>
              </w:rPr>
            </w:pPr>
          </w:p>
        </w:tc>
        <w:tc>
          <w:tcPr>
            <w:tcW w:w="5505" w:type="dxa"/>
            <w:tcMar/>
          </w:tcPr>
          <w:p w:rsidRPr="000233B5" w:rsidR="11384363" w:rsidP="31059B25" w:rsidRDefault="11384363" w14:paraId="13736337" w14:textId="0B1A8ABA">
            <w:pPr>
              <w:rPr>
                <w:b w:val="1"/>
                <w:bCs w:val="1"/>
                <w:i w:val="1"/>
                <w:iCs w:val="1"/>
                <w:lang w:val="ca-ES-VALENCIA"/>
              </w:rPr>
            </w:pPr>
            <w:r w:rsidRPr="1216302E" w:rsidR="11384363">
              <w:rPr>
                <w:b w:val="1"/>
                <w:bCs w:val="1"/>
                <w:i w:val="1"/>
                <w:iCs w:val="1"/>
                <w:lang w:val="ca-ES-VALENCIA"/>
              </w:rPr>
              <w:t xml:space="preserve">SITUACIONS D’APRENENTATGE I SABERS BÀSICS </w:t>
            </w:r>
          </w:p>
          <w:p w:rsidRPr="000233B5" w:rsidR="11384363" w:rsidP="1216302E" w:rsidRDefault="11384363" w14:paraId="78060A0F" w14:textId="0369CC98">
            <w:pPr>
              <w:pStyle w:val="Normal"/>
              <w:rPr>
                <w:b w:val="1"/>
                <w:bCs w:val="1"/>
                <w:i w:val="1"/>
                <w:iCs w:val="1"/>
                <w:lang w:val="es-ES"/>
              </w:rPr>
            </w:pPr>
          </w:p>
        </w:tc>
        <w:tc>
          <w:tcPr>
            <w:tcW w:w="4275" w:type="dxa"/>
            <w:tcMar/>
          </w:tcPr>
          <w:p w:rsidRPr="000233B5" w:rsidR="11384363" w:rsidP="055E6F11" w:rsidRDefault="11384363" w14:noSpellErr="1" w14:paraId="010BF727" w14:textId="52FEDB1B">
            <w:pPr>
              <w:rPr>
                <w:b w:val="1"/>
                <w:bCs w:val="1"/>
                <w:i w:val="1"/>
                <w:iCs w:val="1"/>
                <w:lang w:val="ca-ES-VALENCIA"/>
              </w:rPr>
            </w:pPr>
            <w:r w:rsidRPr="055E6F11" w:rsidR="3E5E657F">
              <w:rPr>
                <w:b w:val="1"/>
                <w:bCs w:val="1"/>
                <w:i w:val="1"/>
                <w:iCs w:val="1"/>
                <w:lang w:val="ca-ES-VALENCIA"/>
              </w:rPr>
              <w:t>CRITERIS D’AVALUACIÓ</w:t>
            </w:r>
          </w:p>
          <w:p w:rsidRPr="000233B5" w:rsidR="11384363" w:rsidP="31059B25" w:rsidRDefault="11384363" w14:paraId="7BD5D1C7" w14:textId="754ADA48">
            <w:pPr>
              <w:pStyle w:val="ListParagraph"/>
              <w:numPr>
                <w:ilvl w:val="0"/>
                <w:numId w:val="1"/>
              </w:numPr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18"/>
                <w:szCs w:val="18"/>
                <w:u w:val="none"/>
                <w:lang w:val="ca-ES-VALENCIA"/>
              </w:rPr>
            </w:pPr>
            <w:r w:rsidRPr="31059B25" w:rsidR="0AA0F15A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noProof w:val="0"/>
                <w:color w:val="000000" w:themeColor="text1" w:themeTint="FF" w:themeShade="FF"/>
                <w:sz w:val="18"/>
                <w:szCs w:val="18"/>
                <w:u w:val="none"/>
                <w:lang w:val="ca-ES-VALENCIA"/>
              </w:rPr>
              <w:t>Identificar y analizar los diferentes conceptos de arte desde los orígenes hasta la</w:t>
            </w:r>
          </w:p>
          <w:p w:rsidRPr="000233B5" w:rsidR="11384363" w:rsidP="31059B25" w:rsidRDefault="11384363" w14:paraId="7FF9E63B" w14:textId="04FE21D3">
            <w:pPr>
              <w:pStyle w:val="ListParagraph"/>
              <w:spacing w:before="240" w:beforeAutospacing="off" w:after="240" w:afterAutospacing="off"/>
              <w:ind w:left="720"/>
              <w:rPr>
                <w:noProof w:val="0"/>
                <w:lang w:val="ca-ES-VALENCIA"/>
              </w:rPr>
            </w:pPr>
            <w:r w:rsidRPr="31059B25" w:rsidR="0AA0F15A">
              <w:rPr>
                <w:noProof w:val="0"/>
                <w:lang w:val="ca-ES-VALENCIA"/>
              </w:rPr>
              <w:t>actualidad</w:t>
            </w:r>
            <w:r w:rsidRPr="31059B25" w:rsidR="0AA0F15A">
              <w:rPr>
                <w:noProof w:val="0"/>
                <w:lang w:val="ca-ES-VALENCIA"/>
              </w:rPr>
              <w:t xml:space="preserve">, a través del </w:t>
            </w:r>
            <w:r w:rsidRPr="31059B25" w:rsidR="0AA0F15A">
              <w:rPr>
                <w:noProof w:val="0"/>
                <w:lang w:val="ca-ES-VALENCIA"/>
              </w:rPr>
              <w:t>análisis</w:t>
            </w:r>
            <w:r w:rsidRPr="31059B25" w:rsidR="0AA0F15A">
              <w:rPr>
                <w:noProof w:val="0"/>
                <w:lang w:val="ca-ES-VALENCIA"/>
              </w:rPr>
              <w:t xml:space="preserve"> de los diversos </w:t>
            </w:r>
            <w:r w:rsidRPr="31059B25" w:rsidR="0AA0F15A">
              <w:rPr>
                <w:noProof w:val="0"/>
                <w:lang w:val="ca-ES-VALENCIA"/>
              </w:rPr>
              <w:t>períodos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históricos</w:t>
            </w:r>
            <w:r w:rsidRPr="31059B25" w:rsidR="0AA0F15A">
              <w:rPr>
                <w:noProof w:val="0"/>
                <w:lang w:val="ca-ES-VALENCIA"/>
              </w:rPr>
              <w:t xml:space="preserve"> y </w:t>
            </w:r>
            <w:r w:rsidRPr="31059B25" w:rsidR="0AA0F15A">
              <w:rPr>
                <w:noProof w:val="0"/>
                <w:lang w:val="ca-ES-VALENCIA"/>
              </w:rPr>
              <w:t>culturales</w:t>
            </w:r>
            <w:r w:rsidRPr="31059B25" w:rsidR="0AA0F15A">
              <w:rPr>
                <w:noProof w:val="0"/>
                <w:lang w:val="ca-ES-VALENCIA"/>
              </w:rPr>
              <w:t xml:space="preserve">, </w:t>
            </w:r>
            <w:r w:rsidRPr="31059B25" w:rsidR="0AA0F15A">
              <w:rPr>
                <w:noProof w:val="0"/>
                <w:lang w:val="ca-ES-VALENCIA"/>
              </w:rPr>
              <w:t>reflexionando</w:t>
            </w:r>
          </w:p>
          <w:p w:rsidRPr="000233B5" w:rsidR="11384363" w:rsidP="31059B25" w:rsidRDefault="11384363" w14:paraId="50046367" w14:textId="7F849347">
            <w:pPr>
              <w:pStyle w:val="ListParagraph"/>
              <w:ind w:left="720"/>
            </w:pPr>
            <w:r w:rsidRPr="31059B25" w:rsidR="0AA0F15A">
              <w:rPr>
                <w:noProof w:val="0"/>
                <w:lang w:val="ca-ES-VALENCIA"/>
              </w:rPr>
              <w:t>sobre su evolución histórica y valorando la diversidad cultural y artística.</w:t>
            </w:r>
          </w:p>
          <w:p w:rsidRPr="000233B5" w:rsidR="11384363" w:rsidP="31059B25" w:rsidRDefault="11384363" w14:paraId="433DC9F7" w14:textId="134A1DF2">
            <w:pPr>
              <w:pStyle w:val="ListParagraph"/>
              <w:numPr>
                <w:ilvl w:val="0"/>
                <w:numId w:val="2"/>
              </w:numPr>
              <w:rPr>
                <w:noProof w:val="0"/>
                <w:lang w:val="ca-ES-VALENCIA"/>
              </w:rPr>
            </w:pPr>
            <w:r w:rsidRPr="31059B25" w:rsidR="0AA0F15A">
              <w:rPr>
                <w:noProof w:val="0"/>
                <w:lang w:val="ca-ES-VALENCIA"/>
              </w:rPr>
              <w:t>Competencia específica 2.</w:t>
            </w:r>
          </w:p>
          <w:p w:rsidRPr="000233B5" w:rsidR="11384363" w:rsidP="31059B25" w:rsidRDefault="11384363" w14:paraId="631EC2F9" w14:textId="1244BBC2">
            <w:pPr>
              <w:pStyle w:val="ListParagraph"/>
              <w:spacing w:before="240" w:beforeAutospacing="off" w:after="240" w:afterAutospacing="off"/>
              <w:ind w:left="1080"/>
            </w:pPr>
            <w:r w:rsidRPr="31059B25" w:rsidR="0AA0F15A">
              <w:rPr>
                <w:noProof w:val="0"/>
                <w:lang w:val="ca-ES-VALENCIA"/>
              </w:rPr>
              <w:t xml:space="preserve">Investigar la </w:t>
            </w:r>
            <w:r w:rsidRPr="31059B25" w:rsidR="0AA0F15A">
              <w:rPr>
                <w:noProof w:val="0"/>
                <w:lang w:val="ca-ES-VALENCIA"/>
              </w:rPr>
              <w:t>función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ideológica</w:t>
            </w:r>
            <w:r w:rsidRPr="31059B25" w:rsidR="0AA0F15A">
              <w:rPr>
                <w:noProof w:val="0"/>
                <w:lang w:val="ca-ES-VALENCIA"/>
              </w:rPr>
              <w:t xml:space="preserve"> del </w:t>
            </w:r>
            <w:r w:rsidRPr="31059B25" w:rsidR="0AA0F15A">
              <w:rPr>
                <w:noProof w:val="0"/>
                <w:lang w:val="ca-ES-VALENCIA"/>
              </w:rPr>
              <w:t>arte</w:t>
            </w:r>
            <w:r w:rsidRPr="31059B25" w:rsidR="0AA0F15A">
              <w:rPr>
                <w:noProof w:val="0"/>
                <w:lang w:val="ca-ES-VALENCIA"/>
              </w:rPr>
              <w:t xml:space="preserve"> como </w:t>
            </w:r>
            <w:r w:rsidRPr="31059B25" w:rsidR="0AA0F15A">
              <w:rPr>
                <w:noProof w:val="0"/>
                <w:lang w:val="ca-ES-VALENCIA"/>
              </w:rPr>
              <w:t>representación</w:t>
            </w:r>
            <w:r w:rsidRPr="31059B25" w:rsidR="0AA0F15A">
              <w:rPr>
                <w:noProof w:val="0"/>
                <w:lang w:val="ca-ES-VALENCIA"/>
              </w:rPr>
              <w:t xml:space="preserve"> de una </w:t>
            </w:r>
            <w:r w:rsidRPr="31059B25" w:rsidR="0AA0F15A">
              <w:rPr>
                <w:noProof w:val="0"/>
                <w:lang w:val="ca-ES-VALENCIA"/>
              </w:rPr>
              <w:t>época</w:t>
            </w:r>
            <w:r w:rsidRPr="31059B25" w:rsidR="0AA0F15A">
              <w:rPr>
                <w:noProof w:val="0"/>
                <w:lang w:val="ca-ES-VALENCIA"/>
              </w:rPr>
              <w:t xml:space="preserve"> y de una</w:t>
            </w:r>
          </w:p>
          <w:p w:rsidRPr="000233B5" w:rsidR="11384363" w:rsidP="31059B25" w:rsidRDefault="11384363" w14:paraId="4B4B3C3C" w14:textId="1CD224D9">
            <w:pPr>
              <w:pStyle w:val="ListParagraph"/>
              <w:spacing w:before="240" w:beforeAutospacing="off" w:after="240" w:afterAutospacing="off"/>
              <w:ind w:left="1080"/>
              <w:rPr>
                <w:noProof w:val="0"/>
                <w:lang w:val="ca-ES-VALENCIA"/>
              </w:rPr>
            </w:pPr>
            <w:r w:rsidRPr="31059B25" w:rsidR="0AA0F15A">
              <w:rPr>
                <w:noProof w:val="0"/>
                <w:lang w:val="ca-ES-VALENCIA"/>
              </w:rPr>
              <w:t xml:space="preserve">cultura, </w:t>
            </w:r>
            <w:r w:rsidRPr="31059B25" w:rsidR="0AA0F15A">
              <w:rPr>
                <w:noProof w:val="0"/>
                <w:lang w:val="ca-ES-VALENCIA"/>
              </w:rPr>
              <w:t>analizando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producciones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artísticas</w:t>
            </w:r>
            <w:r w:rsidRPr="31059B25" w:rsidR="0AA0F15A">
              <w:rPr>
                <w:noProof w:val="0"/>
                <w:lang w:val="ca-ES-VALENCIA"/>
              </w:rPr>
              <w:t xml:space="preserve"> de </w:t>
            </w:r>
            <w:r w:rsidRPr="31059B25" w:rsidR="0AA0F15A">
              <w:rPr>
                <w:noProof w:val="0"/>
                <w:lang w:val="ca-ES-VALENCIA"/>
              </w:rPr>
              <w:t>distintos</w:t>
            </w:r>
            <w:r w:rsidRPr="31059B25" w:rsidR="0AA0F15A">
              <w:rPr>
                <w:noProof w:val="0"/>
                <w:lang w:val="ca-ES-VALENCIA"/>
              </w:rPr>
              <w:t xml:space="preserve"> contextos, e </w:t>
            </w:r>
            <w:r w:rsidRPr="31059B25" w:rsidR="0AA0F15A">
              <w:rPr>
                <w:noProof w:val="0"/>
                <w:lang w:val="ca-ES-VALENCIA"/>
              </w:rPr>
              <w:t>identificando</w:t>
            </w:r>
            <w:r w:rsidRPr="31059B25" w:rsidR="0AA0F15A">
              <w:rPr>
                <w:noProof w:val="0"/>
                <w:lang w:val="ca-ES-VALENCIA"/>
              </w:rPr>
              <w:t xml:space="preserve"> el </w:t>
            </w:r>
            <w:r w:rsidRPr="31059B25" w:rsidR="0AA0F15A">
              <w:rPr>
                <w:noProof w:val="0"/>
                <w:lang w:val="ca-ES-VALENCIA"/>
              </w:rPr>
              <w:t>patrimonio</w:t>
            </w:r>
          </w:p>
          <w:p w:rsidRPr="000233B5" w:rsidR="11384363" w:rsidP="31059B25" w:rsidRDefault="11384363" w14:paraId="6B9078AB" w14:textId="51AFF793">
            <w:pPr>
              <w:pStyle w:val="ListParagraph"/>
              <w:ind w:left="1080"/>
            </w:pPr>
            <w:r w:rsidRPr="31059B25" w:rsidR="0AA0F15A">
              <w:rPr>
                <w:noProof w:val="0"/>
                <w:lang w:val="ca-ES-VALENCIA"/>
              </w:rPr>
              <w:t xml:space="preserve">cultural y </w:t>
            </w:r>
            <w:r w:rsidRPr="31059B25" w:rsidR="0AA0F15A">
              <w:rPr>
                <w:noProof w:val="0"/>
                <w:lang w:val="ca-ES-VALENCIA"/>
              </w:rPr>
              <w:t>artístico</w:t>
            </w:r>
            <w:r w:rsidRPr="31059B25" w:rsidR="0AA0F15A">
              <w:rPr>
                <w:noProof w:val="0"/>
                <w:lang w:val="ca-ES-VALENCIA"/>
              </w:rPr>
              <w:t xml:space="preserve"> como valor social</w:t>
            </w:r>
          </w:p>
          <w:p w:rsidRPr="000233B5" w:rsidR="11384363" w:rsidP="31059B25" w:rsidRDefault="11384363" w14:paraId="008E203B" w14:textId="696DD3DA">
            <w:pPr>
              <w:pStyle w:val="ListParagraph"/>
              <w:numPr>
                <w:ilvl w:val="0"/>
                <w:numId w:val="3"/>
              </w:numPr>
              <w:rPr>
                <w:noProof w:val="0"/>
                <w:lang w:val="ca-ES-VALENCIA"/>
              </w:rPr>
            </w:pPr>
            <w:r w:rsidRPr="31059B25" w:rsidR="0AA0F15A">
              <w:rPr>
                <w:noProof w:val="0"/>
                <w:lang w:val="ca-ES-VALENCIA"/>
              </w:rPr>
              <w:t>Competencia específica 3.</w:t>
            </w:r>
          </w:p>
          <w:p w:rsidRPr="000233B5" w:rsidR="11384363" w:rsidP="31059B25" w:rsidRDefault="11384363" w14:paraId="08E1CB02" w14:textId="091AB6BC">
            <w:pPr>
              <w:pStyle w:val="ListParagraph"/>
              <w:spacing w:before="240" w:beforeAutospacing="off" w:after="240" w:afterAutospacing="off"/>
              <w:ind w:left="1440"/>
            </w:pPr>
            <w:r w:rsidRPr="31059B25" w:rsidR="0AA0F15A">
              <w:rPr>
                <w:noProof w:val="0"/>
                <w:lang w:val="ca-ES-VALENCIA"/>
              </w:rPr>
              <w:t>Analizar</w:t>
            </w:r>
            <w:r w:rsidRPr="31059B25" w:rsidR="0AA0F15A">
              <w:rPr>
                <w:noProof w:val="0"/>
                <w:lang w:val="ca-ES-VALENCIA"/>
              </w:rPr>
              <w:t xml:space="preserve"> y explicar los </w:t>
            </w:r>
            <w:r w:rsidRPr="31059B25" w:rsidR="0AA0F15A">
              <w:rPr>
                <w:noProof w:val="0"/>
                <w:lang w:val="ca-ES-VALENCIA"/>
              </w:rPr>
              <w:t>lenguajes</w:t>
            </w:r>
            <w:r w:rsidRPr="31059B25" w:rsidR="0AA0F15A">
              <w:rPr>
                <w:noProof w:val="0"/>
                <w:lang w:val="ca-ES-VALENCIA"/>
              </w:rPr>
              <w:t xml:space="preserve">, </w:t>
            </w:r>
            <w:r w:rsidRPr="31059B25" w:rsidR="0AA0F15A">
              <w:rPr>
                <w:noProof w:val="0"/>
                <w:lang w:val="ca-ES-VALENCIA"/>
              </w:rPr>
              <w:t>medios</w:t>
            </w:r>
            <w:r w:rsidRPr="31059B25" w:rsidR="0AA0F15A">
              <w:rPr>
                <w:noProof w:val="0"/>
                <w:lang w:val="ca-ES-VALENCIA"/>
              </w:rPr>
              <w:t xml:space="preserve"> y </w:t>
            </w:r>
            <w:r w:rsidRPr="31059B25" w:rsidR="0AA0F15A">
              <w:rPr>
                <w:noProof w:val="0"/>
                <w:lang w:val="ca-ES-VALENCIA"/>
              </w:rPr>
              <w:t>soportes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propios</w:t>
            </w:r>
            <w:r w:rsidRPr="31059B25" w:rsidR="0AA0F15A">
              <w:rPr>
                <w:noProof w:val="0"/>
                <w:lang w:val="ca-ES-VALENCIA"/>
              </w:rPr>
              <w:t xml:space="preserve"> de </w:t>
            </w:r>
            <w:r w:rsidRPr="31059B25" w:rsidR="0AA0F15A">
              <w:rPr>
                <w:noProof w:val="0"/>
                <w:lang w:val="ca-ES-VALENCIA"/>
              </w:rPr>
              <w:t>diferentes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estilos</w:t>
            </w:r>
            <w:r w:rsidRPr="31059B25" w:rsidR="0AA0F15A">
              <w:rPr>
                <w:noProof w:val="0"/>
                <w:lang w:val="ca-ES-VALENCIA"/>
              </w:rPr>
              <w:t xml:space="preserve"> y</w:t>
            </w:r>
          </w:p>
          <w:p w:rsidRPr="000233B5" w:rsidR="11384363" w:rsidP="31059B25" w:rsidRDefault="11384363" w14:paraId="07402353" w14:textId="7EB01E59">
            <w:pPr>
              <w:pStyle w:val="ListParagraph"/>
              <w:spacing w:before="240" w:beforeAutospacing="off" w:after="240" w:afterAutospacing="off"/>
              <w:ind w:left="1440"/>
            </w:pPr>
            <w:r w:rsidRPr="31059B25" w:rsidR="0AA0F15A">
              <w:rPr>
                <w:noProof w:val="0"/>
                <w:lang w:val="ca-ES-VALENCIA"/>
              </w:rPr>
              <w:t>periodos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históricos</w:t>
            </w:r>
            <w:r w:rsidRPr="31059B25" w:rsidR="0AA0F15A">
              <w:rPr>
                <w:noProof w:val="0"/>
                <w:lang w:val="ca-ES-VALENCIA"/>
              </w:rPr>
              <w:t xml:space="preserve">, a través de </w:t>
            </w:r>
            <w:r w:rsidRPr="31059B25" w:rsidR="0AA0F15A">
              <w:rPr>
                <w:noProof w:val="0"/>
                <w:lang w:val="ca-ES-VALENCIA"/>
              </w:rPr>
              <w:t>su</w:t>
            </w:r>
            <w:r w:rsidRPr="31059B25" w:rsidR="0AA0F15A">
              <w:rPr>
                <w:noProof w:val="0"/>
                <w:lang w:val="ca-ES-VALENCIA"/>
              </w:rPr>
              <w:t xml:space="preserve"> estudio formal, funcional y </w:t>
            </w:r>
            <w:r w:rsidRPr="31059B25" w:rsidR="0AA0F15A">
              <w:rPr>
                <w:noProof w:val="0"/>
                <w:lang w:val="ca-ES-VALENCIA"/>
              </w:rPr>
              <w:t>semántico</w:t>
            </w:r>
            <w:r w:rsidRPr="31059B25" w:rsidR="0AA0F15A">
              <w:rPr>
                <w:noProof w:val="0"/>
                <w:lang w:val="ca-ES-VALENCIA"/>
              </w:rPr>
              <w:t xml:space="preserve">, </w:t>
            </w:r>
            <w:r w:rsidRPr="31059B25" w:rsidR="0AA0F15A">
              <w:rPr>
                <w:noProof w:val="0"/>
                <w:lang w:val="ca-ES-VALENCIA"/>
              </w:rPr>
              <w:t>haciendo</w:t>
            </w:r>
            <w:r w:rsidRPr="31059B25" w:rsidR="0AA0F15A">
              <w:rPr>
                <w:noProof w:val="0"/>
                <w:lang w:val="ca-ES-VALENCIA"/>
              </w:rPr>
              <w:t xml:space="preserve"> uso de la</w:t>
            </w:r>
          </w:p>
          <w:p w:rsidRPr="000233B5" w:rsidR="11384363" w:rsidP="31059B25" w:rsidRDefault="11384363" w14:paraId="0889F533" w14:textId="3998CC44">
            <w:pPr>
              <w:pStyle w:val="ListParagraph"/>
              <w:spacing w:before="240" w:beforeAutospacing="off" w:after="240" w:afterAutospacing="off"/>
              <w:ind w:left="1440"/>
            </w:pPr>
            <w:r w:rsidRPr="31059B25" w:rsidR="0AA0F15A">
              <w:rPr>
                <w:noProof w:val="0"/>
                <w:lang w:val="ca-ES-VALENCIA"/>
              </w:rPr>
              <w:t>terminología</w:t>
            </w:r>
            <w:r w:rsidRPr="31059B25" w:rsidR="0AA0F15A">
              <w:rPr>
                <w:noProof w:val="0"/>
                <w:lang w:val="ca-ES-VALENCIA"/>
              </w:rPr>
              <w:t xml:space="preserve"> específica vinculada al </w:t>
            </w:r>
            <w:r w:rsidRPr="31059B25" w:rsidR="0AA0F15A">
              <w:rPr>
                <w:noProof w:val="0"/>
                <w:lang w:val="ca-ES-VALENCIA"/>
              </w:rPr>
              <w:t>lenguaje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artístico</w:t>
            </w:r>
            <w:r w:rsidRPr="31059B25" w:rsidR="0AA0F15A">
              <w:rPr>
                <w:noProof w:val="0"/>
                <w:lang w:val="ca-ES-VALENCIA"/>
              </w:rPr>
              <w:t xml:space="preserve">, e </w:t>
            </w:r>
            <w:r w:rsidRPr="31059B25" w:rsidR="0AA0F15A">
              <w:rPr>
                <w:noProof w:val="0"/>
                <w:lang w:val="ca-ES-VALENCIA"/>
              </w:rPr>
              <w:t>identificando</w:t>
            </w:r>
            <w:r w:rsidRPr="31059B25" w:rsidR="0AA0F15A">
              <w:rPr>
                <w:noProof w:val="0"/>
                <w:lang w:val="ca-ES-VALENCIA"/>
              </w:rPr>
              <w:t xml:space="preserve"> el </w:t>
            </w:r>
            <w:r w:rsidRPr="31059B25" w:rsidR="0AA0F15A">
              <w:rPr>
                <w:noProof w:val="0"/>
                <w:lang w:val="ca-ES-VALENCIA"/>
              </w:rPr>
              <w:t>contexto</w:t>
            </w:r>
            <w:r w:rsidRPr="31059B25" w:rsidR="0AA0F15A">
              <w:rPr>
                <w:noProof w:val="0"/>
                <w:lang w:val="ca-ES-VALENCIA"/>
              </w:rPr>
              <w:t xml:space="preserve"> social,</w:t>
            </w:r>
          </w:p>
          <w:p w:rsidRPr="000233B5" w:rsidR="11384363" w:rsidP="31059B25" w:rsidRDefault="11384363" w14:paraId="4A7E55E9" w14:textId="003185FC">
            <w:pPr>
              <w:pStyle w:val="ListParagraph"/>
              <w:ind w:left="1440"/>
            </w:pPr>
            <w:r w:rsidRPr="31059B25" w:rsidR="0AA0F15A">
              <w:rPr>
                <w:noProof w:val="0"/>
                <w:lang w:val="ca-ES-VALENCIA"/>
              </w:rPr>
              <w:t>geográfico</w:t>
            </w:r>
            <w:r w:rsidRPr="31059B25" w:rsidR="0AA0F15A">
              <w:rPr>
                <w:noProof w:val="0"/>
                <w:lang w:val="ca-ES-VALENCIA"/>
              </w:rPr>
              <w:t xml:space="preserve"> e </w:t>
            </w:r>
            <w:r w:rsidRPr="31059B25" w:rsidR="0AA0F15A">
              <w:rPr>
                <w:noProof w:val="0"/>
                <w:lang w:val="ca-ES-VALENCIA"/>
              </w:rPr>
              <w:t>histórico</w:t>
            </w:r>
            <w:r w:rsidRPr="31059B25" w:rsidR="0AA0F15A">
              <w:rPr>
                <w:noProof w:val="0"/>
                <w:lang w:val="ca-ES-VALENCIA"/>
              </w:rPr>
              <w:t xml:space="preserve"> en el que se </w:t>
            </w:r>
            <w:r w:rsidRPr="31059B25" w:rsidR="0AA0F15A">
              <w:rPr>
                <w:noProof w:val="0"/>
                <w:lang w:val="ca-ES-VALENCIA"/>
              </w:rPr>
              <w:t>crearon</w:t>
            </w:r>
            <w:r w:rsidRPr="31059B25" w:rsidR="0AA0F15A">
              <w:rPr>
                <w:noProof w:val="0"/>
                <w:lang w:val="ca-ES-VALENCIA"/>
              </w:rPr>
              <w:t>.</w:t>
            </w:r>
          </w:p>
          <w:p w:rsidRPr="000233B5" w:rsidR="11384363" w:rsidP="31059B25" w:rsidRDefault="11384363" w14:paraId="32ED36B9" w14:textId="5951BAA7">
            <w:pPr>
              <w:pStyle w:val="ListParagraph"/>
              <w:numPr>
                <w:ilvl w:val="0"/>
                <w:numId w:val="4"/>
              </w:numPr>
              <w:rPr>
                <w:noProof w:val="0"/>
                <w:lang w:val="ca-ES-VALENCIA"/>
              </w:rPr>
            </w:pPr>
            <w:r w:rsidRPr="31059B25" w:rsidR="0AA0F15A">
              <w:rPr>
                <w:noProof w:val="0"/>
                <w:lang w:val="ca-ES-VALENCIA"/>
              </w:rPr>
              <w:t>Competencia específica 4.</w:t>
            </w:r>
          </w:p>
          <w:p w:rsidRPr="000233B5" w:rsidR="11384363" w:rsidP="31059B25" w:rsidRDefault="11384363" w14:paraId="08EAE3D4" w14:textId="22A4D40C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0AA0F15A">
              <w:rPr>
                <w:noProof w:val="0"/>
                <w:lang w:val="ca-ES-VALENCIA"/>
              </w:rPr>
              <w:t xml:space="preserve">Valorar las </w:t>
            </w:r>
            <w:r w:rsidRPr="31059B25" w:rsidR="0AA0F15A">
              <w:rPr>
                <w:noProof w:val="0"/>
                <w:lang w:val="ca-ES-VALENCIA"/>
              </w:rPr>
              <w:t>posibilidades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expresivas</w:t>
            </w:r>
            <w:r w:rsidRPr="31059B25" w:rsidR="0AA0F15A">
              <w:rPr>
                <w:noProof w:val="0"/>
                <w:lang w:val="ca-ES-VALENCIA"/>
              </w:rPr>
              <w:t xml:space="preserve"> y </w:t>
            </w:r>
            <w:r w:rsidRPr="31059B25" w:rsidR="0AA0F15A">
              <w:rPr>
                <w:noProof w:val="0"/>
                <w:lang w:val="ca-ES-VALENCIA"/>
              </w:rPr>
              <w:t>comunicativas</w:t>
            </w:r>
            <w:r w:rsidRPr="31059B25" w:rsidR="0AA0F15A">
              <w:rPr>
                <w:noProof w:val="0"/>
                <w:lang w:val="ca-ES-VALENCIA"/>
              </w:rPr>
              <w:t xml:space="preserve"> del </w:t>
            </w:r>
            <w:r w:rsidRPr="31059B25" w:rsidR="0AA0F15A">
              <w:rPr>
                <w:noProof w:val="0"/>
                <w:lang w:val="ca-ES-VALENCIA"/>
              </w:rPr>
              <w:t>arte</w:t>
            </w:r>
            <w:r w:rsidRPr="31059B25" w:rsidR="0AA0F15A">
              <w:rPr>
                <w:noProof w:val="0"/>
                <w:lang w:val="ca-ES-VALENCIA"/>
              </w:rPr>
              <w:t xml:space="preserve">, </w:t>
            </w:r>
            <w:r w:rsidRPr="31059B25" w:rsidR="0AA0F15A">
              <w:rPr>
                <w:noProof w:val="0"/>
                <w:lang w:val="ca-ES-VALENCIA"/>
              </w:rPr>
              <w:t>mediante</w:t>
            </w:r>
            <w:r w:rsidRPr="31059B25" w:rsidR="0AA0F15A">
              <w:rPr>
                <w:noProof w:val="0"/>
                <w:lang w:val="ca-ES-VALENCIA"/>
              </w:rPr>
              <w:t xml:space="preserve"> la </w:t>
            </w:r>
            <w:r w:rsidRPr="31059B25" w:rsidR="0AA0F15A">
              <w:rPr>
                <w:noProof w:val="0"/>
                <w:lang w:val="ca-ES-VALENCIA"/>
              </w:rPr>
              <w:t>observación</w:t>
            </w:r>
            <w:r w:rsidRPr="31059B25" w:rsidR="0AA0F15A">
              <w:rPr>
                <w:noProof w:val="0"/>
                <w:lang w:val="ca-ES-VALENCIA"/>
              </w:rPr>
              <w:t>,</w:t>
            </w:r>
          </w:p>
          <w:p w:rsidRPr="000233B5" w:rsidR="11384363" w:rsidP="31059B25" w:rsidRDefault="11384363" w14:paraId="061D3928" w14:textId="1C33D739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0AA0F15A">
              <w:rPr>
                <w:noProof w:val="0"/>
                <w:lang w:val="ca-ES-VALENCIA"/>
              </w:rPr>
              <w:t>análisis</w:t>
            </w:r>
            <w:r w:rsidRPr="31059B25" w:rsidR="0AA0F15A">
              <w:rPr>
                <w:noProof w:val="0"/>
                <w:lang w:val="ca-ES-VALENCIA"/>
              </w:rPr>
              <w:t xml:space="preserve"> y la </w:t>
            </w:r>
            <w:r w:rsidRPr="31059B25" w:rsidR="0AA0F15A">
              <w:rPr>
                <w:noProof w:val="0"/>
                <w:lang w:val="ca-ES-VALENCIA"/>
              </w:rPr>
              <w:t>creación</w:t>
            </w:r>
            <w:r w:rsidRPr="31059B25" w:rsidR="0AA0F15A">
              <w:rPr>
                <w:noProof w:val="0"/>
                <w:lang w:val="ca-ES-VALENCIA"/>
              </w:rPr>
              <w:t xml:space="preserve"> de </w:t>
            </w:r>
            <w:r w:rsidRPr="31059B25" w:rsidR="0AA0F15A">
              <w:rPr>
                <w:noProof w:val="0"/>
                <w:lang w:val="ca-ES-VALENCIA"/>
              </w:rPr>
              <w:t>diversas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manifestaciones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artísticas</w:t>
            </w:r>
            <w:r w:rsidRPr="31059B25" w:rsidR="0AA0F15A">
              <w:rPr>
                <w:noProof w:val="0"/>
                <w:lang w:val="ca-ES-VALENCIA"/>
              </w:rPr>
              <w:t xml:space="preserve">, </w:t>
            </w:r>
            <w:r w:rsidRPr="31059B25" w:rsidR="0AA0F15A">
              <w:rPr>
                <w:noProof w:val="0"/>
                <w:lang w:val="ca-ES-VALENCIA"/>
              </w:rPr>
              <w:t>fomentando</w:t>
            </w:r>
            <w:r w:rsidRPr="31059B25" w:rsidR="0AA0F15A">
              <w:rPr>
                <w:noProof w:val="0"/>
                <w:lang w:val="ca-ES-VALENCIA"/>
              </w:rPr>
              <w:t xml:space="preserve"> el </w:t>
            </w:r>
            <w:r w:rsidRPr="31059B25" w:rsidR="0AA0F15A">
              <w:rPr>
                <w:noProof w:val="0"/>
                <w:lang w:val="ca-ES-VALENCIA"/>
              </w:rPr>
              <w:t>pensamiento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crítico</w:t>
            </w:r>
            <w:r w:rsidRPr="31059B25" w:rsidR="0AA0F15A">
              <w:rPr>
                <w:noProof w:val="0"/>
                <w:lang w:val="ca-ES-VALENCIA"/>
              </w:rPr>
              <w:t>,</w:t>
            </w:r>
          </w:p>
          <w:p w:rsidRPr="000233B5" w:rsidR="11384363" w:rsidP="31059B25" w:rsidRDefault="11384363" w14:paraId="0F7A6F1A" w14:textId="4E6FB292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0AA0F15A">
              <w:rPr>
                <w:noProof w:val="0"/>
                <w:lang w:val="ca-ES-VALENCIA"/>
              </w:rPr>
              <w:t xml:space="preserve">el </w:t>
            </w:r>
            <w:r w:rsidRPr="31059B25" w:rsidR="0AA0F15A">
              <w:rPr>
                <w:noProof w:val="0"/>
                <w:lang w:val="ca-ES-VALENCIA"/>
              </w:rPr>
              <w:t>proceso</w:t>
            </w:r>
            <w:r w:rsidRPr="31059B25" w:rsidR="0AA0F15A">
              <w:rPr>
                <w:noProof w:val="0"/>
                <w:lang w:val="ca-ES-VALENCIA"/>
              </w:rPr>
              <w:t xml:space="preserve"> </w:t>
            </w:r>
            <w:r w:rsidRPr="31059B25" w:rsidR="0AA0F15A">
              <w:rPr>
                <w:noProof w:val="0"/>
                <w:lang w:val="ca-ES-VALENCIA"/>
              </w:rPr>
              <w:t>creativo</w:t>
            </w:r>
            <w:r w:rsidRPr="31059B25" w:rsidR="0AA0F15A">
              <w:rPr>
                <w:noProof w:val="0"/>
                <w:lang w:val="ca-ES-VALENCIA"/>
              </w:rPr>
              <w:t xml:space="preserve"> y la estima personal.</w:t>
            </w:r>
          </w:p>
          <w:p w:rsidRPr="000233B5" w:rsidR="11384363" w:rsidP="31059B25" w:rsidRDefault="11384363" w14:paraId="11EA1D5A" w14:textId="59D17A7D">
            <w:pPr>
              <w:pStyle w:val="ListParagraph"/>
              <w:numPr>
                <w:ilvl w:val="0"/>
                <w:numId w:val="5"/>
              </w:numPr>
              <w:spacing w:before="240" w:beforeAutospacing="off" w:after="240" w:afterAutospacing="off"/>
              <w:rPr>
                <w:noProof w:val="0"/>
                <w:lang w:val="ca-ES-VALENCIA"/>
              </w:rPr>
            </w:pPr>
            <w:r w:rsidRPr="31059B25" w:rsidR="55341FB9">
              <w:rPr>
                <w:noProof w:val="0"/>
                <w:lang w:val="ca-ES-VALENCIA"/>
              </w:rPr>
              <w:t>Competencia</w:t>
            </w:r>
            <w:r w:rsidRPr="31059B25" w:rsidR="55341FB9">
              <w:rPr>
                <w:noProof w:val="0"/>
                <w:lang w:val="ca-ES-VALENCIA"/>
              </w:rPr>
              <w:t xml:space="preserve"> específica 5.</w:t>
            </w:r>
          </w:p>
          <w:p w:rsidRPr="000233B5" w:rsidR="11384363" w:rsidP="31059B25" w:rsidRDefault="11384363" w14:paraId="3FDC8AF8" w14:textId="3B8AAAE3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55341FB9">
              <w:rPr>
                <w:noProof w:val="0"/>
                <w:lang w:val="ca-ES-VALENCIA"/>
              </w:rPr>
              <w:t>Interpretar y crear producciones artísticas, individuales o colectivas, a partir de su</w:t>
            </w:r>
          </w:p>
          <w:p w:rsidRPr="000233B5" w:rsidR="11384363" w:rsidP="31059B25" w:rsidRDefault="11384363" w14:paraId="12BFC118" w14:textId="0E8FBBFF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55341FB9">
              <w:rPr>
                <w:noProof w:val="0"/>
                <w:lang w:val="ca-ES-VALENCIA"/>
              </w:rPr>
              <w:t>estudio, contexto y significado, experimentando con diferentes medios, soportes y técnicas,</w:t>
            </w:r>
          </w:p>
          <w:p w:rsidRPr="000233B5" w:rsidR="11384363" w:rsidP="31059B25" w:rsidRDefault="11384363" w14:paraId="01DBD8FA" w14:textId="38B73852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55341FB9">
              <w:rPr>
                <w:noProof w:val="0"/>
                <w:lang w:val="ca-ES-VALENCIA"/>
              </w:rPr>
              <w:t>incluidas las digitales, teniendo en cuenta la sostenibilidad y el consumo responsable, afrontando</w:t>
            </w:r>
          </w:p>
          <w:p w:rsidRPr="000233B5" w:rsidR="11384363" w:rsidP="31059B25" w:rsidRDefault="11384363" w14:paraId="7357F16B" w14:textId="10F198F7">
            <w:pPr>
              <w:pStyle w:val="ListParagraph"/>
              <w:spacing w:before="240" w:beforeAutospacing="off" w:after="240" w:afterAutospacing="off"/>
              <w:ind w:left="1800"/>
            </w:pPr>
            <w:r w:rsidRPr="31059B25" w:rsidR="55341FB9">
              <w:rPr>
                <w:noProof w:val="0"/>
                <w:lang w:val="ca-ES-VALENCIA"/>
              </w:rPr>
              <w:t>nuevos retos artísticos.</w:t>
            </w:r>
          </w:p>
          <w:tbl>
            <w:tblPr>
              <w:tblStyle w:val="Tablaconcuadrcula"/>
              <w:tblW w:w="0" w:type="auto"/>
              <w:tblInd w:w="1800" w:type="dxa"/>
              <w:tblLayout w:type="fixed"/>
              <w:tblLook w:val="06A0" w:firstRow="1" w:lastRow="0" w:firstColumn="1" w:lastColumn="0" w:noHBand="1" w:noVBand="1"/>
            </w:tblPr>
            <w:tblGrid>
              <w:gridCol w:w="755"/>
              <w:gridCol w:w="755"/>
              <w:gridCol w:w="755"/>
            </w:tblGrid>
            <w:tr w:rsidR="31059B25" w:rsidTr="31059B25" w14:paraId="73717B67">
              <w:trPr>
                <w:trHeight w:val="300"/>
              </w:trPr>
              <w:tc>
                <w:tcPr>
                  <w:tcW w:w="755" w:type="dxa"/>
                  <w:tcMar/>
                </w:tcPr>
                <w:p w:rsidR="31059B25" w:rsidP="31059B25" w:rsidRDefault="31059B25" w14:paraId="7C8DFBDB" w14:textId="3FD22F5E">
                  <w:pPr>
                    <w:pStyle w:val="ListParagraph"/>
                    <w:rPr>
                      <w:noProof w:val="0"/>
                      <w:lang w:val="ca-ES-VALENCIA"/>
                    </w:rPr>
                  </w:pPr>
                </w:p>
              </w:tc>
              <w:tc>
                <w:tcPr>
                  <w:tcW w:w="755" w:type="dxa"/>
                  <w:tcMar/>
                </w:tcPr>
                <w:p w:rsidR="31059B25" w:rsidP="31059B25" w:rsidRDefault="31059B25" w14:paraId="452F93AE" w14:textId="32808322">
                  <w:pPr>
                    <w:pStyle w:val="ListParagraph"/>
                    <w:rPr>
                      <w:noProof w:val="0"/>
                      <w:lang w:val="ca-ES-VALENCIA"/>
                    </w:rPr>
                  </w:pPr>
                </w:p>
              </w:tc>
              <w:tc>
                <w:tcPr>
                  <w:tcW w:w="755" w:type="dxa"/>
                  <w:tcMar/>
                </w:tcPr>
                <w:p w:rsidR="31059B25" w:rsidP="31059B25" w:rsidRDefault="31059B25" w14:paraId="37FC83D7" w14:textId="32808322">
                  <w:pPr>
                    <w:pStyle w:val="ListParagraph"/>
                    <w:rPr>
                      <w:noProof w:val="0"/>
                      <w:lang w:val="ca-ES-VALENCIA"/>
                    </w:rPr>
                  </w:pPr>
                </w:p>
              </w:tc>
            </w:tr>
            <w:tr w:rsidR="31059B25" w:rsidTr="31059B25" w14:paraId="2067974A">
              <w:trPr>
                <w:trHeight w:val="300"/>
              </w:trPr>
              <w:tc>
                <w:tcPr>
                  <w:tcW w:w="755" w:type="dxa"/>
                  <w:tcMar/>
                </w:tcPr>
                <w:p w:rsidR="31059B25" w:rsidP="31059B25" w:rsidRDefault="31059B25" w14:paraId="3C96F5B8" w14:textId="32808322">
                  <w:pPr>
                    <w:pStyle w:val="ListParagraph"/>
                    <w:rPr>
                      <w:noProof w:val="0"/>
                      <w:lang w:val="ca-ES-VALENCIA"/>
                    </w:rPr>
                  </w:pPr>
                </w:p>
              </w:tc>
              <w:tc>
                <w:tcPr>
                  <w:tcW w:w="755" w:type="dxa"/>
                  <w:tcMar/>
                </w:tcPr>
                <w:p w:rsidR="31059B25" w:rsidP="31059B25" w:rsidRDefault="31059B25" w14:paraId="1A06FBAD" w14:textId="32808322">
                  <w:pPr>
                    <w:pStyle w:val="ListParagraph"/>
                    <w:rPr>
                      <w:noProof w:val="0"/>
                      <w:lang w:val="ca-ES-VALENCIA"/>
                    </w:rPr>
                  </w:pPr>
                </w:p>
              </w:tc>
              <w:tc>
                <w:tcPr>
                  <w:tcW w:w="755" w:type="dxa"/>
                  <w:tcMar/>
                </w:tcPr>
                <w:p w:rsidR="31059B25" w:rsidP="31059B25" w:rsidRDefault="31059B25" w14:paraId="3821E592" w14:textId="32808322">
                  <w:pPr>
                    <w:pStyle w:val="Normal"/>
                    <w:ind w:left="0"/>
                    <w:rPr>
                      <w:noProof w:val="0"/>
                      <w:lang w:val="ca-ES-VALENCIA"/>
                    </w:rPr>
                  </w:pPr>
                </w:p>
              </w:tc>
            </w:tr>
          </w:tbl>
          <w:p w:rsidRPr="000233B5" w:rsidR="11384363" w:rsidP="31059B25" w:rsidRDefault="11384363" w14:paraId="2C5ABEF4" w14:textId="580B012E">
            <w:pPr>
              <w:pStyle w:val="ListParagraph"/>
              <w:ind w:left="1800"/>
              <w:rPr>
                <w:noProof w:val="0"/>
                <w:lang w:val="ca-ES-VALENCIA"/>
              </w:rPr>
            </w:pPr>
          </w:p>
        </w:tc>
      </w:tr>
      <w:tr w:rsidRPr="000233B5" w:rsidR="0C97CF21" w:rsidTr="1216302E" w14:paraId="293C1B67" w14:textId="77777777">
        <w:trPr>
          <w:trHeight w:val="300"/>
        </w:trPr>
        <w:tc>
          <w:tcPr>
            <w:tcW w:w="4170" w:type="dxa"/>
            <w:shd w:val="clear" w:color="auto" w:fill="1E8BCD"/>
            <w:tcMar/>
          </w:tcPr>
          <w:p w:rsidRPr="000233B5" w:rsidR="0C97CF21" w:rsidP="0C97CF21" w:rsidRDefault="0C97CF21" w14:paraId="3F39A94E" w14:textId="6B0BE255">
            <w:pPr>
              <w:rPr>
                <w:lang w:val="ca-ES-valencia"/>
              </w:rPr>
            </w:pPr>
          </w:p>
          <w:p w:rsidRPr="000233B5" w:rsidR="11384363" w:rsidP="0C97CF21" w:rsidRDefault="11384363" w14:paraId="5C1C459F" w14:textId="1A37F9D9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>M</w:t>
            </w:r>
            <w:r w:rsidRPr="000233B5" w:rsidR="5BCF47BF">
              <w:rPr>
                <w:b/>
                <w:bCs/>
                <w:lang w:val="ca-ES-valencia"/>
              </w:rPr>
              <w:t>aterial necessaris</w:t>
            </w:r>
          </w:p>
          <w:p w:rsidRPr="000233B5" w:rsidR="0C97CF21" w:rsidP="0C97CF21" w:rsidRDefault="0C97CF21" w14:paraId="189D1671" w14:textId="394F8D10">
            <w:pPr>
              <w:rPr>
                <w:lang w:val="ca-ES-valencia"/>
              </w:rPr>
            </w:pPr>
          </w:p>
          <w:p w:rsidRPr="000233B5" w:rsidR="0C97CF21" w:rsidP="0C97CF21" w:rsidRDefault="0C97CF21" w14:paraId="112EB094" w14:textId="5D56C8D7">
            <w:pPr>
              <w:rPr>
                <w:lang w:val="ca-ES-valencia"/>
              </w:rPr>
            </w:pPr>
          </w:p>
          <w:p w:rsidRPr="000233B5" w:rsidR="0C97CF21" w:rsidP="0C97CF21" w:rsidRDefault="0C97CF21" w14:paraId="58A73837" w14:textId="4C97261E">
            <w:pPr>
              <w:rPr>
                <w:lang w:val="ca-ES-valencia"/>
              </w:rPr>
            </w:pPr>
          </w:p>
          <w:p w:rsidRPr="000233B5" w:rsidR="5D389B2D" w:rsidP="0C97CF21" w:rsidRDefault="5D389B2D" w14:paraId="626F5F9F" w14:textId="2D923458">
            <w:pPr>
              <w:rPr>
                <w:sz w:val="18"/>
                <w:szCs w:val="18"/>
                <w:lang w:val="ca-ES-valencia"/>
              </w:rPr>
            </w:pPr>
            <w:r w:rsidRPr="000233B5">
              <w:rPr>
                <w:sz w:val="18"/>
                <w:szCs w:val="18"/>
                <w:lang w:val="ca-ES-valencia"/>
              </w:rPr>
              <w:t xml:space="preserve">Indicar el material on es pot </w:t>
            </w:r>
            <w:r w:rsidRPr="000233B5" w:rsidR="03146E2B">
              <w:rPr>
                <w:sz w:val="18"/>
                <w:szCs w:val="18"/>
                <w:lang w:val="ca-ES-valencia"/>
              </w:rPr>
              <w:t>a</w:t>
            </w:r>
            <w:r w:rsidRPr="000233B5">
              <w:rPr>
                <w:sz w:val="18"/>
                <w:szCs w:val="18"/>
                <w:lang w:val="ca-ES-valencia"/>
              </w:rPr>
              <w:t>conseguir</w:t>
            </w:r>
          </w:p>
        </w:tc>
        <w:tc>
          <w:tcPr>
            <w:tcW w:w="5505" w:type="dxa"/>
            <w:tcMar/>
          </w:tcPr>
          <w:p w:rsidRPr="000233B5" w:rsidR="0C97CF21" w:rsidP="0C97CF21" w:rsidRDefault="0C97CF21" w14:paraId="34225AAA" w14:textId="5DAC9795">
            <w:pPr>
              <w:rPr>
                <w:lang w:val="ca-ES-valencia"/>
              </w:rPr>
            </w:pPr>
          </w:p>
        </w:tc>
        <w:tc>
          <w:tcPr>
            <w:tcW w:w="4275" w:type="dxa"/>
            <w:tcMar/>
          </w:tcPr>
          <w:p w:rsidRPr="000233B5" w:rsidR="0C97CF21" w:rsidP="0C97CF21" w:rsidRDefault="0C97CF21" w14:paraId="20A91E32" w14:textId="5DAC9795">
            <w:pPr>
              <w:rPr>
                <w:lang w:val="ca-ES-valencia"/>
              </w:rPr>
            </w:pPr>
          </w:p>
        </w:tc>
      </w:tr>
      <w:tr w:rsidRPr="000233B5" w:rsidR="0C97CF21" w:rsidTr="1216302E" w14:paraId="68247A4B" w14:textId="77777777">
        <w:trPr>
          <w:trHeight w:val="300"/>
        </w:trPr>
        <w:tc>
          <w:tcPr>
            <w:tcW w:w="13950" w:type="dxa"/>
            <w:gridSpan w:val="3"/>
            <w:shd w:val="clear" w:color="auto" w:fill="1E8BCD"/>
            <w:tcMar/>
          </w:tcPr>
          <w:p w:rsidRPr="000233B5" w:rsidR="59D7E01F" w:rsidP="0C97CF21" w:rsidRDefault="59D7E01F" w14:paraId="52CE982F" w14:textId="1E2FD958">
            <w:pPr>
              <w:rPr>
                <w:b/>
                <w:bCs/>
                <w:lang w:val="ca-ES-valencia"/>
              </w:rPr>
            </w:pPr>
            <w:r w:rsidRPr="000233B5">
              <w:rPr>
                <w:b/>
                <w:bCs/>
                <w:lang w:val="ca-ES-valencia"/>
              </w:rPr>
              <w:t xml:space="preserve">                                                                                            </w:t>
            </w:r>
            <w:r w:rsidRPr="000233B5" w:rsidR="11384363">
              <w:rPr>
                <w:b/>
                <w:bCs/>
                <w:lang w:val="ca-ES-valencia"/>
              </w:rPr>
              <w:t>PROVES D’AVALUACIÓ</w:t>
            </w:r>
          </w:p>
        </w:tc>
      </w:tr>
      <w:tr w:rsidRPr="000233B5" w:rsidR="0C97CF21" w:rsidTr="1216302E" w14:paraId="65B80AAB" w14:textId="77777777">
        <w:trPr>
          <w:trHeight w:val="300"/>
        </w:trPr>
        <w:tc>
          <w:tcPr>
            <w:tcW w:w="4170" w:type="dxa"/>
            <w:tcMar/>
          </w:tcPr>
          <w:p w:rsidRPr="000233B5" w:rsidR="11384363" w:rsidP="0C97CF21" w:rsidRDefault="11384363" w14:paraId="0EC542D3" w14:textId="4D102895">
            <w:pPr>
              <w:rPr>
                <w:i/>
                <w:iCs/>
                <w:sz w:val="22"/>
                <w:szCs w:val="22"/>
                <w:lang w:val="ca-ES-valencia"/>
              </w:rPr>
            </w:pPr>
            <w:r w:rsidRPr="000233B5">
              <w:rPr>
                <w:i/>
                <w:iCs/>
                <w:sz w:val="22"/>
                <w:szCs w:val="22"/>
                <w:lang w:val="ca-ES-valencia"/>
              </w:rPr>
              <w:t>PRIMERA CONVOCATÒRIA</w:t>
            </w:r>
            <w:r w:rsidRPr="000233B5" w:rsidR="7DEEF969">
              <w:rPr>
                <w:i/>
                <w:iCs/>
                <w:sz w:val="22"/>
                <w:szCs w:val="22"/>
                <w:lang w:val="ca-ES-valencia"/>
              </w:rPr>
              <w:t xml:space="preserve">  </w:t>
            </w:r>
          </w:p>
          <w:p w:rsidRPr="000233B5" w:rsidR="0C97CF21" w:rsidP="0C97CF21" w:rsidRDefault="0C97CF21" w14:paraId="6F7E3349" w14:textId="0D5DC57E">
            <w:pPr>
              <w:rPr>
                <w:i/>
                <w:iCs/>
                <w:sz w:val="22"/>
                <w:szCs w:val="22"/>
                <w:lang w:val="ca-ES-valencia"/>
              </w:rPr>
            </w:pPr>
          </w:p>
          <w:p w:rsidRPr="000233B5" w:rsidR="0C97CF21" w:rsidP="0C97CF21" w:rsidRDefault="0C97CF21" w14:paraId="23736DC6" w14:textId="3DDAF988">
            <w:pPr>
              <w:rPr>
                <w:i/>
                <w:iCs/>
                <w:sz w:val="22"/>
                <w:szCs w:val="22"/>
                <w:lang w:val="ca-ES-valencia"/>
              </w:rPr>
            </w:pPr>
          </w:p>
        </w:tc>
        <w:tc>
          <w:tcPr>
            <w:tcW w:w="5505" w:type="dxa"/>
            <w:tcMar/>
          </w:tcPr>
          <w:p w:rsidRPr="000233B5" w:rsidR="11384363" w:rsidP="0C97CF21" w:rsidRDefault="11384363" w14:paraId="6B473253" w14:textId="626BA0D9">
            <w:pPr>
              <w:rPr>
                <w:i/>
                <w:iCs/>
                <w:sz w:val="22"/>
                <w:szCs w:val="22"/>
                <w:lang w:val="ca-ES-valencia"/>
              </w:rPr>
            </w:pPr>
            <w:r w:rsidRPr="000233B5">
              <w:rPr>
                <w:i/>
                <w:iCs/>
                <w:sz w:val="22"/>
                <w:szCs w:val="22"/>
                <w:lang w:val="ca-ES-valencia"/>
              </w:rPr>
              <w:lastRenderedPageBreak/>
              <w:t xml:space="preserve">SEGONA CONVOCATÒRIA </w:t>
            </w:r>
          </w:p>
        </w:tc>
        <w:tc>
          <w:tcPr>
            <w:tcW w:w="4275" w:type="dxa"/>
            <w:tcMar/>
          </w:tcPr>
          <w:p w:rsidRPr="000233B5" w:rsidR="11384363" w:rsidP="0C97CF21" w:rsidRDefault="11384363" w14:paraId="6AF12359" w14:textId="2317C341">
            <w:pPr>
              <w:rPr>
                <w:i/>
                <w:iCs/>
                <w:sz w:val="22"/>
                <w:szCs w:val="22"/>
                <w:lang w:val="ca-ES-valencia"/>
              </w:rPr>
            </w:pPr>
            <w:r w:rsidRPr="000233B5">
              <w:rPr>
                <w:i/>
                <w:iCs/>
                <w:sz w:val="22"/>
                <w:szCs w:val="22"/>
                <w:lang w:val="ca-ES-valencia"/>
              </w:rPr>
              <w:t>AVALUACIÓ CONTINUA</w:t>
            </w:r>
          </w:p>
        </w:tc>
      </w:tr>
    </w:tbl>
    <w:p w:rsidR="0C97CF21" w:rsidRDefault="0C97CF21" w14:paraId="049100C9" w14:textId="098D1585"/>
    <w:sectPr w:rsidR="0C97CF21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243820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3f817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0b24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bab09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212181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00E9C1"/>
    <w:rsid w:val="000233B5"/>
    <w:rsid w:val="001267E1"/>
    <w:rsid w:val="0039705D"/>
    <w:rsid w:val="00BE5EFD"/>
    <w:rsid w:val="03146E2B"/>
    <w:rsid w:val="03C605DE"/>
    <w:rsid w:val="0413E080"/>
    <w:rsid w:val="055E6F11"/>
    <w:rsid w:val="07DB71BC"/>
    <w:rsid w:val="0AA0F15A"/>
    <w:rsid w:val="0C97CF21"/>
    <w:rsid w:val="0D7E6DB9"/>
    <w:rsid w:val="0EA2436B"/>
    <w:rsid w:val="11384363"/>
    <w:rsid w:val="1216302E"/>
    <w:rsid w:val="129C39FA"/>
    <w:rsid w:val="142340A7"/>
    <w:rsid w:val="18576BD1"/>
    <w:rsid w:val="191A9791"/>
    <w:rsid w:val="1930F4FE"/>
    <w:rsid w:val="1C5CB2D6"/>
    <w:rsid w:val="1E1730B5"/>
    <w:rsid w:val="200D08CB"/>
    <w:rsid w:val="21292081"/>
    <w:rsid w:val="212B110F"/>
    <w:rsid w:val="26885887"/>
    <w:rsid w:val="26C8C46D"/>
    <w:rsid w:val="2AC03F40"/>
    <w:rsid w:val="30B22EB6"/>
    <w:rsid w:val="30B4F784"/>
    <w:rsid w:val="30F30DF6"/>
    <w:rsid w:val="31059B25"/>
    <w:rsid w:val="384BD4CA"/>
    <w:rsid w:val="3C0B297C"/>
    <w:rsid w:val="3C3EB2B6"/>
    <w:rsid w:val="3E5E657F"/>
    <w:rsid w:val="42B3AA0A"/>
    <w:rsid w:val="4719123F"/>
    <w:rsid w:val="4C1327FC"/>
    <w:rsid w:val="4C827493"/>
    <w:rsid w:val="4D00E9C1"/>
    <w:rsid w:val="538995F8"/>
    <w:rsid w:val="55042DE0"/>
    <w:rsid w:val="55341FB9"/>
    <w:rsid w:val="59732B31"/>
    <w:rsid w:val="59D7E01F"/>
    <w:rsid w:val="5BCF47BF"/>
    <w:rsid w:val="5C8644CE"/>
    <w:rsid w:val="5D389B2D"/>
    <w:rsid w:val="643D8EC3"/>
    <w:rsid w:val="64BD0F72"/>
    <w:rsid w:val="64FF7FF4"/>
    <w:rsid w:val="69B440C7"/>
    <w:rsid w:val="7197E32A"/>
    <w:rsid w:val="71DB3DBB"/>
    <w:rsid w:val="7220100D"/>
    <w:rsid w:val="72E8C394"/>
    <w:rsid w:val="75178111"/>
    <w:rsid w:val="7DEEF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E9C1"/>
  <w15:chartTrackingRefBased/>
  <w15:docId w15:val="{F3948F9C-DD9C-453F-BE50-3E81CBC0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png" Id="rId4" /><Relationship Type="http://schemas.openxmlformats.org/officeDocument/2006/relationships/numbering" Target="numbering.xml" Id="R4e71771708db4c1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12005660, IES PROFESSOR BROCH I LLOP</dc:creator>
  <keywords/>
  <dc:description/>
  <lastModifiedBy>IBAÑEZ ALEMANY, SONIA</lastModifiedBy>
  <revision>8</revision>
  <dcterms:created xsi:type="dcterms:W3CDTF">2024-09-11T16:06:00.0000000Z</dcterms:created>
  <dcterms:modified xsi:type="dcterms:W3CDTF">2024-09-26T06:25:29.8576939Z</dcterms:modified>
</coreProperties>
</file>