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rsidP="62D0FC19" w14:paraId="672A6659" wp14:textId="77777777">
      <w:pPr>
        <w:pStyle w:val="LOnormal"/>
        <w:bidi w:val="0"/>
        <w:spacing w:before="0" w:beforeAutospacing="off" w:after="0" w:afterAutospacing="off" w:line="240" w:lineRule="auto"/>
        <w:ind w:left="0" w:right="0" w:hanging="0"/>
        <w:jc w:val="center"/>
      </w:pPr>
      <w:r w:rsidR="2E53192D">
        <w:rPr/>
        <w:t>1</w:t>
      </w:r>
    </w:p>
    <w:p xmlns:wp14="http://schemas.microsoft.com/office/word/2010/wordml" w14:paraId="3B3A45AA" wp14:textId="77777777">
      <w:pPr>
        <w:pStyle w:val="LOnormal"/>
        <w:jc w:val="center"/>
        <w:rPr>
          <w:rFonts w:ascii="Arial" w:hAnsi="Arial" w:eastAsia="Arial" w:cs="Arial"/>
          <w:sz w:val="40"/>
          <w:szCs w:val="40"/>
        </w:rPr>
      </w:pPr>
      <w:r>
        <w:rPr>
          <w:rFonts w:ascii="Arial" w:hAnsi="Arial" w:eastAsia="Arial" w:cs="Arial"/>
          <w:color w:val="auto"/>
          <w:sz w:val="40"/>
          <w:szCs w:val="40"/>
        </w:rPr>
        <w:t>—</w:t>
      </w:r>
      <w:r>
        <w:rPr>
          <w:rFonts w:ascii="Arial" w:hAnsi="Arial" w:eastAsia="Arial" w:cs="Arial"/>
          <w:color w:val="auto"/>
          <w:sz w:val="40"/>
          <w:szCs w:val="40"/>
        </w:rPr>
        <w:t>-------------</w:t>
      </w:r>
      <w:r>
        <w:rPr>
          <w:rFonts w:ascii="Arial" w:hAnsi="Arial" w:eastAsia="Arial" w:cs="Arial"/>
          <w:sz w:val="40"/>
          <w:szCs w:val="40"/>
        </w:rPr>
        <w:t>PLA DE REFORÇ—-------------</w:t>
      </w:r>
    </w:p>
    <w:p xmlns:wp14="http://schemas.microsoft.com/office/word/2010/wordml" w14:paraId="0A37501D" wp14:textId="77777777">
      <w:pPr>
        <w:pStyle w:val="LOnormal"/>
        <w:spacing w:line="240" w:lineRule="auto"/>
        <w:jc w:val="center"/>
        <w:rPr>
          <w:rFonts w:ascii="Arial" w:hAnsi="Arial" w:eastAsia="Arial" w:cs="Arial"/>
          <w:sz w:val="22"/>
          <w:szCs w:val="22"/>
        </w:rPr>
      </w:pPr>
      <w:r>
        <w:rPr>
          <w:rFonts w:ascii="Arial" w:hAnsi="Arial" w:eastAsia="Arial" w:cs="Arial"/>
          <w:sz w:val="22"/>
          <w:szCs w:val="22"/>
        </w:rPr>
      </w:r>
    </w:p>
    <w:p xmlns:wp14="http://schemas.microsoft.com/office/word/2010/wordml" w14:paraId="5DAB6C7B" wp14:textId="77777777">
      <w:pPr>
        <w:pStyle w:val="LOnormal"/>
        <w:spacing w:line="240" w:lineRule="auto"/>
        <w:jc w:val="center"/>
        <w:rPr>
          <w:rFonts w:ascii="Arial" w:hAnsi="Arial" w:eastAsia="Arial" w:cs="Arial"/>
          <w:sz w:val="22"/>
          <w:szCs w:val="22"/>
        </w:rPr>
      </w:pPr>
      <w:r>
        <w:rPr>
          <w:rFonts w:ascii="Arial" w:hAnsi="Arial" w:eastAsia="Arial" w:cs="Arial"/>
          <w:sz w:val="22"/>
          <w:szCs w:val="22"/>
        </w:rPr>
      </w:r>
    </w:p>
    <w:p xmlns:wp14="http://schemas.microsoft.com/office/word/2010/wordml" w14:paraId="02EB378F" wp14:textId="77777777">
      <w:pPr>
        <w:pStyle w:val="LOnormal"/>
        <w:spacing w:line="240" w:lineRule="auto"/>
        <w:jc w:val="center"/>
        <w:rPr>
          <w:rFonts w:ascii="Arial" w:hAnsi="Arial" w:eastAsia="Arial" w:cs="Arial"/>
          <w:sz w:val="22"/>
          <w:szCs w:val="22"/>
        </w:rPr>
      </w:pPr>
      <w:r>
        <w:rPr>
          <w:rFonts w:ascii="Arial" w:hAnsi="Arial" w:eastAsia="Arial" w:cs="Arial"/>
          <w:sz w:val="22"/>
          <w:szCs w:val="22"/>
        </w:rPr>
      </w:r>
    </w:p>
    <w:tbl>
      <w:tblPr>
        <w:tblStyle w:val="Table1"/>
        <w:tblW w:w="9643" w:type="dxa"/>
        <w:jc w:val="left"/>
        <w:tblInd w:w="0" w:type="dxa"/>
        <w:tblLayout w:type="fixed"/>
        <w:tblCellMar>
          <w:top w:w="0" w:type="dxa"/>
          <w:left w:w="108" w:type="dxa"/>
          <w:bottom w:w="0" w:type="dxa"/>
          <w:right w:w="108" w:type="dxa"/>
        </w:tblCellMar>
        <w:tblLook w:val="0000"/>
      </w:tblPr>
      <w:tblGrid>
        <w:gridCol w:w="3857"/>
        <w:gridCol w:w="5785"/>
      </w:tblGrid>
      <w:tr xmlns:wp14="http://schemas.microsoft.com/office/word/2010/wordml" w14:paraId="73BD24EF"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054EC1B4"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DEPARTAMENT</w:t>
            </w:r>
          </w:p>
        </w:tc>
        <w:tc>
          <w:tcPr>
            <w:tcW w:w="5785" w:type="dxa"/>
            <w:tcBorders>
              <w:top w:val="single" w:color="000000" w:sz="4" w:space="0"/>
              <w:left w:val="single" w:color="000000" w:sz="4" w:space="0"/>
              <w:bottom w:val="single" w:color="000000" w:sz="4" w:space="0"/>
              <w:right w:val="single" w:color="000000" w:sz="4" w:space="0"/>
            </w:tcBorders>
            <w:shd w:val="clear" w:color="auto" w:fill="auto"/>
          </w:tcPr>
          <w:p w14:paraId="33D9207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ANGLÉS</w:t>
            </w:r>
          </w:p>
        </w:tc>
      </w:tr>
      <w:tr xmlns:wp14="http://schemas.microsoft.com/office/word/2010/wordml" w14:paraId="6B135636"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63526499"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rPr>
              <w:t>NIVELL</w:t>
            </w:r>
          </w:p>
        </w:tc>
        <w:tc>
          <w:tcPr>
            <w:tcW w:w="5785" w:type="dxa"/>
            <w:tcBorders>
              <w:top w:val="single" w:color="000000" w:sz="4" w:space="0"/>
              <w:left w:val="single" w:color="000000" w:sz="4" w:space="0"/>
              <w:bottom w:val="single" w:color="000000" w:sz="4" w:space="0"/>
              <w:right w:val="single" w:color="000000" w:sz="4" w:space="0"/>
            </w:tcBorders>
            <w:shd w:val="clear" w:color="auto" w:fill="auto"/>
          </w:tcPr>
          <w:p w14:paraId="1AEA9372"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ESO</w:t>
            </w:r>
          </w:p>
        </w:tc>
      </w:tr>
      <w:tr xmlns:wp14="http://schemas.microsoft.com/office/word/2010/wordml" w14:paraId="4200607D"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545ECA1F"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MITJÀ DE TREBALL</w:t>
            </w:r>
          </w:p>
        </w:tc>
        <w:tc>
          <w:tcPr>
            <w:tcW w:w="5785" w:type="dxa"/>
            <w:tcBorders>
              <w:top w:val="single" w:color="000000" w:sz="4" w:space="0"/>
              <w:left w:val="single" w:color="000000" w:sz="4" w:space="0"/>
              <w:bottom w:val="single" w:color="000000" w:sz="4" w:space="0"/>
              <w:right w:val="single" w:color="000000" w:sz="4" w:space="0"/>
            </w:tcBorders>
            <w:shd w:val="clear" w:color="auto" w:fill="auto"/>
          </w:tcPr>
          <w:p w14:paraId="6A05A809"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2"/>
              <w:tblW w:w="5731" w:type="dxa"/>
              <w:jc w:val="left"/>
              <w:tblInd w:w="0" w:type="dxa"/>
              <w:tblLayout w:type="fixed"/>
              <w:tblCellMar>
                <w:top w:w="100" w:type="dxa"/>
                <w:left w:w="100" w:type="dxa"/>
                <w:bottom w:w="100" w:type="dxa"/>
                <w:right w:w="100" w:type="dxa"/>
              </w:tblCellMar>
              <w:tblLook w:val="0600"/>
            </w:tblPr>
            <w:tblGrid>
              <w:gridCol w:w="5731"/>
            </w:tblGrid>
            <w:tr w14:paraId="03F6BCA1" wp14:textId="77777777">
              <w:trPr>
                <w:trHeight w:val="1850" w:hRule="atLeast"/>
              </w:trPr>
              <w:tc>
                <w:tcPr>
                  <w:tcW w:w="5731" w:type="dxa"/>
                  <w:tcBorders/>
                </w:tcPr>
                <w:p w14:paraId="2D32F47E" wp14:textId="77777777">
                  <w:pPr>
                    <w:pStyle w:val="Normal"/>
                    <w:widowControl w:val="false"/>
                    <w:pBdr/>
                    <w:spacing w:line="276" w:lineRule="auto"/>
                    <w:rPr>
                      <w:rFonts w:ascii="Arial" w:hAnsi="Arial" w:eastAsia="Arial" w:cs="Arial"/>
                      <w:sz w:val="20"/>
                      <w:szCs w:val="20"/>
                    </w:rPr>
                  </w:pPr>
                  <w:r>
                    <w:rPr>
                      <w:rFonts w:ascii="Arial" w:hAnsi="Arial" w:eastAsia="Arial" w:cs="Arial"/>
                      <w:sz w:val="20"/>
                      <w:szCs w:val="20"/>
                    </w:rPr>
                    <w:t>Poden donar-se dos circumstàncies:</w:t>
                  </w:r>
                </w:p>
                <w:p w14:paraId="237E2B9E" wp14:textId="77777777">
                  <w:pPr>
                    <w:pStyle w:val="Normal"/>
                    <w:widowControl w:val="false"/>
                    <w:pBdr/>
                    <w:spacing w:line="276" w:lineRule="auto"/>
                    <w:rPr>
                      <w:rFonts w:ascii="Arial" w:hAnsi="Arial" w:eastAsia="Arial" w:cs="Arial"/>
                      <w:sz w:val="20"/>
                      <w:szCs w:val="20"/>
                    </w:rPr>
                  </w:pPr>
                  <w:r>
                    <w:rPr>
                      <w:rFonts w:ascii="Arial" w:hAnsi="Arial" w:eastAsia="Arial" w:cs="Arial"/>
                      <w:sz w:val="20"/>
                      <w:szCs w:val="20"/>
                    </w:rPr>
                    <w:t>- L’alumnat està matriculat al taller de reforç.</w:t>
                  </w:r>
                </w:p>
                <w:p w14:paraId="5C834906" wp14:textId="77777777">
                  <w:pPr>
                    <w:pStyle w:val="Normal"/>
                    <w:keepNext w:val="false"/>
                    <w:keepLines w:val="false"/>
                    <w:widowControl w:val="false"/>
                    <w:pBdr/>
                    <w:shd w:val="clear" w:fill="auto"/>
                    <w:spacing w:before="0" w:after="0" w:line="276" w:lineRule="auto"/>
                    <w:ind w:left="0" w:right="0" w:hanging="0"/>
                    <w:jc w:val="left"/>
                    <w:rPr>
                      <w:rFonts w:ascii="Arial" w:hAnsi="Arial" w:eastAsia="Arial" w:cs="Arial"/>
                      <w:sz w:val="20"/>
                      <w:szCs w:val="20"/>
                    </w:rPr>
                  </w:pPr>
                  <w:r>
                    <w:rPr>
                      <w:rFonts w:ascii="Arial" w:hAnsi="Arial" w:eastAsia="Arial" w:cs="Arial"/>
                      <w:sz w:val="20"/>
                      <w:szCs w:val="20"/>
                    </w:rPr>
                    <w:t>-L’alumne no está matriculat al taller de reforç i ha de lliurar les tasques del Pla de Reforç impreses o  mitjançant AULES al seu professor/a i també presentar-se a un examen oficial de pendents.</w:t>
                  </w:r>
                </w:p>
              </w:tc>
            </w:tr>
          </w:tbl>
          <w:p w14:paraId="5A39BBE3"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c>
      </w:tr>
      <w:tr xmlns:wp14="http://schemas.microsoft.com/office/word/2010/wordml" w14:paraId="064BB6BA"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1D307594"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tc>
        <w:tc>
          <w:tcPr>
            <w:tcW w:w="5785" w:type="dxa"/>
            <w:tcBorders>
              <w:top w:val="single" w:color="000000" w:sz="4" w:space="0"/>
              <w:left w:val="single" w:color="000000" w:sz="4" w:space="0"/>
              <w:bottom w:val="single" w:color="000000" w:sz="4" w:space="0"/>
              <w:right w:val="single" w:color="000000" w:sz="4" w:space="0"/>
            </w:tcBorders>
            <w:shd w:val="clear" w:color="auto" w:fill="auto"/>
          </w:tcPr>
          <w:p w14:paraId="41C8F396"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3"/>
              <w:tblW w:w="5731" w:type="dxa"/>
              <w:jc w:val="left"/>
              <w:tblInd w:w="0" w:type="dxa"/>
              <w:tblLayout w:type="fixed"/>
              <w:tblCellMar>
                <w:top w:w="100" w:type="dxa"/>
                <w:left w:w="100" w:type="dxa"/>
                <w:bottom w:w="100" w:type="dxa"/>
                <w:right w:w="100" w:type="dxa"/>
              </w:tblCellMar>
              <w:tblLook w:val="0600"/>
            </w:tblPr>
            <w:tblGrid>
              <w:gridCol w:w="5731"/>
            </w:tblGrid>
            <w:tr w14:paraId="71819B8F" wp14:textId="77777777">
              <w:trPr>
                <w:trHeight w:val="3200" w:hRule="atLeast"/>
              </w:trPr>
              <w:tc>
                <w:tcPr>
                  <w:tcW w:w="5731" w:type="dxa"/>
                  <w:tcBorders/>
                </w:tcPr>
                <w:p w14:paraId="582D4189" wp14:textId="77777777">
                  <w:pPr>
                    <w:pStyle w:val="Normal"/>
                    <w:widowControl w:val="false"/>
                    <w:pBdr/>
                    <w:spacing w:line="276" w:lineRule="auto"/>
                    <w:rPr>
                      <w:rFonts w:ascii="Arial" w:hAnsi="Arial" w:eastAsia="Arial" w:cs="Arial"/>
                      <w:sz w:val="20"/>
                      <w:szCs w:val="20"/>
                    </w:rPr>
                  </w:pPr>
                  <w:r>
                    <w:rPr>
                      <w:rFonts w:ascii="Arial" w:hAnsi="Arial" w:eastAsia="Arial" w:cs="Arial"/>
                      <w:sz w:val="20"/>
                      <w:szCs w:val="20"/>
                    </w:rPr>
                    <w:t>Les activitats es treballaran en la plataforma AULES o al dossier proporcionat a través d’exercicis, tasques i material audio-visual que se li enviarà a l’alumnat de manera “quinzenal”.</w:t>
                  </w:r>
                </w:p>
                <w:p w14:paraId="1BB1FBF6" wp14:textId="77777777">
                  <w:pPr>
                    <w:pStyle w:val="Normal"/>
                    <w:widowControl w:val="false"/>
                    <w:pBdr/>
                    <w:spacing w:line="276" w:lineRule="auto"/>
                    <w:rPr>
                      <w:rFonts w:ascii="Arial" w:hAnsi="Arial" w:eastAsia="Arial" w:cs="Arial"/>
                      <w:sz w:val="20"/>
                      <w:szCs w:val="20"/>
                    </w:rPr>
                  </w:pPr>
                  <w:r>
                    <w:rPr>
                      <w:rFonts w:ascii="Arial" w:hAnsi="Arial" w:eastAsia="Arial" w:cs="Arial"/>
                      <w:sz w:val="20"/>
                      <w:szCs w:val="20"/>
                    </w:rPr>
                    <w:t>- Hi haurà una data límit (cada 15 dies) per enviar totes les tasques</w:t>
                  </w:r>
                </w:p>
                <w:p w14:paraId="749E59B6" wp14:textId="77777777">
                  <w:pPr>
                    <w:pStyle w:val="Normal"/>
                    <w:keepNext w:val="false"/>
                    <w:keepLines w:val="false"/>
                    <w:widowControl w:val="false"/>
                    <w:pBdr/>
                    <w:shd w:val="clear" w:fill="auto"/>
                    <w:spacing w:before="0" w:after="0" w:line="276" w:lineRule="auto"/>
                    <w:ind w:left="0" w:right="0" w:hanging="0"/>
                    <w:jc w:val="left"/>
                    <w:rPr>
                      <w:rFonts w:ascii="Arial" w:hAnsi="Arial" w:eastAsia="Arial" w:cs="Arial"/>
                      <w:sz w:val="20"/>
                      <w:szCs w:val="20"/>
                    </w:rPr>
                  </w:pPr>
                  <w:r>
                    <w:rPr>
                      <w:rFonts w:ascii="Arial" w:hAnsi="Arial" w:eastAsia="Arial" w:cs="Arial"/>
                      <w:sz w:val="20"/>
                      <w:szCs w:val="20"/>
                    </w:rPr>
                    <w:t>- L’alumnat, a més de fer el pla de reforç, haurà de presentar-se a l’examen oficial de recuperació de pendents (20% pla de reforç- 80% examen oficial)</w:t>
                  </w:r>
                </w:p>
              </w:tc>
            </w:tr>
          </w:tbl>
          <w:p w14:paraId="72A3D3E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0D0B940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0E27B00A"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r xmlns:wp14="http://schemas.microsoft.com/office/word/2010/wordml" w14:paraId="262D3FC9"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7A7D46E1"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p w14:paraId="1F7330F4"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TALLER DE REFORÇ</w:t>
            </w:r>
          </w:p>
        </w:tc>
        <w:tc>
          <w:tcPr>
            <w:tcW w:w="5785" w:type="dxa"/>
            <w:tcBorders>
              <w:top w:val="single" w:color="000000" w:sz="4" w:space="0"/>
              <w:left w:val="single" w:color="000000" w:sz="4" w:space="0"/>
              <w:bottom w:val="single" w:color="000000" w:sz="4" w:space="0"/>
              <w:right w:val="single" w:color="000000" w:sz="4" w:space="0"/>
            </w:tcBorders>
            <w:shd w:val="clear" w:color="auto" w:fill="auto"/>
          </w:tcPr>
          <w:p w14:paraId="60061E4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bl>
            <w:tblPr>
              <w:tblStyle w:val="Table4"/>
              <w:tblW w:w="5731" w:type="dxa"/>
              <w:jc w:val="left"/>
              <w:tblInd w:w="0" w:type="dxa"/>
              <w:tblLayout w:type="fixed"/>
              <w:tblCellMar>
                <w:top w:w="100" w:type="dxa"/>
                <w:left w:w="100" w:type="dxa"/>
                <w:bottom w:w="100" w:type="dxa"/>
                <w:right w:w="100" w:type="dxa"/>
              </w:tblCellMar>
              <w:tblLook w:val="0600"/>
            </w:tblPr>
            <w:tblGrid>
              <w:gridCol w:w="5731"/>
            </w:tblGrid>
            <w:tr w14:paraId="12544FD9" wp14:textId="77777777">
              <w:trPr>
                <w:trHeight w:val="1310" w:hRule="atLeast"/>
              </w:trPr>
              <w:tc>
                <w:tcPr>
                  <w:tcW w:w="5731" w:type="dxa"/>
                  <w:tcBorders/>
                </w:tcPr>
                <w:p w14:paraId="190ADD47" wp14:textId="77777777">
                  <w:pPr>
                    <w:pStyle w:val="Normal"/>
                    <w:keepNext w:val="false"/>
                    <w:keepLines w:val="false"/>
                    <w:widowControl w:val="false"/>
                    <w:pBdr/>
                    <w:shd w:val="clear" w:fill="auto"/>
                    <w:spacing w:before="0" w:after="0" w:line="276" w:lineRule="auto"/>
                    <w:ind w:left="0" w:right="0" w:hanging="0"/>
                    <w:jc w:val="left"/>
                    <w:rPr>
                      <w:rFonts w:ascii="Arial" w:hAnsi="Arial" w:eastAsia="Arial" w:cs="Arial"/>
                      <w:sz w:val="20"/>
                      <w:szCs w:val="20"/>
                    </w:rPr>
                  </w:pPr>
                  <w:r>
                    <w:rPr>
                      <w:rFonts w:ascii="Arial" w:hAnsi="Arial" w:eastAsia="Arial" w:cs="Arial"/>
                      <w:sz w:val="20"/>
                      <w:szCs w:val="20"/>
                    </w:rPr>
                    <w:t>Les activitats i exàmens es treballaran a l’optativa de “Taller de reforç” (criteris de qualificació 20% treball- 80% proves escrites)</w:t>
                  </w:r>
                </w:p>
              </w:tc>
            </w:tr>
          </w:tbl>
          <w:p w14:paraId="44EAFD9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4B94D5A5"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3DEEC669"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r xmlns:wp14="http://schemas.microsoft.com/office/word/2010/wordml" w14:paraId="162A79F2"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194BF686"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 xml:space="preserve">CRITERIS DE SUPERACIÓ </w:t>
            </w:r>
          </w:p>
          <w:p w14:paraId="0D4B398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 LA MATÈRIA</w:t>
            </w:r>
          </w:p>
        </w:tc>
        <w:tc>
          <w:tcPr>
            <w:tcW w:w="5785" w:type="dxa"/>
            <w:tcBorders>
              <w:top w:val="single" w:color="000000" w:sz="4" w:space="0"/>
              <w:left w:val="single" w:color="000000" w:sz="4" w:space="0"/>
              <w:bottom w:val="single" w:color="000000" w:sz="4" w:space="0"/>
              <w:right w:val="single" w:color="000000" w:sz="4" w:space="0"/>
            </w:tcBorders>
            <w:shd w:val="clear" w:color="auto" w:fill="auto"/>
          </w:tcPr>
          <w:p w14:paraId="3656B9AB" wp14:textId="77777777">
            <w:pPr>
              <w:pStyle w:val="ListParagraph"/>
              <w:widowControl w:val="false"/>
              <w:numPr>
                <w:ilvl w:val="0"/>
                <w:numId w:val="0"/>
              </w:numPr>
              <w:pBdr/>
              <w:ind w:left="720" w:hanging="0"/>
              <w:jc w:val="both"/>
              <w:rPr>
                <w:rFonts w:ascii="Arial" w:hAnsi="Arial" w:eastAsia="Arial" w:cs="Arial"/>
                <w:sz w:val="20"/>
                <w:szCs w:val="20"/>
              </w:rPr>
            </w:pPr>
            <w:r>
              <w:rPr>
                <w:rFonts w:ascii="Arial" w:hAnsi="Arial" w:eastAsia="Arial" w:cs="Arial"/>
                <w:sz w:val="20"/>
                <w:szCs w:val="20"/>
              </w:rPr>
            </w:r>
          </w:p>
          <w:tbl>
            <w:tblPr>
              <w:tblStyle w:val="Table5"/>
              <w:tblW w:w="5731" w:type="dxa"/>
              <w:jc w:val="left"/>
              <w:tblInd w:w="0" w:type="dxa"/>
              <w:tblLayout w:type="fixed"/>
              <w:tblCellMar>
                <w:top w:w="100" w:type="dxa"/>
                <w:left w:w="100" w:type="dxa"/>
                <w:bottom w:w="100" w:type="dxa"/>
                <w:right w:w="100" w:type="dxa"/>
              </w:tblCellMar>
              <w:tblLook w:val="0600"/>
            </w:tblPr>
            <w:tblGrid>
              <w:gridCol w:w="5731"/>
            </w:tblGrid>
            <w:tr w14:paraId="27114732" wp14:textId="77777777">
              <w:trPr>
                <w:trHeight w:val="2390" w:hRule="atLeast"/>
              </w:trPr>
              <w:tc>
                <w:tcPr>
                  <w:tcW w:w="5731" w:type="dxa"/>
                  <w:tcBorders/>
                </w:tcPr>
                <w:p w14:paraId="45FB0818" wp14:textId="77777777">
                  <w:pPr>
                    <w:pStyle w:val="LOnormal"/>
                    <w:keepNext w:val="false"/>
                    <w:keepLines w:val="false"/>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r>
                </w:p>
                <w:p w14:paraId="1F00AF88" wp14:textId="77777777">
                  <w:pPr>
                    <w:pStyle w:val="ListParagraph"/>
                    <w:widowControl w:val="false"/>
                    <w:numPr>
                      <w:ilvl w:val="0"/>
                      <w:numId w:val="0"/>
                    </w:numPr>
                    <w:pBdr/>
                    <w:ind w:left="720" w:hanging="0"/>
                    <w:jc w:val="both"/>
                    <w:rPr>
                      <w:rFonts w:ascii="Arial" w:hAnsi="Arial" w:eastAsia="Arial" w:cs="Arial"/>
                      <w:sz w:val="20"/>
                      <w:szCs w:val="20"/>
                    </w:rPr>
                  </w:pPr>
                  <w:r>
                    <w:rPr>
                      <w:rFonts w:ascii="Arial" w:hAnsi="Arial" w:eastAsia="Arial" w:cs="Arial"/>
                      <w:sz w:val="20"/>
                      <w:szCs w:val="20"/>
                    </w:rPr>
                    <w:t xml:space="preserve">1- </w:t>
                  </w:r>
                  <w:r>
                    <w:rPr>
                      <w:rFonts w:ascii="Arial" w:hAnsi="Arial" w:eastAsia="Arial" w:cs="Arial"/>
                      <w:sz w:val="20"/>
                      <w:szCs w:val="20"/>
                    </w:rPr>
                    <w:t>Alumne matriculat al taller de reforç: la superació del taller comportarà la recuperació de la matèria pendent.</w:t>
                  </w:r>
                </w:p>
                <w:p w14:paraId="332E7213" wp14:textId="77777777">
                  <w:pPr>
                    <w:pStyle w:val="ListParagraph"/>
                    <w:keepNext w:val="false"/>
                    <w:keepLines w:val="false"/>
                    <w:widowControl w:val="false"/>
                    <w:numPr>
                      <w:ilvl w:val="0"/>
                      <w:numId w:val="0"/>
                    </w:numPr>
                    <w:pBdr/>
                    <w:shd w:val="clear" w:fill="auto"/>
                    <w:spacing w:before="0" w:after="0" w:line="240" w:lineRule="auto"/>
                    <w:ind w:left="720" w:right="0" w:hanging="0"/>
                    <w:jc w:val="both"/>
                    <w:rPr>
                      <w:rFonts w:ascii="Arial" w:hAnsi="Arial" w:eastAsia="Arial" w:cs="Arial"/>
                      <w:sz w:val="20"/>
                      <w:szCs w:val="20"/>
                    </w:rPr>
                  </w:pPr>
                  <w:r>
                    <w:rPr>
                      <w:rFonts w:ascii="Arial" w:hAnsi="Arial" w:eastAsia="Arial" w:cs="Arial"/>
                      <w:sz w:val="20"/>
                      <w:szCs w:val="20"/>
                    </w:rPr>
                    <w:t xml:space="preserve">2- </w:t>
                  </w:r>
                  <w:r>
                    <w:rPr>
                      <w:rFonts w:ascii="Arial" w:hAnsi="Arial" w:eastAsia="Arial" w:cs="Arial"/>
                      <w:sz w:val="20"/>
                      <w:szCs w:val="20"/>
                    </w:rPr>
                    <w:t>Alumne no matriculat al taller de reforç: la superació de les activitats del pla de reforç i l’examen oficial comportarà la recuperació de la matèria pendent; o bé, el fet d’aprovar la segona avaluació del curs actual (recomanable haver aprovat també la primera). L’alumnat que porta pendent la materia de dos cursos anteriors la podrá recuperar aprovant la primera avaluació del curs actual.</w:t>
                  </w:r>
                </w:p>
                <w:p w14:paraId="049F31CB" wp14:textId="77777777">
                  <w:pPr>
                    <w:pStyle w:val="LOnormal"/>
                    <w:keepNext w:val="false"/>
                    <w:keepLines w:val="false"/>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r>
                </w:p>
              </w:tc>
            </w:tr>
          </w:tbl>
          <w:p w14:paraId="53128261"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62486C05"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4101652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bl>
    <w:p xmlns:wp14="http://schemas.microsoft.com/office/word/2010/wordml" w14:paraId="4B99056E" wp14:textId="77777777">
      <w:pPr>
        <w:pStyle w:val="LOnormal"/>
        <w:spacing w:line="240" w:lineRule="auto"/>
        <w:jc w:val="center"/>
        <w:rPr>
          <w:rFonts w:ascii="Arial" w:hAnsi="Arial" w:eastAsia="Arial" w:cs="Arial"/>
          <w:sz w:val="24"/>
          <w:szCs w:val="24"/>
        </w:rPr>
      </w:pPr>
      <w:r>
        <w:rPr/>
      </w:r>
    </w:p>
    <w:p xmlns:wp14="http://schemas.microsoft.com/office/word/2010/wordml" w14:paraId="1299C43A" wp14:textId="77777777">
      <w:pPr>
        <w:pStyle w:val="LOnormal"/>
        <w:spacing w:line="240" w:lineRule="auto"/>
        <w:jc w:val="center"/>
        <w:rPr>
          <w:rFonts w:ascii="Arial" w:hAnsi="Arial" w:eastAsia="Arial" w:cs="Arial"/>
          <w:sz w:val="24"/>
          <w:szCs w:val="24"/>
        </w:rPr>
      </w:pPr>
      <w:r>
        <w:rPr/>
      </w:r>
    </w:p>
    <w:p xmlns:wp14="http://schemas.microsoft.com/office/word/2010/wordml" w14:paraId="4DDBEF00" wp14:textId="77777777">
      <w:pPr>
        <w:pStyle w:val="LOnormal"/>
        <w:spacing w:line="240" w:lineRule="auto"/>
        <w:jc w:val="center"/>
        <w:rPr>
          <w:rFonts w:ascii="Arial" w:hAnsi="Arial" w:eastAsia="Arial" w:cs="Arial"/>
          <w:sz w:val="24"/>
          <w:szCs w:val="24"/>
        </w:rPr>
      </w:pPr>
      <w:r>
        <w:rPr/>
      </w:r>
    </w:p>
    <w:p xmlns:wp14="http://schemas.microsoft.com/office/word/2010/wordml" w14:paraId="3461D779" wp14:textId="77777777">
      <w:pPr>
        <w:pStyle w:val="LOnormal"/>
        <w:spacing w:line="240" w:lineRule="auto"/>
        <w:jc w:val="center"/>
        <w:rPr>
          <w:rFonts w:ascii="Arial" w:hAnsi="Arial" w:eastAsia="Arial" w:cs="Arial"/>
          <w:sz w:val="24"/>
          <w:szCs w:val="24"/>
        </w:rPr>
      </w:pPr>
      <w:r>
        <w:rPr/>
      </w:r>
    </w:p>
    <w:tbl>
      <w:tblPr>
        <w:tblStyle w:val="Table1"/>
        <w:tblW w:w="9643" w:type="dxa"/>
        <w:jc w:val="left"/>
        <w:tblInd w:w="0" w:type="dxa"/>
        <w:tblLayout w:type="fixed"/>
        <w:tblCellMar>
          <w:top w:w="0" w:type="dxa"/>
          <w:left w:w="108" w:type="dxa"/>
          <w:bottom w:w="0" w:type="dxa"/>
          <w:right w:w="108" w:type="dxa"/>
        </w:tblCellMar>
        <w:tblLook w:val="0000"/>
      </w:tblPr>
      <w:tblGrid>
        <w:gridCol w:w="3857"/>
        <w:gridCol w:w="5786"/>
      </w:tblGrid>
      <w:tr xmlns:wp14="http://schemas.microsoft.com/office/word/2010/wordml" w14:paraId="53C7C46B"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231BE9C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DEPARTAMENT</w:t>
            </w:r>
          </w:p>
        </w:tc>
        <w:tc>
          <w:tcPr>
            <w:tcW w:w="5786" w:type="dxa"/>
            <w:tcBorders>
              <w:top w:val="single" w:color="000000" w:sz="4" w:space="0"/>
              <w:left w:val="single" w:color="000000" w:sz="4" w:space="0"/>
              <w:bottom w:val="single" w:color="000000" w:sz="4" w:space="0"/>
              <w:right w:val="single" w:color="000000" w:sz="4" w:space="0"/>
            </w:tcBorders>
            <w:shd w:val="clear" w:color="auto" w:fill="auto"/>
          </w:tcPr>
          <w:p w14:paraId="186E4BC2"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ANGLÉS</w:t>
            </w:r>
          </w:p>
        </w:tc>
      </w:tr>
      <w:tr xmlns:wp14="http://schemas.microsoft.com/office/word/2010/wordml" w14:paraId="2A12294C"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4784F481"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rPr>
              <w:t>NIVELL</w:t>
            </w:r>
          </w:p>
        </w:tc>
        <w:tc>
          <w:tcPr>
            <w:tcW w:w="5786" w:type="dxa"/>
            <w:tcBorders>
              <w:top w:val="single" w:color="000000" w:sz="4" w:space="0"/>
              <w:left w:val="single" w:color="000000" w:sz="4" w:space="0"/>
              <w:bottom w:val="single" w:color="000000" w:sz="4" w:space="0"/>
              <w:right w:val="single" w:color="000000" w:sz="4" w:space="0"/>
            </w:tcBorders>
            <w:shd w:val="clear" w:color="auto" w:fill="auto"/>
          </w:tcPr>
          <w:p w14:paraId="4EC9AA32"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BATXILLERAT</w:t>
            </w:r>
          </w:p>
        </w:tc>
      </w:tr>
      <w:tr xmlns:wp14="http://schemas.microsoft.com/office/word/2010/wordml" w14:paraId="67359A8E"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30AD0342"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MITJÀ DE TREBALL</w:t>
            </w:r>
          </w:p>
        </w:tc>
        <w:tc>
          <w:tcPr>
            <w:tcW w:w="5786" w:type="dxa"/>
            <w:tcBorders>
              <w:top w:val="single" w:color="000000" w:sz="4" w:space="0"/>
              <w:left w:val="single" w:color="000000" w:sz="4" w:space="0"/>
              <w:bottom w:val="single" w:color="000000" w:sz="4" w:space="0"/>
              <w:right w:val="single" w:color="000000" w:sz="4" w:space="0"/>
            </w:tcBorders>
            <w:shd w:val="clear" w:color="auto" w:fill="auto"/>
          </w:tcPr>
          <w:p w14:paraId="3CF2D8B6"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2"/>
              <w:tblW w:w="5731" w:type="dxa"/>
              <w:jc w:val="left"/>
              <w:tblInd w:w="0" w:type="dxa"/>
              <w:tblLayout w:type="fixed"/>
              <w:tblCellMar>
                <w:top w:w="100" w:type="dxa"/>
                <w:left w:w="100" w:type="dxa"/>
                <w:bottom w:w="100" w:type="dxa"/>
                <w:right w:w="100" w:type="dxa"/>
              </w:tblCellMar>
              <w:tblLook w:val="0600"/>
            </w:tblPr>
            <w:tblGrid>
              <w:gridCol w:w="5731"/>
            </w:tblGrid>
            <w:tr w14:paraId="4A0FE419" wp14:textId="77777777">
              <w:trPr>
                <w:trHeight w:val="1850" w:hRule="atLeast"/>
              </w:trPr>
              <w:tc>
                <w:tcPr>
                  <w:tcW w:w="5731" w:type="dxa"/>
                  <w:tcBorders/>
                </w:tcPr>
                <w:p w14:paraId="7C662619" wp14:textId="77777777">
                  <w:pPr>
                    <w:pStyle w:val="Normal"/>
                    <w:widowControl w:val="false"/>
                    <w:pBdr/>
                    <w:spacing w:line="276" w:lineRule="auto"/>
                    <w:rPr>
                      <w:rFonts w:ascii="Arial" w:hAnsi="Arial" w:eastAsia="Arial" w:cs="Arial"/>
                      <w:sz w:val="20"/>
                      <w:szCs w:val="20"/>
                    </w:rPr>
                  </w:pPr>
                  <w:r>
                    <w:rPr>
                      <w:rFonts w:ascii="Arial" w:hAnsi="Arial" w:eastAsia="Arial" w:cs="Arial"/>
                      <w:sz w:val="20"/>
                      <w:szCs w:val="20"/>
                    </w:rPr>
                    <w:t>Poden donar-se dos circumstàncies:</w:t>
                  </w:r>
                </w:p>
                <w:p w14:paraId="61E97B3F" wp14:textId="77777777">
                  <w:pPr>
                    <w:pStyle w:val="Normal"/>
                    <w:widowControl w:val="false"/>
                    <w:pBdr/>
                    <w:spacing w:line="276" w:lineRule="auto"/>
                    <w:rPr>
                      <w:rFonts w:ascii="Arial" w:hAnsi="Arial" w:eastAsia="Arial" w:cs="Arial"/>
                      <w:sz w:val="20"/>
                      <w:szCs w:val="20"/>
                    </w:rPr>
                  </w:pPr>
                  <w:r>
                    <w:rPr>
                      <w:rFonts w:ascii="Arial" w:hAnsi="Arial" w:eastAsia="Arial" w:cs="Arial"/>
                      <w:sz w:val="20"/>
                      <w:szCs w:val="20"/>
                    </w:rPr>
                    <w:t>- L’alumnat està matriculat al taller de reforç.</w:t>
                  </w:r>
                </w:p>
                <w:p w14:paraId="6C46BF54" wp14:textId="77777777">
                  <w:pPr>
                    <w:pStyle w:val="Normal"/>
                    <w:keepNext w:val="false"/>
                    <w:keepLines w:val="false"/>
                    <w:widowControl w:val="false"/>
                    <w:pBdr/>
                    <w:shd w:val="clear" w:fill="auto"/>
                    <w:spacing w:before="0" w:after="0" w:line="276" w:lineRule="auto"/>
                    <w:ind w:left="0" w:right="0" w:hanging="0"/>
                    <w:jc w:val="left"/>
                    <w:rPr>
                      <w:rFonts w:ascii="Arial" w:hAnsi="Arial" w:eastAsia="Arial" w:cs="Arial"/>
                      <w:sz w:val="20"/>
                      <w:szCs w:val="20"/>
                    </w:rPr>
                  </w:pPr>
                  <w:r>
                    <w:rPr>
                      <w:rFonts w:ascii="Arial" w:hAnsi="Arial" w:eastAsia="Arial" w:cs="Arial"/>
                      <w:sz w:val="20"/>
                      <w:szCs w:val="20"/>
                    </w:rPr>
                    <w:t>-L’alumne no está matriculat al taller de reforç i ha de lliurar les tasques del Pla de Reforç impreses o  mitjançant AULES al seu professor/a i també presentar-se a un examen oficial de pendents.</w:t>
                  </w:r>
                </w:p>
              </w:tc>
            </w:tr>
          </w:tbl>
          <w:p w14:paraId="0FB78278"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c>
      </w:tr>
      <w:tr xmlns:wp14="http://schemas.microsoft.com/office/word/2010/wordml" w14:paraId="39DC8CEC"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4B85CDB5"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tc>
        <w:tc>
          <w:tcPr>
            <w:tcW w:w="5786" w:type="dxa"/>
            <w:tcBorders>
              <w:top w:val="single" w:color="000000" w:sz="4" w:space="0"/>
              <w:left w:val="single" w:color="000000" w:sz="4" w:space="0"/>
              <w:bottom w:val="single" w:color="000000" w:sz="4" w:space="0"/>
              <w:right w:val="single" w:color="000000" w:sz="4" w:space="0"/>
            </w:tcBorders>
            <w:shd w:val="clear" w:color="auto" w:fill="auto"/>
          </w:tcPr>
          <w:p w14:paraId="1FC39945" wp14:textId="77777777">
            <w:pPr>
              <w:pStyle w:val="LOnormal"/>
              <w:keepNext w:val="false"/>
              <w:keepLines w:val="false"/>
              <w:widowControl w:val="false"/>
              <w:shd w:val="clear" w:fill="auto"/>
              <w:spacing w:before="0" w:after="0" w:line="240" w:lineRule="auto"/>
              <w:ind w:left="0" w:right="0" w:hanging="0"/>
              <w:jc w:val="left"/>
              <w:rPr>
                <w:rFonts w:ascii="Arial" w:hAnsi="Arial" w:eastAsia="Arial" w:cs="Arial"/>
              </w:rPr>
            </w:pPr>
            <w:r>
              <w:rPr>
                <w:rFonts w:ascii="Arial" w:hAnsi="Arial" w:eastAsia="Arial" w:cs="Arial"/>
              </w:rPr>
            </w:r>
          </w:p>
          <w:tbl>
            <w:tblPr>
              <w:tblStyle w:val="Table3"/>
              <w:tblW w:w="5731" w:type="dxa"/>
              <w:jc w:val="left"/>
              <w:tblInd w:w="0" w:type="dxa"/>
              <w:tblLayout w:type="fixed"/>
              <w:tblCellMar>
                <w:top w:w="100" w:type="dxa"/>
                <w:left w:w="100" w:type="dxa"/>
                <w:bottom w:w="100" w:type="dxa"/>
                <w:right w:w="100" w:type="dxa"/>
              </w:tblCellMar>
              <w:tblLook w:val="0600"/>
            </w:tblPr>
            <w:tblGrid>
              <w:gridCol w:w="5731"/>
            </w:tblGrid>
            <w:tr w14:paraId="6C133A28" wp14:textId="77777777">
              <w:trPr>
                <w:trHeight w:val="3200" w:hRule="atLeast"/>
              </w:trPr>
              <w:tc>
                <w:tcPr>
                  <w:tcW w:w="5731" w:type="dxa"/>
                  <w:tcBorders/>
                </w:tcPr>
                <w:p w14:paraId="23BCE571" wp14:textId="77777777">
                  <w:pPr>
                    <w:pStyle w:val="Normal"/>
                    <w:widowControl w:val="false"/>
                    <w:pBdr/>
                    <w:spacing w:line="276" w:lineRule="auto"/>
                    <w:rPr>
                      <w:rFonts w:ascii="Arial" w:hAnsi="Arial" w:eastAsia="Arial" w:cs="Arial"/>
                      <w:sz w:val="22"/>
                      <w:szCs w:val="22"/>
                    </w:rPr>
                  </w:pPr>
                  <w:r>
                    <w:rPr>
                      <w:rFonts w:ascii="Arial" w:hAnsi="Arial" w:eastAsia="Arial" w:cs="Arial"/>
                      <w:sz w:val="22"/>
                      <w:szCs w:val="22"/>
                    </w:rPr>
                    <w:t>Les activitats es treballaran en la plataforma AULES o al dossier proporcionat a través d’exercicis, tasques i material audio-visual que se li enviarà a l’alumnat de manera “quinzenal”.</w:t>
                  </w:r>
                </w:p>
                <w:p w14:paraId="629E401C" wp14:textId="77777777">
                  <w:pPr>
                    <w:pStyle w:val="Normal"/>
                    <w:widowControl w:val="false"/>
                    <w:pBdr/>
                    <w:spacing w:line="276" w:lineRule="auto"/>
                    <w:rPr>
                      <w:rFonts w:ascii="Arial" w:hAnsi="Arial" w:eastAsia="Arial" w:cs="Arial"/>
                      <w:sz w:val="22"/>
                      <w:szCs w:val="22"/>
                    </w:rPr>
                  </w:pPr>
                  <w:r>
                    <w:rPr>
                      <w:rFonts w:ascii="Arial" w:hAnsi="Arial" w:eastAsia="Arial" w:cs="Arial"/>
                      <w:sz w:val="22"/>
                      <w:szCs w:val="22"/>
                    </w:rPr>
                    <w:t>- Hi haurà una data límit (cada 15 dies) per enviar totes les tasques</w:t>
                  </w:r>
                </w:p>
                <w:p w14:paraId="0EEE1391" wp14:textId="77777777">
                  <w:pPr>
                    <w:pStyle w:val="Normal"/>
                    <w:widowControl w:val="false"/>
                    <w:pBdr/>
                    <w:spacing w:line="276" w:lineRule="auto"/>
                    <w:rPr>
                      <w:rFonts w:ascii="Arial" w:hAnsi="Arial" w:eastAsia="Arial" w:cs="Arial"/>
                      <w:sz w:val="22"/>
                      <w:szCs w:val="22"/>
                    </w:rPr>
                  </w:pPr>
                  <w:r>
                    <w:rPr>
                      <w:rFonts w:ascii="Arial" w:hAnsi="Arial" w:eastAsia="Arial" w:cs="Arial"/>
                      <w:sz w:val="22"/>
                      <w:szCs w:val="22"/>
                    </w:rPr>
                    <w:t>- L’alumnat, a més de fer el pla de reforç, haurà de presentar-se a l’examen de recuperació de pendents (10% pla de reforç- 90% examen oficial)</w:t>
                  </w:r>
                </w:p>
              </w:tc>
            </w:tr>
          </w:tbl>
          <w:p w14:paraId="0562CB0E"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34CE0A41"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62EBF3C5"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r xmlns:wp14="http://schemas.microsoft.com/office/word/2010/wordml" w14:paraId="2F47B2EA"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51FED13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METODOLOGIA DE TREBALL</w:t>
            </w:r>
          </w:p>
          <w:p w14:paraId="2977DCDE"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TALLER DE REFORÇ</w:t>
            </w:r>
          </w:p>
        </w:tc>
        <w:tc>
          <w:tcPr>
            <w:tcW w:w="5786" w:type="dxa"/>
            <w:tcBorders>
              <w:top w:val="single" w:color="000000" w:sz="4" w:space="0"/>
              <w:left w:val="single" w:color="000000" w:sz="4" w:space="0"/>
              <w:bottom w:val="single" w:color="000000" w:sz="4" w:space="0"/>
              <w:right w:val="single" w:color="000000" w:sz="4" w:space="0"/>
            </w:tcBorders>
            <w:shd w:val="clear" w:color="auto" w:fill="auto"/>
          </w:tcPr>
          <w:p w14:paraId="6D98A12B"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bl>
            <w:tblPr>
              <w:tblStyle w:val="Table4"/>
              <w:tblW w:w="5731" w:type="dxa"/>
              <w:jc w:val="left"/>
              <w:tblInd w:w="0" w:type="dxa"/>
              <w:tblLayout w:type="fixed"/>
              <w:tblCellMar>
                <w:top w:w="100" w:type="dxa"/>
                <w:left w:w="100" w:type="dxa"/>
                <w:bottom w:w="100" w:type="dxa"/>
                <w:right w:w="100" w:type="dxa"/>
              </w:tblCellMar>
              <w:tblLook w:val="0600"/>
            </w:tblPr>
            <w:tblGrid>
              <w:gridCol w:w="5731"/>
            </w:tblGrid>
            <w:tr w14:paraId="5A561E7B" wp14:textId="77777777">
              <w:trPr>
                <w:trHeight w:val="1310" w:hRule="atLeast"/>
              </w:trPr>
              <w:tc>
                <w:tcPr>
                  <w:tcW w:w="5731" w:type="dxa"/>
                  <w:tcBorders/>
                </w:tcPr>
                <w:p w14:paraId="5010F0A4" wp14:textId="77777777">
                  <w:pPr>
                    <w:pStyle w:val="Normal"/>
                    <w:keepNext w:val="false"/>
                    <w:keepLines w:val="false"/>
                    <w:widowControl w:val="false"/>
                    <w:pBdr/>
                    <w:shd w:val="clear" w:fill="auto"/>
                    <w:spacing w:before="0" w:after="0" w:line="276" w:lineRule="auto"/>
                    <w:ind w:left="0" w:right="0" w:hanging="0"/>
                    <w:jc w:val="left"/>
                    <w:rPr>
                      <w:rFonts w:ascii="Arial" w:hAnsi="Arial" w:eastAsia="Arial" w:cs="Arial"/>
                      <w:sz w:val="20"/>
                      <w:szCs w:val="20"/>
                    </w:rPr>
                  </w:pPr>
                  <w:r>
                    <w:rPr>
                      <w:rFonts w:ascii="Arial" w:hAnsi="Arial" w:eastAsia="Arial" w:cs="Arial"/>
                      <w:sz w:val="20"/>
                      <w:szCs w:val="20"/>
                    </w:rPr>
                    <w:t xml:space="preserve"> </w:t>
                  </w:r>
                  <w:r>
                    <w:rPr>
                      <w:rFonts w:ascii="Arial" w:hAnsi="Arial" w:eastAsia="Arial" w:cs="Arial"/>
                      <w:sz w:val="22"/>
                      <w:szCs w:val="22"/>
                    </w:rPr>
                    <w:t>Les activitats i exàmens es treballaran a l’optativa de “Taller de reforç” (criteris de qualificació 10% treball- 90% proves escrites)</w:t>
                  </w:r>
                </w:p>
              </w:tc>
            </w:tr>
          </w:tbl>
          <w:p w14:paraId="2946DB82"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5997CC1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110FFD37"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r xmlns:wp14="http://schemas.microsoft.com/office/word/2010/wordml" w14:paraId="02524D0E" wp14:textId="77777777">
        <w:trPr/>
        <w:tc>
          <w:tcPr>
            <w:tcW w:w="3857" w:type="dxa"/>
            <w:tcBorders>
              <w:top w:val="single" w:color="000000" w:sz="4" w:space="0"/>
              <w:left w:val="single" w:color="000000" w:sz="4" w:space="0"/>
              <w:bottom w:val="single" w:color="000000" w:sz="4" w:space="0"/>
            </w:tcBorders>
            <w:shd w:val="clear" w:color="auto" w:fill="FBD4B4" w:themeFill="accent6" w:themeFillTint="66"/>
          </w:tcPr>
          <w:p w14:paraId="606639B7"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 xml:space="preserve">CRITERIS DE SUPERACIÓ </w:t>
            </w:r>
          </w:p>
          <w:p w14:paraId="1890DB50"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Arial" w:hAnsi="Arial" w:eastAsia="Arial" w:cs="Arial"/>
                <w:b w:val="false"/>
                <w:i w:val="false"/>
                <w:caps w:val="false"/>
                <w:smallCaps w:val="false"/>
                <w:strike w:val="false"/>
                <w:dstrike w:val="false"/>
                <w:color w:val="000000"/>
                <w:position w:val="0"/>
                <w:sz w:val="24"/>
                <w:sz w:val="24"/>
                <w:szCs w:val="24"/>
                <w:u w:val="none"/>
                <w:shd w:val="clear" w:fill="auto"/>
                <w:vertAlign w:val="baseline"/>
              </w:rPr>
              <w:t>DE LA MATÈRIA</w:t>
            </w:r>
          </w:p>
        </w:tc>
        <w:tc>
          <w:tcPr>
            <w:tcW w:w="5786" w:type="dxa"/>
            <w:tcBorders>
              <w:top w:val="single" w:color="000000" w:sz="4" w:space="0"/>
              <w:left w:val="single" w:color="000000" w:sz="4" w:space="0"/>
              <w:bottom w:val="single" w:color="000000" w:sz="4" w:space="0"/>
              <w:right w:val="single" w:color="000000" w:sz="4" w:space="0"/>
            </w:tcBorders>
            <w:shd w:val="clear" w:color="auto" w:fill="auto"/>
          </w:tcPr>
          <w:p w14:paraId="6B699379" wp14:textId="77777777">
            <w:pPr>
              <w:pStyle w:val="ListParagraph"/>
              <w:widowControl w:val="false"/>
              <w:numPr>
                <w:ilvl w:val="0"/>
                <w:numId w:val="0"/>
              </w:numPr>
              <w:pBdr/>
              <w:ind w:left="720" w:hanging="0"/>
              <w:jc w:val="both"/>
              <w:rPr>
                <w:rFonts w:ascii="Arial" w:hAnsi="Arial" w:eastAsia="Arial" w:cs="Arial"/>
                <w:sz w:val="20"/>
                <w:szCs w:val="20"/>
              </w:rPr>
            </w:pPr>
            <w:r>
              <w:rPr>
                <w:rFonts w:ascii="Arial" w:hAnsi="Arial" w:eastAsia="Arial" w:cs="Arial"/>
                <w:sz w:val="20"/>
                <w:szCs w:val="20"/>
              </w:rPr>
            </w:r>
          </w:p>
          <w:tbl>
            <w:tblPr>
              <w:tblStyle w:val="Table5"/>
              <w:tblW w:w="5731" w:type="dxa"/>
              <w:jc w:val="left"/>
              <w:tblInd w:w="0" w:type="dxa"/>
              <w:tblLayout w:type="fixed"/>
              <w:tblCellMar>
                <w:top w:w="100" w:type="dxa"/>
                <w:left w:w="100" w:type="dxa"/>
                <w:bottom w:w="100" w:type="dxa"/>
                <w:right w:w="100" w:type="dxa"/>
              </w:tblCellMar>
              <w:tblLook w:val="0600"/>
            </w:tblPr>
            <w:tblGrid>
              <w:gridCol w:w="5731"/>
            </w:tblGrid>
            <w:tr w14:paraId="0DD15F1D" wp14:textId="77777777">
              <w:trPr>
                <w:trHeight w:val="2390" w:hRule="atLeast"/>
              </w:trPr>
              <w:tc>
                <w:tcPr>
                  <w:tcW w:w="5731" w:type="dxa"/>
                  <w:tcBorders/>
                </w:tcPr>
                <w:p w14:paraId="2CDD332E" wp14:textId="77777777">
                  <w:pPr>
                    <w:pStyle w:val="ListParagraph"/>
                    <w:widowControl w:val="false"/>
                    <w:numPr>
                      <w:ilvl w:val="0"/>
                      <w:numId w:val="0"/>
                    </w:numPr>
                    <w:pBdr/>
                    <w:ind w:left="720" w:hanging="0"/>
                    <w:jc w:val="both"/>
                    <w:rPr>
                      <w:rFonts w:ascii="Arial" w:hAnsi="Arial" w:eastAsia="Arial" w:cs="Arial"/>
                      <w:sz w:val="22"/>
                      <w:szCs w:val="22"/>
                    </w:rPr>
                  </w:pPr>
                  <w:r>
                    <w:rPr>
                      <w:rFonts w:ascii="Arial" w:hAnsi="Arial" w:eastAsia="Arial" w:cs="Arial"/>
                      <w:sz w:val="22"/>
                      <w:szCs w:val="22"/>
                    </w:rPr>
                    <w:t>- Alumne matriculat al taller de reforç: la superació de les avaluacions comportarà la recuperació de la matèria pendent.</w:t>
                  </w:r>
                </w:p>
                <w:p w14:paraId="25017202" wp14:textId="77777777">
                  <w:pPr>
                    <w:pStyle w:val="ListParagraph"/>
                    <w:keepNext w:val="false"/>
                    <w:keepLines w:val="false"/>
                    <w:widowControl w:val="false"/>
                    <w:numPr>
                      <w:ilvl w:val="0"/>
                      <w:numId w:val="0"/>
                    </w:numPr>
                    <w:pBdr/>
                    <w:shd w:val="clear" w:fill="auto"/>
                    <w:spacing w:before="0" w:after="0" w:line="276" w:lineRule="auto"/>
                    <w:ind w:left="720" w:right="0" w:hanging="0"/>
                    <w:jc w:val="both"/>
                    <w:rPr>
                      <w:rFonts w:ascii="Arial" w:hAnsi="Arial" w:eastAsia="Arial" w:cs="Arial"/>
                      <w:sz w:val="22"/>
                      <w:szCs w:val="22"/>
                    </w:rPr>
                  </w:pPr>
                  <w:r>
                    <w:rPr>
                      <w:rFonts w:ascii="Arial" w:hAnsi="Arial" w:eastAsia="Arial" w:cs="Arial"/>
                      <w:sz w:val="22"/>
                      <w:szCs w:val="22"/>
                    </w:rPr>
                    <w:t>- Alumne no matriculat al taller de reforç: la superació de les activitats del pla de reforç i l’examen comportarà la recuperació de la matèria pendent; o bé, el fet d’aprovar la segona avaluació del curs actual (recomanable haver aprovat també primera avaluació).</w:t>
                  </w:r>
                </w:p>
                <w:p w14:paraId="3FE9F23F" wp14:textId="77777777">
                  <w:pPr>
                    <w:pStyle w:val="ListParagraph"/>
                    <w:keepNext w:val="false"/>
                    <w:keepLines w:val="false"/>
                    <w:widowControl w:val="false"/>
                    <w:pBdr/>
                    <w:shd w:val="clear" w:fill="auto"/>
                    <w:spacing w:before="0" w:after="0" w:line="276" w:lineRule="auto"/>
                    <w:ind w:left="0" w:right="0" w:hanging="0"/>
                    <w:jc w:val="both"/>
                    <w:rPr>
                      <w:rFonts w:ascii="Arial" w:hAnsi="Arial" w:eastAsia="Arial" w:cs="Arial"/>
                      <w:sz w:val="22"/>
                      <w:szCs w:val="22"/>
                    </w:rPr>
                  </w:pPr>
                  <w:r>
                    <w:rPr>
                      <w:rFonts w:ascii="Arial" w:hAnsi="Arial" w:eastAsia="Arial" w:cs="Arial"/>
                      <w:sz w:val="22"/>
                      <w:szCs w:val="22"/>
                    </w:rPr>
                  </w:r>
                </w:p>
                <w:p w14:paraId="1F72F646" wp14:textId="77777777">
                  <w:pPr>
                    <w:pStyle w:val="ListParagraph"/>
                    <w:widowControl w:val="false"/>
                    <w:numPr>
                      <w:ilvl w:val="0"/>
                      <w:numId w:val="0"/>
                    </w:numPr>
                    <w:pBdr/>
                    <w:ind w:left="720" w:hanging="0"/>
                    <w:jc w:val="both"/>
                    <w:rPr>
                      <w:rFonts w:ascii="Arial" w:hAnsi="Arial" w:eastAsia="Arial" w:cs="Arial"/>
                      <w:sz w:val="20"/>
                      <w:szCs w:val="20"/>
                    </w:rPr>
                  </w:pPr>
                  <w:r>
                    <w:rPr>
                      <w:rFonts w:ascii="Arial" w:hAnsi="Arial" w:eastAsia="Arial" w:cs="Arial"/>
                      <w:sz w:val="20"/>
                      <w:szCs w:val="20"/>
                    </w:rPr>
                  </w:r>
                </w:p>
                <w:p w14:paraId="08CE6F91" wp14:textId="77777777">
                  <w:pPr>
                    <w:pStyle w:val="LOnormal"/>
                    <w:keepNext w:val="false"/>
                    <w:keepLines w:val="false"/>
                    <w:widowControl w:val="false"/>
                    <w:shd w:val="clear" w:fill="auto"/>
                    <w:spacing w:before="0" w:after="0" w:line="276" w:lineRule="auto"/>
                    <w:ind w:left="0" w:right="0" w:hanging="0"/>
                    <w:jc w:val="left"/>
                    <w:rPr>
                      <w:rFonts w:ascii="Arial" w:hAnsi="Arial" w:eastAsia="Arial" w:cs="Arial"/>
                    </w:rPr>
                  </w:pPr>
                  <w:r>
                    <w:rPr>
                      <w:rFonts w:ascii="Arial" w:hAnsi="Arial" w:eastAsia="Arial" w:cs="Arial"/>
                    </w:rPr>
                  </w:r>
                </w:p>
              </w:tc>
            </w:tr>
          </w:tbl>
          <w:p w14:paraId="61CDCEAD"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6BB9E253"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p w14:paraId="23DE523C" wp14:textId="77777777">
            <w:pPr>
              <w:pStyle w:val="LOnormal"/>
              <w:keepNext w:val="false"/>
              <w:keepLines w:val="false"/>
              <w:widowControl w:val="false"/>
              <w:shd w:val="clear" w:fill="auto"/>
              <w:spacing w:before="0" w:after="0" w:line="240" w:lineRule="auto"/>
              <w:ind w:left="0" w:right="0" w:hanging="0"/>
              <w:jc w:val="center"/>
              <w:rPr>
                <w:rFonts w:ascii="Arial" w:hAnsi="Arial" w:eastAsia="Arial" w:cs="Arial"/>
              </w:rPr>
            </w:pPr>
            <w:r>
              <w:rPr>
                <w:rFonts w:ascii="Arial" w:hAnsi="Arial" w:eastAsia="Arial" w:cs="Arial"/>
              </w:rPr>
            </w:r>
          </w:p>
        </w:tc>
      </w:tr>
    </w:tbl>
    <w:p xmlns:wp14="http://schemas.microsoft.com/office/word/2010/wordml" w14:paraId="52E56223" wp14:textId="77777777">
      <w:pPr>
        <w:pStyle w:val="Normal"/>
        <w:rPr/>
      </w:pPr>
      <w:r>
        <w:rPr/>
      </w:r>
    </w:p>
    <w:sectPr>
      <w:headerReference w:type="default" r:id="rId2"/>
      <w:headerReference w:type="first" r:id="rId3"/>
      <w:footerReference w:type="default" r:id="rId4"/>
      <w:footerReference w:type="first" r:id="rId5"/>
      <w:type w:val="nextPage"/>
      <w:pgSz w:w="11906" w:h="16838" w:orient="portrait"/>
      <w:pgMar w:top="2126" w:right="1134" w:bottom="1511" w:left="1134" w:header="624" w:footer="340" w:gutter="0"/>
      <w:pgNumType w:fmt="decimal" w:start="1"/>
      <w:formProt w:val="false"/>
      <w:titlePg/>
      <w:textDirection w:val="lrTb"/>
      <w:docGrid w:type="default" w:linePitch="10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6A326896" wp14:textId="77777777">
    <w:pPr>
      <w:pStyle w:val="LOnormal"/>
      <w:jc w:val="center"/>
      <w:rPr>
        <w:rFonts w:ascii="Calibri" w:hAnsi="Calibri" w:eastAsia="Calibri" w:cs="Calibri"/>
      </w:rPr>
    </w:pPr>
    <w:r>
      <w:rPr>
        <w:rFonts w:ascii="Calibri" w:hAnsi="Calibri" w:eastAsia="Calibri" w:cs="Calibri"/>
        <w:sz w:val="16"/>
        <w:szCs w:val="16"/>
      </w:rPr>
      <w:t>________________________________________________________________________________________________________________________</w:t>
    </w:r>
  </w:p>
  <w:p xmlns:wp14="http://schemas.microsoft.com/office/word/2010/wordml" w14:paraId="29E44933"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drawing>
        <wp:anchor xmlns:wp14="http://schemas.microsoft.com/office/word/2010/wordprocessingDrawing" distT="0" distB="0" distL="0" distR="0" simplePos="0" relativeHeight="3" behindDoc="0" locked="0" layoutInCell="0" allowOverlap="1" wp14:anchorId="5763CC68" wp14:editId="7777777">
          <wp:simplePos x="0" y="0"/>
          <wp:positionH relativeFrom="column">
            <wp:posOffset>4589780</wp:posOffset>
          </wp:positionH>
          <wp:positionV relativeFrom="paragraph">
            <wp:posOffset>120650</wp:posOffset>
          </wp:positionV>
          <wp:extent cx="1506220" cy="34099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506220" cy="340995"/>
                  </a:xfrm>
                  <a:prstGeom prst="rect">
                    <a:avLst/>
                  </a:prstGeom>
                </pic:spPr>
              </pic:pic>
            </a:graphicData>
          </a:graphic>
        </wp:anchor>
      </w:drawing>
    </w:r>
  </w:p>
  <w:p xmlns:wp14="http://schemas.microsoft.com/office/word/2010/wordml" w14:paraId="44E871BC"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p xmlns:wp14="http://schemas.microsoft.com/office/word/2010/wordml" w14:paraId="144A5D23"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p xmlns:wp14="http://schemas.microsoft.com/office/word/2010/wordml" w14:paraId="738610EB" wp14:textId="77777777">
    <w:pPr>
      <w:pStyle w:val="LOnormal"/>
      <w:jc w:val="center"/>
      <w:rPr>
        <w:rFonts w:ascii="Calibri" w:hAnsi="Calibri" w:eastAsia="Calibri" w:cs="Calibri"/>
        <w:color w:val="000000"/>
        <w:sz w:val="20"/>
        <w:szCs w:val="20"/>
        <w:u w:val="none"/>
      </w:rPr>
    </w:pPr>
    <w:r>
      <w:rPr>
        <w:rFonts w:ascii="Calibri" w:hAnsi="Calibri" w:eastAsia="Calibri" w:cs="Calibri"/>
        <w:color w:val="000000"/>
        <w:sz w:val="20"/>
        <w:szCs w:val="20"/>
        <w:u w:val="no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630" w:type="dxa"/>
      <w:jc w:val="left"/>
      <w:tblInd w:w="0" w:type="dxa"/>
      <w:tblLayout w:type="fixed"/>
      <w:tblCellMar>
        <w:top w:w="0" w:type="dxa"/>
        <w:left w:w="108" w:type="dxa"/>
        <w:bottom w:w="0" w:type="dxa"/>
        <w:right w:w="108" w:type="dxa"/>
      </w:tblCellMar>
      <w:tblLook w:val="06a0" w:firstRow="1" w:lastRow="0" w:firstColumn="1" w:lastColumn="0" w:noHBand="1" w:noVBand="1"/>
    </w:tblPr>
    <w:tblGrid>
      <w:gridCol w:w="3210"/>
      <w:gridCol w:w="3210"/>
      <w:gridCol w:w="3210"/>
    </w:tblGrid>
    <w:tr xmlns:wp14="http://schemas.microsoft.com/office/word/2010/wordml" w14:paraId="637805D2" wp14:textId="77777777">
      <w:trPr>
        <w:trHeight w:val="300" w:hRule="atLeast"/>
      </w:trPr>
      <w:tc>
        <w:tcPr>
          <w:tcW w:w="3210" w:type="dxa"/>
          <w:tcBorders/>
        </w:tcPr>
        <w:p w14:paraId="463F29E8" wp14:textId="77777777">
          <w:pPr>
            <w:pStyle w:val="Capalera"/>
            <w:widowControl w:val="false"/>
            <w:suppressAutoHyphens w:val="true"/>
            <w:bidi w:val="0"/>
            <w:ind w:left="-115" w:hanging="0"/>
            <w:jc w:val="left"/>
            <w:rPr/>
          </w:pPr>
          <w:r>
            <w:rPr/>
          </w:r>
        </w:p>
      </w:tc>
      <w:tc>
        <w:tcPr>
          <w:tcW w:w="3210" w:type="dxa"/>
          <w:tcBorders/>
        </w:tcPr>
        <w:p w14:paraId="3B7B4B86" wp14:textId="77777777">
          <w:pPr>
            <w:pStyle w:val="Capalera"/>
            <w:widowControl w:val="false"/>
            <w:suppressAutoHyphens w:val="true"/>
            <w:bidi w:val="0"/>
            <w:jc w:val="center"/>
            <w:rPr/>
          </w:pPr>
          <w:r>
            <w:rPr/>
          </w:r>
        </w:p>
      </w:tc>
      <w:tc>
        <w:tcPr>
          <w:tcW w:w="3210" w:type="dxa"/>
          <w:tcBorders/>
        </w:tcPr>
        <w:p w14:paraId="3A0FF5F2" wp14:textId="77777777">
          <w:pPr>
            <w:pStyle w:val="Capalera"/>
            <w:widowControl w:val="false"/>
            <w:suppressAutoHyphens w:val="true"/>
            <w:bidi w:val="0"/>
            <w:ind w:right="-115" w:hanging="0"/>
            <w:jc w:val="right"/>
            <w:rPr/>
          </w:pPr>
          <w:r>
            <w:rPr/>
          </w:r>
        </w:p>
      </w:tc>
    </w:tr>
  </w:tbl>
  <w:p xmlns:wp14="http://schemas.microsoft.com/office/word/2010/wordml" w14:paraId="5630AD66" wp14:textId="77777777">
    <w:pPr>
      <w:pStyle w:val="Peudep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xmlns:wp14="http://schemas.microsoft.com/office/word/2010/wordml" w14:paraId="07547A01"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left="-737" w:right="227" w:hanging="0"/>
      <w:jc w:val="right"/>
      <w:rPr>
        <w:rFonts w:ascii="Calibri" w:hAnsi="Calibri" w:eastAsia="Calibri" w:cs="Calibri"/>
        <w:b w:val="false"/>
        <w:b w:val="false"/>
        <w:i w:val="false"/>
        <w:i w:val="false"/>
        <w:caps w:val="false"/>
        <w:smallCaps w:val="false"/>
        <w:strike w:val="false"/>
        <w:dstrike w:val="false"/>
        <w:color w:val="000000"/>
        <w:position w:val="0"/>
        <w:sz w:val="18"/>
        <w:sz w:val="18"/>
        <w:szCs w:val="18"/>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18"/>
        <w:sz w:val="18"/>
        <w:szCs w:val="18"/>
        <w:u w:val="none"/>
        <w:shd w:val="clear" w:fill="auto"/>
        <w:vertAlign w:val="baseline"/>
      </w:rPr>
    </w:r>
  </w:p>
  <w:p xmlns:wp14="http://schemas.microsoft.com/office/word/2010/wordml" w14:paraId="16E5765B"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left="0"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Av. Blasco Ibáñez, 13</w:t>
    </w:r>
  </w:p>
  <w:p xmlns:wp14="http://schemas.microsoft.com/office/word/2010/wordml" w14:paraId="73719265"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I</w:t>
    </w:r>
    <w:r>
      <w:rPr>
        <w:rFonts w:ascii="Calibri" w:hAnsi="Calibri" w:eastAsia="Calibri" w:cs="Calibri"/>
        <w:b/>
        <w:i w:val="false"/>
        <w:caps w:val="false"/>
        <w:smallCaps w:val="false"/>
        <w:strike w:val="false"/>
        <w:dstrike w:val="false"/>
        <w:color w:val="000000"/>
        <w:position w:val="0"/>
        <w:sz w:val="28"/>
        <w:sz w:val="28"/>
        <w:szCs w:val="28"/>
        <w:u w:val="none"/>
        <w:shd w:val="clear" w:fill="auto"/>
        <w:vertAlign w:val="baseline"/>
      </w:rPr>
      <w:t>ES BERENGUER DALMAU</w:t>
    </w:r>
    <w:r>
      <w:rPr>
        <w:rFonts w:ascii="Calibri" w:hAnsi="Calibri" w:eastAsia="Calibri" w:cs="Calibri"/>
        <w:b/>
        <w:i w:val="false"/>
        <w:caps w:val="false"/>
        <w:smallCaps w:val="false"/>
        <w:strike w:val="false"/>
        <w:dstrike w:val="false"/>
        <w:color w:val="000000"/>
        <w:position w:val="0"/>
        <w:sz w:val="30"/>
        <w:sz w:val="30"/>
        <w:szCs w:val="3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18"/>
        <w:sz w:val="18"/>
        <w:szCs w:val="18"/>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0"/>
        <w:sz w:val="20"/>
        <w:szCs w:val="20"/>
        <w:u w:val="none"/>
        <w:shd w:val="clear" w:fill="auto"/>
        <w:vertAlign w:val="baseline"/>
      </w:rPr>
      <w:t xml:space="preserve">                              </w:t>
    </w: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CATARROJA (València)</w:t>
    </w:r>
  </w:p>
  <w:p xmlns:wp14="http://schemas.microsoft.com/office/word/2010/wordml" w14:paraId="3929D42C"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i w:val="false"/>
        <w:caps w:val="false"/>
        <w:smallCaps w:val="false"/>
        <w:strike w:val="false"/>
        <w:dstrike w:val="false"/>
        <w:color w:val="000000"/>
        <w:position w:val="0"/>
        <w:sz w:val="22"/>
        <w:sz w:val="22"/>
        <w:szCs w:val="22"/>
        <w:u w:val="none"/>
        <w:shd w:val="clear" w:fill="auto"/>
        <w:vertAlign w:val="baseline"/>
      </w:rPr>
      <w:t xml:space="preserve">                                                                 </w:t>
    </w:r>
    <w:hyperlink r:id="rId1">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46002969@edu.gva.es</w:t>
      </w:r>
    </w:hyperlink>
  </w:p>
  <w:p xmlns:wp14="http://schemas.microsoft.com/office/word/2010/wordml" w14:paraId="31E6DE6B" wp14:textId="77777777">
    <w:pPr>
      <w:pStyle w:val="LOnormal"/>
      <w:keepNext w:val="false"/>
      <w:keepLines w:val="false"/>
      <w:pageBreakBefore w:val="false"/>
      <w:widowControl/>
      <w:shd w:val="clear" w:fill="auto"/>
      <w:tabs>
        <w:tab w:val="clear" w:pos="720"/>
        <w:tab w:val="center" w:leader="none" w:pos="4819"/>
        <w:tab w:val="left" w:leader="none" w:pos="9410"/>
        <w:tab w:val="right" w:leader="none" w:pos="9638"/>
      </w:tabs>
      <w:spacing w:before="0" w:after="0" w:line="240" w:lineRule="auto"/>
      <w:ind w:left="-737" w:right="57"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0"/>
        <w:sz w:val="20"/>
        <w:szCs w:val="20"/>
        <w:u w:val="none"/>
        <w:shd w:val="clear" w:fill="auto"/>
        <w:vertAlign w:val="baseline"/>
      </w:rPr>
      <w:t>tel. 96 120 61 55</w:t>
    </w:r>
  </w:p>
  <w:p xmlns:wp14="http://schemas.microsoft.com/office/word/2010/wordml" w14:paraId="14481547" wp14:textId="77777777">
    <w:pPr>
      <w:pStyle w:val="LOnormal"/>
      <w:keepNext w:val="false"/>
      <w:keepLines w:val="false"/>
      <w:pageBreakBefore w:val="false"/>
      <w:widowControl/>
      <w:shd w:val="clear" w:fill="auto"/>
      <w:tabs>
        <w:tab w:val="clear" w:pos="720"/>
        <w:tab w:val="center" w:leader="none" w:pos="4819"/>
        <w:tab w:val="right" w:leader="none" w:pos="9638"/>
      </w:tabs>
      <w:spacing w:before="0" w:after="0" w:line="240" w:lineRule="auto"/>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val="clear" w:fill="auto"/>
        <w:vertAlign w:val="baseline"/>
      </w:rPr>
    </w:pPr>
    <w:r>
      <w:rPr>
        <w:rFonts w:ascii="Calibri" w:hAnsi="Calibri" w:eastAsia="Calibri" w:cs="Calibri"/>
        <w:b w:val="false"/>
        <w:i w:val="false"/>
        <w:caps w:val="false"/>
        <w:smallCaps w:val="false"/>
        <w:strike w:val="false"/>
        <w:dstrike w:val="false"/>
        <w:color w:val="000000"/>
        <w:position w:val="0"/>
        <w:sz w:val="21"/>
        <w:sz w:val="21"/>
        <w:szCs w:val="21"/>
        <w:u w:val="none"/>
        <w:shd w:val="clear" w:fill="auto"/>
        <w:vertAlign w:val="baseline"/>
      </w:rPr>
      <w:t>___________________________________________________________________________________________</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630" w:type="dxa"/>
      <w:jc w:val="left"/>
      <w:tblInd w:w="0" w:type="dxa"/>
      <w:tblLayout w:type="fixed"/>
      <w:tblCellMar>
        <w:top w:w="0" w:type="dxa"/>
        <w:left w:w="108" w:type="dxa"/>
        <w:bottom w:w="0" w:type="dxa"/>
        <w:right w:w="108" w:type="dxa"/>
      </w:tblCellMar>
      <w:tblLook w:val="06a0" w:firstRow="1" w:lastRow="0" w:firstColumn="1" w:lastColumn="0" w:noHBand="1" w:noVBand="1"/>
    </w:tblPr>
    <w:tblGrid>
      <w:gridCol w:w="255"/>
      <w:gridCol w:w="9089"/>
      <w:gridCol w:w="286"/>
    </w:tblGrid>
    <w:tr xmlns:wp14="http://schemas.microsoft.com/office/word/2010/wordml" w14:paraId="3B2F2BB2" wp14:textId="77777777">
      <w:trPr>
        <w:trHeight w:val="300" w:hRule="atLeast"/>
      </w:trPr>
      <w:tc>
        <w:tcPr>
          <w:tcW w:w="255" w:type="dxa"/>
          <w:tcBorders/>
        </w:tcPr>
        <w:p w14:paraId="5043CB0F" wp14:textId="77777777">
          <w:pPr>
            <w:pStyle w:val="Capalera"/>
            <w:widowControl w:val="false"/>
            <w:suppressAutoHyphens w:val="true"/>
            <w:bidi w:val="0"/>
            <w:ind w:left="-115" w:hanging="0"/>
            <w:jc w:val="left"/>
            <w:rPr/>
          </w:pPr>
          <w:r>
            <w:rPr/>
          </w:r>
        </w:p>
      </w:tc>
      <w:tc>
        <w:tcPr>
          <w:tcW w:w="9089" w:type="dxa"/>
          <w:tcBorders/>
          <w:shd w:val="clear" w:color="auto" w:fill="FFFFFF" w:themeFill="background1"/>
        </w:tcPr>
        <w:p w14:paraId="07459315" wp14:textId="77777777">
          <w:pPr>
            <w:pStyle w:val="Capalera"/>
            <w:widowControl w:val="false"/>
            <w:suppressAutoHyphens w:val="true"/>
            <w:bidi w:val="0"/>
            <w:jc w:val="center"/>
            <w:rPr>
              <w:b/>
              <w:b/>
              <w:bCs/>
              <w:color w:val="auto"/>
              <w:sz w:val="32"/>
              <w:szCs w:val="32"/>
            </w:rPr>
          </w:pPr>
          <w:r>
            <w:rPr>
              <w:b/>
              <w:bCs/>
              <w:color w:val="auto"/>
              <w:sz w:val="32"/>
              <w:szCs w:val="32"/>
            </w:rPr>
          </w:r>
        </w:p>
        <w:p w14:paraId="489E7E00" wp14:textId="77777777">
          <w:pPr>
            <w:pStyle w:val="Capalera"/>
            <w:widowControl w:val="false"/>
            <w:suppressAutoHyphens w:val="true"/>
            <w:bidi w:val="0"/>
            <w:jc w:val="center"/>
            <w:rPr>
              <w:b/>
              <w:b/>
              <w:bCs/>
              <w:color w:val="auto"/>
              <w:sz w:val="32"/>
              <w:szCs w:val="32"/>
            </w:rPr>
          </w:pPr>
          <w:r>
            <w:rPr>
              <w:b/>
              <w:bCs/>
              <w:color w:val="auto"/>
              <w:sz w:val="32"/>
              <w:szCs w:val="32"/>
            </w:rPr>
            <w:t>IES BERENGUER DALMAU</w:t>
          </w:r>
        </w:p>
        <w:p w14:paraId="672E4743" wp14:textId="77777777">
          <w:pPr>
            <w:pStyle w:val="Capalera"/>
            <w:widowControl w:val="false"/>
            <w:suppressAutoHyphens w:val="true"/>
            <w:bidi w:val="0"/>
            <w:jc w:val="center"/>
            <w:rPr>
              <w:b/>
              <w:b/>
              <w:bCs/>
              <w:color w:val="auto"/>
              <w:sz w:val="32"/>
              <w:szCs w:val="32"/>
            </w:rPr>
          </w:pPr>
          <w:r>
            <w:rPr>
              <w:b/>
              <w:bCs/>
              <w:color w:val="auto"/>
              <w:sz w:val="32"/>
              <w:szCs w:val="32"/>
            </w:rPr>
            <w:t>CURS 2024-25</w:t>
          </w:r>
        </w:p>
        <w:p w14:paraId="6537F28F" wp14:textId="77777777">
          <w:pPr>
            <w:pStyle w:val="Capalera"/>
            <w:widowControl w:val="false"/>
            <w:suppressAutoHyphens w:val="true"/>
            <w:bidi w:val="0"/>
            <w:jc w:val="center"/>
            <w:rPr/>
          </w:pPr>
          <w:r>
            <w:rPr/>
          </w:r>
        </w:p>
      </w:tc>
      <w:tc>
        <w:tcPr>
          <w:tcW w:w="286" w:type="dxa"/>
          <w:tcBorders/>
        </w:tcPr>
        <w:p w14:paraId="6DFB9E20" wp14:textId="77777777">
          <w:pPr>
            <w:pStyle w:val="Capalera"/>
            <w:widowControl w:val="false"/>
            <w:suppressAutoHyphens w:val="true"/>
            <w:bidi w:val="0"/>
            <w:ind w:right="-115" w:hanging="0"/>
            <w:jc w:val="right"/>
            <w:rPr/>
          </w:pPr>
          <w:r>
            <w:rPr/>
          </w:r>
        </w:p>
      </w:tc>
    </w:tr>
  </w:tbl>
  <w:p xmlns:wp14="http://schemas.microsoft.com/office/word/2010/wordml" w14:paraId="70DF9E56" wp14:textId="77777777">
    <w:pPr>
      <w:pStyle w:val="Capaler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nsid w:val="777e61a6"/>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10b6e2fc"/>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trackRevisions w:val="false"/>
  <w:defaultTabStop w:val="720"/>
  <w:autoHyphenation w:val="true"/>
  <w:compat>
    <w:compatSetting w:name="compatibilityMode" w:uri="http://schemas.microsoft.com/office/word" w:val="15"/>
  </w:compat>
  <w:themeFontLang w:val="" w:eastAsia="" w:bidi=""/>
  <w14:docId w14:val="107AA96B"/>
  <w15:docId w15:val="{8A27C58E-D3CC-49B0-B09C-83E2FF4978B6}"/>
  <w:rsids>
    <w:rsidRoot w:val="2E53192D"/>
    <w:rsid w:val="2E53192D"/>
    <w:rsid w:val="62D0FC19"/>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Encapalament1">
    <w:name w:val="Heading 1"/>
    <w:basedOn w:val="LOnormal"/>
    <w:next w:val="LOnormal"/>
    <w:qFormat/>
    <w:pPr>
      <w:keepNext w:val="true"/>
      <w:spacing w:before="240" w:after="120" w:line="240" w:lineRule="auto"/>
      <w:ind w:left="432" w:hanging="432"/>
    </w:pPr>
    <w:rPr>
      <w:rFonts w:ascii="Liberation Sans" w:hAnsi="Liberation Sans" w:eastAsia="Liberation Sans" w:cs="Liberation Sans"/>
      <w:b/>
      <w:sz w:val="36"/>
      <w:szCs w:val="36"/>
    </w:rPr>
  </w:style>
  <w:style w:type="paragraph" w:styleId="Encapalament2">
    <w:name w:val="Heading 2"/>
    <w:basedOn w:val="LOnormal"/>
    <w:next w:val="LOnormal"/>
    <w:qFormat/>
    <w:pPr>
      <w:keepNext w:val="true"/>
      <w:spacing w:before="200" w:after="120" w:line="240" w:lineRule="auto"/>
      <w:ind w:left="576" w:hanging="576"/>
    </w:pPr>
    <w:rPr>
      <w:rFonts w:ascii="Liberation Sans" w:hAnsi="Liberation Sans" w:eastAsia="Liberation Sans" w:cs="Liberation Sans"/>
      <w:b/>
      <w:sz w:val="32"/>
      <w:szCs w:val="32"/>
    </w:rPr>
  </w:style>
  <w:style w:type="paragraph" w:styleId="Encapalament3">
    <w:name w:val="Heading 3"/>
    <w:basedOn w:val="LOnormal"/>
    <w:next w:val="LOnormal"/>
    <w:qFormat/>
    <w:pPr>
      <w:keepNext w:val="true"/>
      <w:spacing w:before="140" w:after="120" w:line="240" w:lineRule="auto"/>
      <w:ind w:left="720" w:hanging="720"/>
    </w:pPr>
    <w:rPr>
      <w:rFonts w:ascii="Liberation Sans" w:hAnsi="Liberation Sans" w:eastAsia="Liberation Sans" w:cs="Liberation Sans"/>
      <w:b/>
      <w:sz w:val="28"/>
      <w:szCs w:val="28"/>
    </w:rPr>
  </w:style>
  <w:style w:type="paragraph" w:styleId="Encapalament4">
    <w:name w:val="Heading 4"/>
    <w:basedOn w:val="LOnormal"/>
    <w:next w:val="LOnormal"/>
    <w:qFormat/>
    <w:pPr>
      <w:keepNext w:val="true"/>
      <w:keepLines/>
      <w:pageBreakBefore w:val="false"/>
      <w:spacing w:before="240" w:after="40" w:line="240" w:lineRule="auto"/>
    </w:pPr>
    <w:rPr>
      <w:b/>
      <w:sz w:val="24"/>
      <w:szCs w:val="24"/>
    </w:rPr>
  </w:style>
  <w:style w:type="paragraph" w:styleId="Encapalament5">
    <w:name w:val="Heading 5"/>
    <w:basedOn w:val="LOnormal"/>
    <w:next w:val="LOnormal"/>
    <w:qFormat/>
    <w:pPr>
      <w:keepNext w:val="true"/>
      <w:keepLines/>
      <w:pageBreakBefore w:val="false"/>
      <w:spacing w:before="220" w:after="40" w:line="240" w:lineRule="auto"/>
    </w:pPr>
    <w:rPr>
      <w:b/>
      <w:sz w:val="22"/>
      <w:szCs w:val="22"/>
    </w:rPr>
  </w:style>
  <w:style w:type="paragraph" w:styleId="Encapalament6">
    <w:name w:val="Heading 6"/>
    <w:basedOn w:val="LOnormal"/>
    <w:next w:val="LOnormal"/>
    <w:qFormat/>
    <w:pPr>
      <w:keepNext w:val="true"/>
      <w:keepLines/>
      <w:pageBreakBefore w:val="false"/>
      <w:spacing w:before="200" w:after="40" w:line="240" w:lineRule="auto"/>
    </w:pPr>
    <w:rPr>
      <w:b/>
      <w:sz w:val="20"/>
      <w:szCs w:val="20"/>
    </w:rPr>
  </w:style>
  <w:style w:type="character" w:styleId="EnlladInternet">
    <w:name w:val="Enllaç d'Internet"/>
    <w:rPr>
      <w:color w:val="000080"/>
      <w:u w:val="single"/>
      <w:lang w:val="zxx" w:eastAsia="zxx" w:bidi="zxx"/>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before="0" w:after="140" w:line="276" w:lineRule="auto"/>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ol">
    <w:name w:val="Title"/>
    <w:basedOn w:val="LOnormal"/>
    <w:next w:val="LOnormal"/>
    <w:qFormat/>
    <w:pPr>
      <w:keepNext w:val="true"/>
      <w:spacing w:before="240" w:after="120" w:line="240" w:lineRule="auto"/>
      <w:jc w:val="center"/>
    </w:pPr>
    <w:rPr>
      <w:rFonts w:ascii="Liberation Sans" w:hAnsi="Liberation Sans" w:eastAsia="Liberation Sans" w:cs="Liberation Sans"/>
      <w:b/>
      <w:sz w:val="56"/>
      <w:szCs w:val="56"/>
    </w:rPr>
  </w:style>
  <w:style w:type="paragraph" w:styleId="Subttol">
    <w:name w:val="Subtitle"/>
    <w:basedOn w:val="LOnormal"/>
    <w:next w:val="LOnormal"/>
    <w:qFormat/>
    <w:pPr>
      <w:keepNext w:val="true"/>
      <w:spacing w:before="60" w:after="120" w:line="240" w:lineRule="auto"/>
      <w:jc w:val="center"/>
    </w:pPr>
    <w:rPr>
      <w:rFonts w:ascii="Liberation Sans" w:hAnsi="Liberation Sans" w:eastAsia="Liberation Sans" w:cs="Liberation Sans"/>
      <w:sz w:val="36"/>
      <w:szCs w:val="36"/>
    </w:rPr>
  </w:style>
  <w:style w:type="paragraph" w:styleId="Capaleraipeu">
    <w:name w:val="Capçalera i peu"/>
    <w:basedOn w:val="Normal"/>
    <w:qFormat/>
    <w:pPr/>
    <w:rPr/>
  </w:style>
  <w:style w:type="paragraph" w:styleId="Capalera">
    <w:name w:val="Header"/>
    <w:basedOn w:val="Normal"/>
    <w:link w:val="HeaderChar"/>
    <w:uiPriority w:val="99"/>
    <w:unhideWhenUsed/>
    <w:pPr>
      <w:tabs>
        <w:tab w:val="clear" w:pos="720"/>
        <w:tab w:val="center" w:leader="none" w:pos="4680"/>
        <w:tab w:val="right" w:leader="none" w:pos="9360"/>
      </w:tabs>
      <w:spacing w:before="0" w:after="0" w:line="240" w:lineRule="auto"/>
    </w:pPr>
    <w:rPr/>
  </w:style>
  <w:style w:type="paragraph" w:styleId="Peudepgina">
    <w:name w:val="Footer"/>
    <w:basedOn w:val="Normal"/>
    <w:link w:val="FooterChar"/>
    <w:uiPriority w:val="99"/>
    <w:unhideWhenUsed/>
    <w:pPr>
      <w:tabs>
        <w:tab w:val="clear" w:pos="720"/>
        <w:tab w:val="center" w:leader="none" w:pos="4680"/>
        <w:tab w:val="right" w:leader="none" w:pos="9360"/>
      </w:tabs>
      <w:spacing w:before="0" w:after="0" w:line="240" w:lineRule="auto"/>
    </w:pPr>
    <w:rPr/>
  </w:style>
  <w:style w:type="paragraph" w:styleId="ListParagraph">
    <w:name w:val="List Paragraph"/>
    <w:basedOn w:val="Normal"/>
    <w:qFormat/>
    <w:pPr>
      <w:spacing w:before="0" w:after="0"/>
      <w:ind w:left="720" w:hanging="0"/>
      <w:contextualSpacing/>
    </w:pPr>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table" w:styleId="TableNormal" w:default="1">
    <w:name w:val="Normal Table"/>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2" /><Relationship Type="http://schemas.openxmlformats.org/officeDocument/2006/relationships/header" Target="header2.xml" Id="rId3" /><Relationship Type="http://schemas.openxmlformats.org/officeDocument/2006/relationships/footer" Target="footer1.xml" Id="rId4" /><Relationship Type="http://schemas.openxmlformats.org/officeDocument/2006/relationships/footer" Target="footer2.xml" Id="rId5" /><Relationship Type="http://schemas.openxmlformats.org/officeDocument/2006/relationships/numbering" Target="numbering.xml" Id="rId6" /><Relationship Type="http://schemas.openxmlformats.org/officeDocument/2006/relationships/fontTable" Target="fontTable.xml" Id="rId7" /><Relationship Type="http://schemas.openxmlformats.org/officeDocument/2006/relationships/settings" Target="settings.xml" Id="rId8" /><Relationship Type="http://schemas.openxmlformats.org/officeDocument/2006/relationships/theme" Target="theme/theme1.xml" Id="rId9" /><Relationship Type="http://schemas.openxmlformats.org/officeDocument/2006/relationships/customXml" Target="../customXml/item1.xml" Id="rId10" /><Relationship Type="http://schemas.openxmlformats.org/officeDocument/2006/relationships/customXml" Target="../customXml/item2.xml" Id="rId11" /><Relationship Type="http://schemas.openxmlformats.org/officeDocument/2006/relationships/customXml" Target="../customXml/item3.xml" Id="rId12"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header1.xml.rels><?xml version="1.0" encoding="UTF-8"?>
<Relationships xmlns="http://schemas.openxmlformats.org/package/2006/relationships"><Relationship Id="rId1" Type="http://schemas.openxmlformats.org/officeDocument/2006/relationships/hyperlink" Target="mailto:46002969@gva.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6D3CC22D9FEF4096E86D793CD6E501" ma:contentTypeVersion="15" ma:contentTypeDescription="Crear nuevo documento." ma:contentTypeScope="" ma:versionID="a980fe9c2b4051ef2b245ee46935a9e9">
  <xsd:schema xmlns:xsd="http://www.w3.org/2001/XMLSchema" xmlns:xs="http://www.w3.org/2001/XMLSchema" xmlns:p="http://schemas.microsoft.com/office/2006/metadata/properties" xmlns:ns2="a7c8d528-bbe1-4cfe-9656-bf8b46788f68" xmlns:ns3="645b85fe-3c7c-4c29-ae32-b48e713e2670" targetNamespace="http://schemas.microsoft.com/office/2006/metadata/properties" ma:root="true" ma:fieldsID="72b309824e0d2c42007d5ff0bf5ba7ec" ns2:_="" ns3:_="">
    <xsd:import namespace="a7c8d528-bbe1-4cfe-9656-bf8b46788f68"/>
    <xsd:import namespace="645b85fe-3c7c-4c29-ae32-b48e713e26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d528-bbe1-4cfe-9656-bf8b46788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5b85fe-3c7c-4c29-ae32-b48e713e267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af7ff91-517e-403f-aaa3-5a1d2090c027}" ma:internalName="TaxCatchAll" ma:showField="CatchAllData" ma:web="645b85fe-3c7c-4c29-ae32-b48e713e2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8d528-bbe1-4cfe-9656-bf8b46788f68">
      <Terms xmlns="http://schemas.microsoft.com/office/infopath/2007/PartnerControls"/>
    </lcf76f155ced4ddcb4097134ff3c332f>
    <TaxCatchAll xmlns="645b85fe-3c7c-4c29-ae32-b48e713e26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402A0-D6C0-4284-B6A8-1BB821164147}"/>
</file>

<file path=customXml/itemProps2.xml><?xml version="1.0" encoding="utf-8"?>
<ds:datastoreItem xmlns:ds="http://schemas.openxmlformats.org/officeDocument/2006/customXml" ds:itemID="{2632351E-C062-4D57-8282-964D26FC6CDB}"/>
</file>

<file path=customXml/itemProps3.xml><?xml version="1.0" encoding="utf-8"?>
<ds:datastoreItem xmlns:ds="http://schemas.openxmlformats.org/officeDocument/2006/customXml" ds:itemID="{94F1A366-B073-4ED8-8987-445CB87357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SOLER PUCHADES, LAURA</cp:lastModifiedBy>
  <cp:revision>4</cp:revision>
  <dcterms:modified xsi:type="dcterms:W3CDTF">2024-10-03T08:11:42Z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0x010100746D3CC22D9FEF4096E86D793CD6E501</vt:lpwstr>
  </property>
  <property fmtid="{D5CDD505-2E9C-101B-9397-08002B2CF9AE}" pid="3" name="MediaServiceImageTags">
    <vt:lpwstr/>
  </property>
</Properties>
</file>