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2FA7" w14:textId="6BDDF60F" w:rsidR="008E6BDA" w:rsidRPr="00A26068" w:rsidRDefault="008E6BDA" w:rsidP="00483BBB">
      <w:pPr>
        <w:widowControl w:val="0"/>
        <w:pBdr>
          <w:top w:val="nil"/>
          <w:left w:val="nil"/>
          <w:bottom w:val="nil"/>
          <w:right w:val="nil"/>
          <w:between w:val="nil"/>
        </w:pBdr>
        <w:spacing w:before="0"/>
        <w:jc w:val="center"/>
        <w:rPr>
          <w:b/>
        </w:rPr>
      </w:pPr>
      <w:r w:rsidRPr="00A26068">
        <w:rPr>
          <w:b/>
        </w:rPr>
        <w:t>CRITERIOS DE EVALUACIÓN                CURSO 25-26</w:t>
      </w:r>
    </w:p>
    <w:p w14:paraId="7359A736" w14:textId="3D0A50AB" w:rsidR="008E6BDA" w:rsidRPr="00A26068" w:rsidRDefault="008E6BDA" w:rsidP="00483BBB">
      <w:pPr>
        <w:widowControl w:val="0"/>
        <w:pBdr>
          <w:top w:val="nil"/>
          <w:left w:val="nil"/>
          <w:bottom w:val="nil"/>
          <w:right w:val="nil"/>
          <w:between w:val="nil"/>
        </w:pBdr>
        <w:spacing w:before="0"/>
        <w:jc w:val="center"/>
        <w:rPr>
          <w:b/>
        </w:rPr>
      </w:pPr>
      <w:r w:rsidRPr="00A26068">
        <w:rPr>
          <w:b/>
        </w:rPr>
        <w:t>DEPARTAMENTO DE RELIGIÓN            NIVEL 1º Y 2º ESO</w:t>
      </w:r>
    </w:p>
    <w:p w14:paraId="4FC57AE6" w14:textId="77777777" w:rsidR="00A26068" w:rsidRDefault="00A26068" w:rsidP="008E6BDA"/>
    <w:tbl>
      <w:tblPr>
        <w:tblW w:w="114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4545"/>
        <w:gridCol w:w="3267"/>
      </w:tblGrid>
      <w:tr w:rsidR="008E6BDA" w14:paraId="7CB41C82" w14:textId="3725C3D8" w:rsidTr="0042129C">
        <w:trPr>
          <w:jc w:val="center"/>
        </w:trPr>
        <w:tc>
          <w:tcPr>
            <w:tcW w:w="3660" w:type="dxa"/>
            <w:shd w:val="clear" w:color="auto" w:fill="D9D9D9"/>
            <w:tcMar>
              <w:top w:w="17" w:type="dxa"/>
              <w:left w:w="17" w:type="dxa"/>
              <w:bottom w:w="17" w:type="dxa"/>
              <w:right w:w="17" w:type="dxa"/>
            </w:tcMar>
            <w:vAlign w:val="center"/>
          </w:tcPr>
          <w:p w14:paraId="26326343" w14:textId="77777777" w:rsidR="008E6BDA" w:rsidRDefault="008E6BDA" w:rsidP="009C2CA7">
            <w:pPr>
              <w:widowControl w:val="0"/>
              <w:pBdr>
                <w:top w:val="nil"/>
                <w:left w:val="nil"/>
                <w:bottom w:val="nil"/>
                <w:right w:val="nil"/>
                <w:between w:val="nil"/>
              </w:pBdr>
              <w:spacing w:before="0"/>
              <w:jc w:val="center"/>
              <w:rPr>
                <w:b/>
              </w:rPr>
            </w:pPr>
            <w:r>
              <w:rPr>
                <w:b/>
              </w:rPr>
              <w:t>Competencias específicas</w:t>
            </w:r>
          </w:p>
        </w:tc>
        <w:tc>
          <w:tcPr>
            <w:tcW w:w="4545" w:type="dxa"/>
            <w:shd w:val="clear" w:color="auto" w:fill="D9D9D9"/>
            <w:tcMar>
              <w:top w:w="17" w:type="dxa"/>
              <w:left w:w="17" w:type="dxa"/>
              <w:bottom w:w="17" w:type="dxa"/>
              <w:right w:w="17" w:type="dxa"/>
            </w:tcMar>
            <w:vAlign w:val="center"/>
          </w:tcPr>
          <w:p w14:paraId="7616CE97" w14:textId="77777777" w:rsidR="008E6BDA" w:rsidRDefault="008E6BDA" w:rsidP="009C2CA7">
            <w:pPr>
              <w:widowControl w:val="0"/>
              <w:pBdr>
                <w:top w:val="nil"/>
                <w:left w:val="nil"/>
                <w:bottom w:val="nil"/>
                <w:right w:val="nil"/>
                <w:between w:val="nil"/>
              </w:pBdr>
              <w:spacing w:before="0"/>
              <w:jc w:val="center"/>
              <w:rPr>
                <w:b/>
              </w:rPr>
            </w:pPr>
            <w:r>
              <w:rPr>
                <w:b/>
              </w:rPr>
              <w:t>Criterios de evaluación</w:t>
            </w:r>
          </w:p>
          <w:p w14:paraId="64005B1C" w14:textId="77777777" w:rsidR="008E6BDA" w:rsidRDefault="008E6BDA" w:rsidP="009C2CA7">
            <w:pPr>
              <w:widowControl w:val="0"/>
              <w:pBdr>
                <w:top w:val="nil"/>
                <w:left w:val="nil"/>
                <w:bottom w:val="nil"/>
                <w:right w:val="nil"/>
                <w:between w:val="nil"/>
              </w:pBdr>
              <w:spacing w:before="0"/>
              <w:jc w:val="center"/>
              <w:rPr>
                <w:sz w:val="20"/>
                <w:szCs w:val="20"/>
              </w:rPr>
            </w:pPr>
            <w:r>
              <w:rPr>
                <w:sz w:val="20"/>
                <w:szCs w:val="20"/>
              </w:rPr>
              <w:t>(En cada fila, el primer criterio es el de 1º y el segundo criterio, el de 2º)</w:t>
            </w:r>
          </w:p>
        </w:tc>
        <w:tc>
          <w:tcPr>
            <w:tcW w:w="3267" w:type="dxa"/>
            <w:shd w:val="clear" w:color="auto" w:fill="D9D9D9"/>
          </w:tcPr>
          <w:p w14:paraId="4E83F6BC" w14:textId="77777777" w:rsidR="008E6BDA" w:rsidRPr="002E570D" w:rsidRDefault="0042129C" w:rsidP="009C2CA7">
            <w:pPr>
              <w:widowControl w:val="0"/>
              <w:pBdr>
                <w:top w:val="nil"/>
                <w:left w:val="nil"/>
                <w:bottom w:val="nil"/>
                <w:right w:val="nil"/>
                <w:between w:val="nil"/>
              </w:pBdr>
              <w:spacing w:before="0"/>
              <w:jc w:val="center"/>
              <w:rPr>
                <w:b/>
                <w:sz w:val="22"/>
                <w:szCs w:val="22"/>
              </w:rPr>
            </w:pPr>
            <w:r w:rsidRPr="002E570D">
              <w:rPr>
                <w:b/>
                <w:sz w:val="22"/>
                <w:szCs w:val="22"/>
              </w:rPr>
              <w:t xml:space="preserve">Ponderación </w:t>
            </w:r>
          </w:p>
          <w:p w14:paraId="3ED6F83B" w14:textId="144BA945" w:rsidR="0042129C" w:rsidRDefault="0042129C" w:rsidP="009C2CA7">
            <w:pPr>
              <w:widowControl w:val="0"/>
              <w:pBdr>
                <w:top w:val="nil"/>
                <w:left w:val="nil"/>
                <w:bottom w:val="nil"/>
                <w:right w:val="nil"/>
                <w:between w:val="nil"/>
              </w:pBdr>
              <w:spacing w:before="0"/>
              <w:jc w:val="center"/>
              <w:rPr>
                <w:b/>
              </w:rPr>
            </w:pPr>
            <w:r w:rsidRPr="002E570D">
              <w:rPr>
                <w:b/>
                <w:sz w:val="22"/>
                <w:szCs w:val="22"/>
              </w:rPr>
              <w:t>Competencias específicas</w:t>
            </w:r>
          </w:p>
        </w:tc>
      </w:tr>
      <w:tr w:rsidR="008E6BDA" w14:paraId="713A384E" w14:textId="57FDC334" w:rsidTr="0042129C">
        <w:trPr>
          <w:jc w:val="center"/>
        </w:trPr>
        <w:tc>
          <w:tcPr>
            <w:tcW w:w="3660" w:type="dxa"/>
            <w:shd w:val="clear" w:color="auto" w:fill="auto"/>
            <w:tcMar>
              <w:top w:w="17" w:type="dxa"/>
              <w:left w:w="17" w:type="dxa"/>
              <w:bottom w:w="17" w:type="dxa"/>
              <w:right w:w="17" w:type="dxa"/>
            </w:tcMar>
            <w:vAlign w:val="center"/>
          </w:tcPr>
          <w:p w14:paraId="24B6912D" w14:textId="77777777" w:rsidR="008E6BDA" w:rsidRDefault="008E6BDA" w:rsidP="009C2CA7">
            <w:pPr>
              <w:widowControl w:val="0"/>
              <w:tabs>
                <w:tab w:val="left" w:pos="371"/>
              </w:tabs>
              <w:spacing w:before="0"/>
              <w:ind w:left="102" w:right="114"/>
              <w:rPr>
                <w:sz w:val="18"/>
                <w:szCs w:val="18"/>
              </w:rPr>
            </w:pPr>
            <w:r>
              <w:rPr>
                <w:sz w:val="18"/>
                <w:szCs w:val="18"/>
              </w:rPr>
              <w:t>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w:t>
            </w:r>
          </w:p>
        </w:tc>
        <w:tc>
          <w:tcPr>
            <w:tcW w:w="4545" w:type="dxa"/>
            <w:shd w:val="clear" w:color="auto" w:fill="auto"/>
            <w:tcMar>
              <w:top w:w="17" w:type="dxa"/>
              <w:left w:w="17" w:type="dxa"/>
              <w:bottom w:w="17" w:type="dxa"/>
              <w:right w:w="17" w:type="dxa"/>
            </w:tcMar>
            <w:vAlign w:val="center"/>
          </w:tcPr>
          <w:p w14:paraId="0AEC3F32" w14:textId="77777777" w:rsidR="008E6BDA" w:rsidRDefault="008E6BDA" w:rsidP="009C2CA7">
            <w:pPr>
              <w:widowControl w:val="0"/>
              <w:numPr>
                <w:ilvl w:val="1"/>
                <w:numId w:val="5"/>
              </w:numPr>
              <w:tabs>
                <w:tab w:val="left" w:pos="597"/>
              </w:tabs>
              <w:spacing w:before="0"/>
              <w:ind w:right="114" w:firstLine="0"/>
              <w:rPr>
                <w:sz w:val="18"/>
                <w:szCs w:val="18"/>
              </w:rPr>
            </w:pPr>
            <w:r>
              <w:rPr>
                <w:rFonts w:ascii="Arial MT" w:eastAsia="Arial MT" w:hAnsi="Arial MT" w:cs="Arial MT"/>
                <w:sz w:val="18"/>
                <w:szCs w:val="18"/>
              </w:rPr>
              <w:t>Describir y aceptar los rasgos y dimensiones fundamentales de la identidad personal, analizando relatos bíblicos de vocación y misión, así como otras biografías significativas.</w:t>
            </w:r>
          </w:p>
          <w:p w14:paraId="24411E75" w14:textId="77777777" w:rsidR="008E6BDA" w:rsidRDefault="008E6BDA" w:rsidP="009C2CA7">
            <w:pPr>
              <w:widowControl w:val="0"/>
              <w:numPr>
                <w:ilvl w:val="1"/>
                <w:numId w:val="5"/>
              </w:numPr>
              <w:tabs>
                <w:tab w:val="left" w:pos="652"/>
              </w:tabs>
              <w:spacing w:before="0"/>
              <w:ind w:right="121" w:firstLine="0"/>
              <w:rPr>
                <w:sz w:val="18"/>
                <w:szCs w:val="18"/>
              </w:rPr>
            </w:pPr>
            <w:r>
              <w:rPr>
                <w:rFonts w:ascii="Arial MT" w:eastAsia="Arial MT" w:hAnsi="Arial MT" w:cs="Arial MT"/>
                <w:sz w:val="18"/>
                <w:szCs w:val="18"/>
              </w:rPr>
              <w:t>Identificar las características de la visión bíblica sobre el ser humano, relacionándola con la dignidad personal, reconociéndola en los otros.</w:t>
            </w:r>
          </w:p>
        </w:tc>
        <w:tc>
          <w:tcPr>
            <w:tcW w:w="3267" w:type="dxa"/>
          </w:tcPr>
          <w:p w14:paraId="4738C307" w14:textId="77777777" w:rsidR="00177F46" w:rsidRDefault="00177F46" w:rsidP="00177F46">
            <w:pPr>
              <w:widowControl w:val="0"/>
              <w:tabs>
                <w:tab w:val="left" w:pos="597"/>
              </w:tabs>
              <w:spacing w:before="0"/>
              <w:ind w:right="114"/>
              <w:rPr>
                <w:rFonts w:ascii="Arial MT" w:eastAsia="Arial MT" w:hAnsi="Arial MT" w:cs="Arial MT"/>
                <w:sz w:val="18"/>
                <w:szCs w:val="18"/>
              </w:rPr>
            </w:pPr>
          </w:p>
          <w:p w14:paraId="3D367E94" w14:textId="74CB08EF" w:rsidR="00177F46" w:rsidRDefault="00177F46" w:rsidP="00177F46">
            <w:pPr>
              <w:widowControl w:val="0"/>
              <w:tabs>
                <w:tab w:val="left" w:pos="597"/>
              </w:tabs>
              <w:spacing w:before="0"/>
              <w:ind w:right="114"/>
              <w:jc w:val="center"/>
              <w:rPr>
                <w:rFonts w:ascii="Arial MT" w:eastAsia="Arial MT" w:hAnsi="Arial MT" w:cs="Arial MT"/>
                <w:sz w:val="18"/>
                <w:szCs w:val="18"/>
              </w:rPr>
            </w:pPr>
            <w:r>
              <w:rPr>
                <w:rFonts w:ascii="Arial MT" w:eastAsia="Arial MT" w:hAnsi="Arial MT" w:cs="Arial MT"/>
                <w:sz w:val="18"/>
                <w:szCs w:val="18"/>
              </w:rPr>
              <w:t>20%</w:t>
            </w:r>
          </w:p>
        </w:tc>
      </w:tr>
      <w:tr w:rsidR="008E6BDA" w14:paraId="7090BD93" w14:textId="6EA2C1B0" w:rsidTr="0042129C">
        <w:trPr>
          <w:jc w:val="center"/>
        </w:trPr>
        <w:tc>
          <w:tcPr>
            <w:tcW w:w="3660" w:type="dxa"/>
            <w:shd w:val="clear" w:color="auto" w:fill="auto"/>
            <w:tcMar>
              <w:top w:w="17" w:type="dxa"/>
              <w:left w:w="17" w:type="dxa"/>
              <w:bottom w:w="17" w:type="dxa"/>
              <w:right w:w="17" w:type="dxa"/>
            </w:tcMar>
            <w:vAlign w:val="center"/>
          </w:tcPr>
          <w:p w14:paraId="618F0551" w14:textId="77777777" w:rsidR="008E6BDA" w:rsidRDefault="008E6BDA" w:rsidP="009C2CA7">
            <w:pPr>
              <w:widowControl w:val="0"/>
              <w:tabs>
                <w:tab w:val="left" w:pos="402"/>
              </w:tabs>
              <w:spacing w:before="0"/>
              <w:ind w:left="102" w:right="120"/>
              <w:rPr>
                <w:sz w:val="18"/>
                <w:szCs w:val="18"/>
              </w:rPr>
            </w:pPr>
            <w:r>
              <w:rPr>
                <w:sz w:val="18"/>
                <w:szCs w:val="18"/>
              </w:rPr>
              <w:t>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tc>
        <w:tc>
          <w:tcPr>
            <w:tcW w:w="4545" w:type="dxa"/>
            <w:shd w:val="clear" w:color="auto" w:fill="auto"/>
            <w:tcMar>
              <w:top w:w="17" w:type="dxa"/>
              <w:left w:w="17" w:type="dxa"/>
              <w:bottom w:w="17" w:type="dxa"/>
              <w:right w:w="17" w:type="dxa"/>
            </w:tcMar>
            <w:vAlign w:val="center"/>
          </w:tcPr>
          <w:p w14:paraId="46CBCD5E" w14:textId="77777777" w:rsidR="008E6BDA" w:rsidRDefault="008E6BDA" w:rsidP="009C2CA7">
            <w:pPr>
              <w:widowControl w:val="0"/>
              <w:numPr>
                <w:ilvl w:val="1"/>
                <w:numId w:val="2"/>
              </w:numPr>
              <w:tabs>
                <w:tab w:val="left" w:pos="602"/>
              </w:tabs>
              <w:spacing w:before="0"/>
              <w:ind w:right="119" w:firstLine="0"/>
              <w:rPr>
                <w:sz w:val="18"/>
                <w:szCs w:val="18"/>
              </w:rPr>
            </w:pPr>
            <w:r>
              <w:rPr>
                <w:rFonts w:ascii="Arial MT" w:eastAsia="Arial MT" w:hAnsi="Arial MT" w:cs="Arial MT"/>
                <w:sz w:val="18"/>
                <w:szCs w:val="18"/>
              </w:rPr>
              <w:t>Adquirir habilidades y actitudes de relación con otros, poniendo en práctica estrategias efectivas de reflexión y de comunicación, de ayuda mutua, de participación y de inclusión, orientadas a la mejora de la convivencia en la familia y en la escuela como expresión de la fraternidad universal.</w:t>
            </w:r>
          </w:p>
          <w:p w14:paraId="139259EE" w14:textId="77777777" w:rsidR="008E6BDA" w:rsidRDefault="008E6BDA" w:rsidP="009C2CA7">
            <w:pPr>
              <w:widowControl w:val="0"/>
              <w:numPr>
                <w:ilvl w:val="1"/>
                <w:numId w:val="2"/>
              </w:numPr>
              <w:tabs>
                <w:tab w:val="left" w:pos="638"/>
              </w:tabs>
              <w:spacing w:before="0"/>
              <w:ind w:right="123" w:firstLine="0"/>
              <w:rPr>
                <w:sz w:val="18"/>
                <w:szCs w:val="18"/>
              </w:rPr>
            </w:pPr>
            <w:r>
              <w:rPr>
                <w:rFonts w:ascii="Arial MT" w:eastAsia="Arial MT" w:hAnsi="Arial MT" w:cs="Arial MT"/>
                <w:sz w:val="18"/>
                <w:szCs w:val="18"/>
              </w:rPr>
              <w:t>Desarrollar empatía y reconocimiento de la diversidad personal y social, inspirándose en el ser relacional de Dios, manifestado en la historia de la salvación.</w:t>
            </w:r>
          </w:p>
        </w:tc>
        <w:tc>
          <w:tcPr>
            <w:tcW w:w="3267" w:type="dxa"/>
          </w:tcPr>
          <w:p w14:paraId="015C3D48" w14:textId="77777777" w:rsidR="00177F46" w:rsidRDefault="00177F46" w:rsidP="0042129C">
            <w:pPr>
              <w:widowControl w:val="0"/>
              <w:tabs>
                <w:tab w:val="left" w:pos="602"/>
              </w:tabs>
              <w:spacing w:before="0"/>
              <w:ind w:left="102" w:right="119"/>
              <w:rPr>
                <w:rFonts w:ascii="Arial MT" w:eastAsia="Arial MT" w:hAnsi="Arial MT" w:cs="Arial MT"/>
                <w:sz w:val="18"/>
                <w:szCs w:val="18"/>
              </w:rPr>
            </w:pPr>
          </w:p>
          <w:p w14:paraId="74ED798A" w14:textId="552ED989" w:rsidR="008E6BDA" w:rsidRDefault="00177F46" w:rsidP="00177F46">
            <w:pPr>
              <w:widowControl w:val="0"/>
              <w:tabs>
                <w:tab w:val="left" w:pos="602"/>
              </w:tabs>
              <w:spacing w:before="0"/>
              <w:ind w:left="102" w:right="119"/>
              <w:jc w:val="center"/>
              <w:rPr>
                <w:rFonts w:ascii="Arial MT" w:eastAsia="Arial MT" w:hAnsi="Arial MT" w:cs="Arial MT"/>
                <w:sz w:val="18"/>
                <w:szCs w:val="18"/>
              </w:rPr>
            </w:pPr>
            <w:r>
              <w:rPr>
                <w:rFonts w:ascii="Arial MT" w:eastAsia="Arial MT" w:hAnsi="Arial MT" w:cs="Arial MT"/>
                <w:sz w:val="18"/>
                <w:szCs w:val="18"/>
              </w:rPr>
              <w:t>20%</w:t>
            </w:r>
          </w:p>
        </w:tc>
      </w:tr>
      <w:tr w:rsidR="008E6BDA" w14:paraId="41AF4AE7" w14:textId="555CA608" w:rsidTr="0042129C">
        <w:trPr>
          <w:jc w:val="center"/>
        </w:trPr>
        <w:tc>
          <w:tcPr>
            <w:tcW w:w="3660" w:type="dxa"/>
            <w:shd w:val="clear" w:color="auto" w:fill="auto"/>
            <w:tcMar>
              <w:top w:w="17" w:type="dxa"/>
              <w:left w:w="17" w:type="dxa"/>
              <w:bottom w:w="17" w:type="dxa"/>
              <w:right w:w="17" w:type="dxa"/>
            </w:tcMar>
            <w:vAlign w:val="center"/>
          </w:tcPr>
          <w:p w14:paraId="7BC5A07E" w14:textId="77777777" w:rsidR="008E6BDA" w:rsidRDefault="008E6BDA" w:rsidP="009C2CA7">
            <w:pPr>
              <w:widowControl w:val="0"/>
              <w:tabs>
                <w:tab w:val="left" w:pos="443"/>
              </w:tabs>
              <w:spacing w:before="0"/>
              <w:ind w:left="102" w:right="115"/>
              <w:rPr>
                <w:sz w:val="18"/>
                <w:szCs w:val="18"/>
              </w:rPr>
            </w:pPr>
            <w:r>
              <w:rPr>
                <w:sz w:val="18"/>
                <w:szCs w:val="18"/>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tc>
        <w:tc>
          <w:tcPr>
            <w:tcW w:w="4545" w:type="dxa"/>
            <w:shd w:val="clear" w:color="auto" w:fill="auto"/>
            <w:tcMar>
              <w:top w:w="17" w:type="dxa"/>
              <w:left w:w="17" w:type="dxa"/>
              <w:bottom w:w="17" w:type="dxa"/>
              <w:right w:w="17" w:type="dxa"/>
            </w:tcMar>
            <w:vAlign w:val="center"/>
          </w:tcPr>
          <w:p w14:paraId="67AAF7C9" w14:textId="77777777" w:rsidR="008E6BDA" w:rsidRDefault="008E6BDA" w:rsidP="009C2CA7">
            <w:pPr>
              <w:widowControl w:val="0"/>
              <w:numPr>
                <w:ilvl w:val="1"/>
                <w:numId w:val="1"/>
              </w:numPr>
              <w:tabs>
                <w:tab w:val="left" w:pos="566"/>
              </w:tabs>
              <w:spacing w:before="0"/>
              <w:ind w:right="116" w:firstLine="0"/>
              <w:rPr>
                <w:sz w:val="18"/>
                <w:szCs w:val="18"/>
              </w:rPr>
            </w:pPr>
            <w:r>
              <w:rPr>
                <w:rFonts w:ascii="Arial MT" w:eastAsia="Arial MT" w:hAnsi="Arial MT" w:cs="Arial MT"/>
                <w:sz w:val="18"/>
                <w:szCs w:val="18"/>
              </w:rPr>
              <w:t>Generar actitudes de justicia y solidaridad, respetando la diversidad y tomando conciencia de la responsabilidad compartida y la común pertenencia, en el horizonte del Reino de Dios.</w:t>
            </w:r>
          </w:p>
          <w:p w14:paraId="24F0B728" w14:textId="77777777" w:rsidR="008E6BDA" w:rsidRDefault="008E6BDA" w:rsidP="009C2CA7">
            <w:pPr>
              <w:widowControl w:val="0"/>
              <w:numPr>
                <w:ilvl w:val="1"/>
                <w:numId w:val="1"/>
              </w:numPr>
              <w:tabs>
                <w:tab w:val="left" w:pos="606"/>
              </w:tabs>
              <w:spacing w:before="0"/>
              <w:ind w:right="119" w:firstLine="0"/>
              <w:rPr>
                <w:sz w:val="18"/>
                <w:szCs w:val="18"/>
              </w:rPr>
            </w:pPr>
            <w:r>
              <w:rPr>
                <w:rFonts w:ascii="Arial MT" w:eastAsia="Arial MT" w:hAnsi="Arial MT" w:cs="Arial MT"/>
                <w:sz w:val="18"/>
                <w:szCs w:val="18"/>
              </w:rPr>
              <w:t>Analizar las necesidades sociales, identificando las situaciones de injusticia, violencia y discriminación, con sus causas, discerniéndolas según el proyecto del Reino de Dios, implicándose en propuestas de transformación social.</w:t>
            </w:r>
          </w:p>
        </w:tc>
        <w:tc>
          <w:tcPr>
            <w:tcW w:w="3267" w:type="dxa"/>
          </w:tcPr>
          <w:p w14:paraId="1C6B69A2" w14:textId="77777777" w:rsidR="00177F46" w:rsidRDefault="00177F46" w:rsidP="0042129C">
            <w:pPr>
              <w:widowControl w:val="0"/>
              <w:tabs>
                <w:tab w:val="left" w:pos="566"/>
              </w:tabs>
              <w:spacing w:before="0"/>
              <w:ind w:left="102" w:right="116"/>
              <w:rPr>
                <w:rFonts w:ascii="Arial MT" w:eastAsia="Arial MT" w:hAnsi="Arial MT" w:cs="Arial MT"/>
                <w:sz w:val="18"/>
                <w:szCs w:val="18"/>
              </w:rPr>
            </w:pPr>
          </w:p>
          <w:p w14:paraId="5E5A6755" w14:textId="4AA7A4D5" w:rsidR="008E6BDA" w:rsidRDefault="00177F46" w:rsidP="00177F46">
            <w:pPr>
              <w:widowControl w:val="0"/>
              <w:tabs>
                <w:tab w:val="left" w:pos="566"/>
              </w:tabs>
              <w:spacing w:before="0"/>
              <w:ind w:left="102" w:right="116"/>
              <w:jc w:val="center"/>
              <w:rPr>
                <w:rFonts w:ascii="Arial MT" w:eastAsia="Arial MT" w:hAnsi="Arial MT" w:cs="Arial MT"/>
                <w:sz w:val="18"/>
                <w:szCs w:val="18"/>
              </w:rPr>
            </w:pPr>
            <w:r>
              <w:rPr>
                <w:rFonts w:ascii="Arial MT" w:eastAsia="Arial MT" w:hAnsi="Arial MT" w:cs="Arial MT"/>
                <w:sz w:val="18"/>
                <w:szCs w:val="18"/>
              </w:rPr>
              <w:t>20%</w:t>
            </w:r>
          </w:p>
        </w:tc>
      </w:tr>
      <w:tr w:rsidR="008E6BDA" w14:paraId="6163878F" w14:textId="4D3B0D55" w:rsidTr="0042129C">
        <w:trPr>
          <w:jc w:val="center"/>
        </w:trPr>
        <w:tc>
          <w:tcPr>
            <w:tcW w:w="3660" w:type="dxa"/>
            <w:shd w:val="clear" w:color="auto" w:fill="auto"/>
            <w:tcMar>
              <w:top w:w="17" w:type="dxa"/>
              <w:left w:w="17" w:type="dxa"/>
              <w:bottom w:w="17" w:type="dxa"/>
              <w:right w:w="17" w:type="dxa"/>
            </w:tcMar>
            <w:vAlign w:val="center"/>
          </w:tcPr>
          <w:p w14:paraId="7CD963CB" w14:textId="77777777" w:rsidR="008E6BDA" w:rsidRDefault="008E6BDA" w:rsidP="009C2CA7">
            <w:pPr>
              <w:widowControl w:val="0"/>
              <w:tabs>
                <w:tab w:val="left" w:pos="402"/>
              </w:tabs>
              <w:spacing w:before="0"/>
              <w:ind w:left="102" w:right="117"/>
              <w:rPr>
                <w:sz w:val="18"/>
                <w:szCs w:val="18"/>
              </w:rPr>
            </w:pPr>
            <w:r>
              <w:rPr>
                <w:sz w:val="18"/>
                <w:szCs w:val="18"/>
              </w:rPr>
              <w:t>4. 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intercultural en el marco de los derechos humanos.</w:t>
            </w:r>
          </w:p>
        </w:tc>
        <w:tc>
          <w:tcPr>
            <w:tcW w:w="4545" w:type="dxa"/>
            <w:shd w:val="clear" w:color="auto" w:fill="auto"/>
            <w:tcMar>
              <w:top w:w="17" w:type="dxa"/>
              <w:left w:w="17" w:type="dxa"/>
              <w:bottom w:w="17" w:type="dxa"/>
              <w:right w:w="17" w:type="dxa"/>
            </w:tcMar>
            <w:vAlign w:val="center"/>
          </w:tcPr>
          <w:p w14:paraId="3AD667D2" w14:textId="77777777" w:rsidR="008E6BDA" w:rsidRDefault="008E6BDA" w:rsidP="009C2CA7">
            <w:pPr>
              <w:widowControl w:val="0"/>
              <w:numPr>
                <w:ilvl w:val="1"/>
                <w:numId w:val="6"/>
              </w:numPr>
              <w:tabs>
                <w:tab w:val="left" w:pos="563"/>
              </w:tabs>
              <w:spacing w:before="0"/>
              <w:ind w:right="116" w:firstLine="0"/>
              <w:rPr>
                <w:sz w:val="18"/>
                <w:szCs w:val="18"/>
              </w:rPr>
            </w:pPr>
            <w:r>
              <w:rPr>
                <w:rFonts w:ascii="Arial MT" w:eastAsia="Arial MT" w:hAnsi="Arial MT" w:cs="Arial MT"/>
                <w:sz w:val="18"/>
                <w:szCs w:val="18"/>
              </w:rPr>
              <w:t>Situar e interpretar las expresiones culturales y sus lenguajes en sus contextos históricos, apreciando su contribución a la identidad personal y social y a los Derechos Humanos, facilitando la convivencia y el diálogo intercultural.</w:t>
            </w:r>
          </w:p>
          <w:p w14:paraId="4E59AD8B" w14:textId="77777777" w:rsidR="008E6BDA" w:rsidRDefault="008E6BDA" w:rsidP="009C2CA7">
            <w:pPr>
              <w:widowControl w:val="0"/>
              <w:numPr>
                <w:ilvl w:val="1"/>
                <w:numId w:val="6"/>
              </w:numPr>
              <w:tabs>
                <w:tab w:val="left" w:pos="532"/>
              </w:tabs>
              <w:spacing w:before="0"/>
              <w:ind w:right="118" w:firstLine="0"/>
              <w:rPr>
                <w:sz w:val="18"/>
                <w:szCs w:val="18"/>
              </w:rPr>
            </w:pPr>
            <w:r>
              <w:rPr>
                <w:rFonts w:ascii="Arial MT" w:eastAsia="Arial MT" w:hAnsi="Arial MT" w:cs="Arial MT"/>
                <w:sz w:val="18"/>
                <w:szCs w:val="18"/>
              </w:rPr>
              <w:t>Razonar cómo la fe cristiana, en el presente y a lo largo de la historia, se ha hecho cultura, interpretando el patrimonio literario, artístico y cultural y valorándolo como expresión de la encarnación del mensaje cristiano en diferentes lenguajes.</w:t>
            </w:r>
          </w:p>
        </w:tc>
        <w:tc>
          <w:tcPr>
            <w:tcW w:w="3267" w:type="dxa"/>
          </w:tcPr>
          <w:p w14:paraId="67B8541C" w14:textId="77777777" w:rsidR="00177F46" w:rsidRDefault="00177F46" w:rsidP="0042129C">
            <w:pPr>
              <w:widowControl w:val="0"/>
              <w:tabs>
                <w:tab w:val="left" w:pos="563"/>
              </w:tabs>
              <w:spacing w:before="0"/>
              <w:ind w:left="102" w:right="116"/>
              <w:rPr>
                <w:rFonts w:ascii="Arial MT" w:eastAsia="Arial MT" w:hAnsi="Arial MT" w:cs="Arial MT"/>
                <w:sz w:val="18"/>
                <w:szCs w:val="18"/>
              </w:rPr>
            </w:pPr>
          </w:p>
          <w:p w14:paraId="6D7B4D78" w14:textId="5FC01A28" w:rsidR="008E6BDA" w:rsidRDefault="00177F46" w:rsidP="00177F46">
            <w:pPr>
              <w:widowControl w:val="0"/>
              <w:tabs>
                <w:tab w:val="left" w:pos="563"/>
              </w:tabs>
              <w:spacing w:before="0"/>
              <w:ind w:left="102" w:right="116"/>
              <w:jc w:val="center"/>
              <w:rPr>
                <w:rFonts w:ascii="Arial MT" w:eastAsia="Arial MT" w:hAnsi="Arial MT" w:cs="Arial MT"/>
                <w:sz w:val="18"/>
                <w:szCs w:val="18"/>
              </w:rPr>
            </w:pPr>
            <w:r>
              <w:rPr>
                <w:rFonts w:ascii="Arial MT" w:eastAsia="Arial MT" w:hAnsi="Arial MT" w:cs="Arial MT"/>
                <w:sz w:val="18"/>
                <w:szCs w:val="18"/>
              </w:rPr>
              <w:t>20%</w:t>
            </w:r>
          </w:p>
        </w:tc>
      </w:tr>
      <w:tr w:rsidR="008E6BDA" w14:paraId="67ABEC03" w14:textId="2E57DB66" w:rsidTr="00177F46">
        <w:trPr>
          <w:jc w:val="center"/>
        </w:trPr>
        <w:tc>
          <w:tcPr>
            <w:tcW w:w="3660" w:type="dxa"/>
            <w:shd w:val="clear" w:color="auto" w:fill="auto"/>
            <w:tcMar>
              <w:top w:w="17" w:type="dxa"/>
              <w:left w:w="17" w:type="dxa"/>
              <w:bottom w:w="17" w:type="dxa"/>
              <w:right w:w="17" w:type="dxa"/>
            </w:tcMar>
            <w:vAlign w:val="center"/>
          </w:tcPr>
          <w:p w14:paraId="42545F87" w14:textId="77777777" w:rsidR="008E6BDA" w:rsidRDefault="008E6BDA" w:rsidP="009C2CA7">
            <w:pPr>
              <w:widowControl w:val="0"/>
              <w:tabs>
                <w:tab w:val="left" w:pos="446"/>
              </w:tabs>
              <w:spacing w:before="0"/>
              <w:ind w:left="102" w:right="115"/>
              <w:rPr>
                <w:sz w:val="18"/>
                <w:szCs w:val="18"/>
              </w:rPr>
            </w:pPr>
            <w:r>
              <w:rPr>
                <w:sz w:val="18"/>
                <w:szCs w:val="18"/>
              </w:rPr>
              <w:t>5. 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w:t>
            </w:r>
          </w:p>
        </w:tc>
        <w:tc>
          <w:tcPr>
            <w:tcW w:w="4545" w:type="dxa"/>
            <w:shd w:val="clear" w:color="auto" w:fill="auto"/>
            <w:tcMar>
              <w:top w:w="17" w:type="dxa"/>
              <w:left w:w="17" w:type="dxa"/>
              <w:bottom w:w="17" w:type="dxa"/>
              <w:right w:w="17" w:type="dxa"/>
            </w:tcMar>
            <w:vAlign w:val="center"/>
          </w:tcPr>
          <w:p w14:paraId="39E18B12" w14:textId="77777777" w:rsidR="008E6BDA" w:rsidRDefault="008E6BDA" w:rsidP="009C2CA7">
            <w:pPr>
              <w:widowControl w:val="0"/>
              <w:numPr>
                <w:ilvl w:val="1"/>
                <w:numId w:val="3"/>
              </w:numPr>
              <w:tabs>
                <w:tab w:val="left" w:pos="592"/>
              </w:tabs>
              <w:spacing w:before="0"/>
              <w:ind w:right="113" w:firstLine="0"/>
              <w:rPr>
                <w:sz w:val="18"/>
                <w:szCs w:val="18"/>
              </w:rPr>
            </w:pPr>
            <w:r>
              <w:rPr>
                <w:rFonts w:ascii="Arial MT" w:eastAsia="Arial MT" w:hAnsi="Arial MT" w:cs="Arial MT"/>
                <w:sz w:val="18"/>
                <w:szCs w:val="18"/>
              </w:rPr>
              <w:t>Valorar la experiencia espiritual y religiosa como dimensión humana y social propia de todos los pueblos y culturas, conociendo la especificidad de la espiritualidad judeocristiana y de otras religiones.</w:t>
            </w:r>
          </w:p>
          <w:p w14:paraId="1CA100E4" w14:textId="77777777" w:rsidR="008E6BDA" w:rsidRDefault="008E6BDA" w:rsidP="009C2CA7">
            <w:pPr>
              <w:widowControl w:val="0"/>
              <w:numPr>
                <w:ilvl w:val="1"/>
                <w:numId w:val="3"/>
              </w:numPr>
              <w:tabs>
                <w:tab w:val="left" w:pos="561"/>
              </w:tabs>
              <w:spacing w:before="0"/>
              <w:ind w:right="116" w:firstLine="0"/>
              <w:rPr>
                <w:sz w:val="18"/>
                <w:szCs w:val="18"/>
              </w:rPr>
            </w:pPr>
            <w:r>
              <w:rPr>
                <w:rFonts w:ascii="Arial MT" w:eastAsia="Arial MT" w:hAnsi="Arial MT" w:cs="Arial MT"/>
                <w:sz w:val="18"/>
                <w:szCs w:val="18"/>
              </w:rPr>
              <w:t>Respetar las diferentes iglesias y tradiciones religiosas, conociendo y valorando las creencias, ritos, símbolos y principios de cada una de ellas, teniendo elementos de juicio personal que favorezcan el diálogo interreligioso.</w:t>
            </w:r>
          </w:p>
        </w:tc>
        <w:tc>
          <w:tcPr>
            <w:tcW w:w="3267" w:type="dxa"/>
            <w:tcBorders>
              <w:bottom w:val="single" w:sz="4" w:space="0" w:color="auto"/>
            </w:tcBorders>
          </w:tcPr>
          <w:p w14:paraId="2C11DA40" w14:textId="77777777" w:rsidR="00177F46" w:rsidRDefault="00177F46" w:rsidP="0042129C">
            <w:pPr>
              <w:widowControl w:val="0"/>
              <w:tabs>
                <w:tab w:val="left" w:pos="592"/>
              </w:tabs>
              <w:spacing w:before="0"/>
              <w:ind w:left="102" w:right="113"/>
              <w:rPr>
                <w:rFonts w:ascii="Arial MT" w:eastAsia="Arial MT" w:hAnsi="Arial MT" w:cs="Arial MT"/>
                <w:sz w:val="18"/>
                <w:szCs w:val="18"/>
              </w:rPr>
            </w:pPr>
          </w:p>
          <w:p w14:paraId="7B88939F" w14:textId="257F9F60" w:rsidR="008E6BDA" w:rsidRDefault="00177F46" w:rsidP="00177F46">
            <w:pPr>
              <w:widowControl w:val="0"/>
              <w:tabs>
                <w:tab w:val="left" w:pos="592"/>
              </w:tabs>
              <w:spacing w:before="0"/>
              <w:ind w:left="102" w:right="113"/>
              <w:jc w:val="center"/>
              <w:rPr>
                <w:rFonts w:ascii="Arial MT" w:eastAsia="Arial MT" w:hAnsi="Arial MT" w:cs="Arial MT"/>
                <w:sz w:val="18"/>
                <w:szCs w:val="18"/>
              </w:rPr>
            </w:pPr>
            <w:r>
              <w:rPr>
                <w:rFonts w:ascii="Arial MT" w:eastAsia="Arial MT" w:hAnsi="Arial MT" w:cs="Arial MT"/>
                <w:sz w:val="18"/>
                <w:szCs w:val="18"/>
              </w:rPr>
              <w:t>10%</w:t>
            </w:r>
          </w:p>
        </w:tc>
      </w:tr>
      <w:tr w:rsidR="008E6BDA" w14:paraId="67D022E7" w14:textId="4194241C" w:rsidTr="00177F46">
        <w:trPr>
          <w:jc w:val="center"/>
        </w:trPr>
        <w:tc>
          <w:tcPr>
            <w:tcW w:w="3660" w:type="dxa"/>
            <w:shd w:val="clear" w:color="auto" w:fill="auto"/>
            <w:tcMar>
              <w:top w:w="17" w:type="dxa"/>
              <w:left w:w="17" w:type="dxa"/>
              <w:bottom w:w="17" w:type="dxa"/>
              <w:right w:w="17" w:type="dxa"/>
            </w:tcMar>
            <w:vAlign w:val="center"/>
          </w:tcPr>
          <w:p w14:paraId="498A3057" w14:textId="77777777" w:rsidR="008E6BDA" w:rsidRDefault="008E6BDA" w:rsidP="009C2CA7">
            <w:pPr>
              <w:widowControl w:val="0"/>
              <w:tabs>
                <w:tab w:val="left" w:pos="383"/>
              </w:tabs>
              <w:spacing w:before="0"/>
              <w:ind w:left="105" w:right="118"/>
              <w:rPr>
                <w:sz w:val="18"/>
                <w:szCs w:val="18"/>
              </w:rPr>
            </w:pPr>
            <w:r>
              <w:rPr>
                <w:sz w:val="18"/>
                <w:szCs w:val="18"/>
              </w:rPr>
              <w:t>6. 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w:t>
            </w:r>
          </w:p>
        </w:tc>
        <w:tc>
          <w:tcPr>
            <w:tcW w:w="4545" w:type="dxa"/>
            <w:tcBorders>
              <w:right w:val="single" w:sz="4" w:space="0" w:color="auto"/>
            </w:tcBorders>
            <w:shd w:val="clear" w:color="auto" w:fill="auto"/>
            <w:tcMar>
              <w:top w:w="17" w:type="dxa"/>
              <w:left w:w="17" w:type="dxa"/>
              <w:bottom w:w="17" w:type="dxa"/>
              <w:right w:w="17" w:type="dxa"/>
            </w:tcMar>
            <w:vAlign w:val="center"/>
          </w:tcPr>
          <w:p w14:paraId="556D601B" w14:textId="77777777" w:rsidR="008E6BDA" w:rsidRDefault="008E6BDA" w:rsidP="009C2CA7">
            <w:pPr>
              <w:widowControl w:val="0"/>
              <w:numPr>
                <w:ilvl w:val="1"/>
                <w:numId w:val="4"/>
              </w:numPr>
              <w:tabs>
                <w:tab w:val="left" w:pos="570"/>
              </w:tabs>
              <w:spacing w:before="0"/>
              <w:ind w:right="122" w:firstLine="0"/>
              <w:rPr>
                <w:sz w:val="18"/>
                <w:szCs w:val="18"/>
              </w:rPr>
            </w:pPr>
            <w:r>
              <w:rPr>
                <w:rFonts w:ascii="Arial MT" w:eastAsia="Arial MT" w:hAnsi="Arial MT" w:cs="Arial MT"/>
                <w:sz w:val="18"/>
                <w:szCs w:val="18"/>
              </w:rPr>
              <w:t>Identificar a Jesucristo como núcleo esencial del cristianismo, y la Biblia como libro del Pueblo de Dios, valorando sus aportaciones a la vida de las personas y las sociedades.</w:t>
            </w:r>
          </w:p>
          <w:p w14:paraId="600CD83A" w14:textId="77777777" w:rsidR="008E6BDA" w:rsidRDefault="008E6BDA" w:rsidP="009C2CA7">
            <w:pPr>
              <w:widowControl w:val="0"/>
              <w:numPr>
                <w:ilvl w:val="1"/>
                <w:numId w:val="4"/>
              </w:numPr>
              <w:tabs>
                <w:tab w:val="left" w:pos="546"/>
              </w:tabs>
              <w:spacing w:before="0"/>
              <w:ind w:right="123" w:firstLine="0"/>
              <w:rPr>
                <w:sz w:val="18"/>
                <w:szCs w:val="18"/>
              </w:rPr>
            </w:pPr>
            <w:r>
              <w:rPr>
                <w:rFonts w:ascii="Arial MT" w:eastAsia="Arial MT" w:hAnsi="Arial MT" w:cs="Arial MT"/>
                <w:sz w:val="18"/>
                <w:szCs w:val="18"/>
              </w:rPr>
              <w:t>Elaborar una primera síntesis de la fe cristiana, subrayando su capacidad para el diálogo entre la fe y la razón, entre la fe y la cultura, manteniendo las convicciones propias con pleno respeto a las de los otros.</w:t>
            </w:r>
          </w:p>
        </w:tc>
        <w:tc>
          <w:tcPr>
            <w:tcW w:w="3267" w:type="dxa"/>
            <w:tcBorders>
              <w:top w:val="single" w:sz="4" w:space="0" w:color="auto"/>
              <w:left w:val="single" w:sz="4" w:space="0" w:color="auto"/>
              <w:bottom w:val="single" w:sz="4" w:space="0" w:color="auto"/>
              <w:right w:val="single" w:sz="4" w:space="0" w:color="auto"/>
            </w:tcBorders>
          </w:tcPr>
          <w:p w14:paraId="34C29D3A" w14:textId="77777777" w:rsidR="00177F46" w:rsidRDefault="00177F46" w:rsidP="0042129C">
            <w:pPr>
              <w:widowControl w:val="0"/>
              <w:tabs>
                <w:tab w:val="left" w:pos="570"/>
              </w:tabs>
              <w:spacing w:before="0"/>
              <w:ind w:left="102" w:right="122"/>
              <w:rPr>
                <w:rFonts w:ascii="Arial MT" w:eastAsia="Arial MT" w:hAnsi="Arial MT" w:cs="Arial MT"/>
                <w:sz w:val="18"/>
                <w:szCs w:val="18"/>
              </w:rPr>
            </w:pPr>
          </w:p>
          <w:p w14:paraId="6B3A2EFF" w14:textId="43EEA1D1" w:rsidR="008E6BDA" w:rsidRDefault="00177F46" w:rsidP="00177F46">
            <w:pPr>
              <w:widowControl w:val="0"/>
              <w:tabs>
                <w:tab w:val="left" w:pos="570"/>
              </w:tabs>
              <w:spacing w:before="0"/>
              <w:ind w:left="102" w:right="122"/>
              <w:jc w:val="center"/>
              <w:rPr>
                <w:rFonts w:ascii="Arial MT" w:eastAsia="Arial MT" w:hAnsi="Arial MT" w:cs="Arial MT"/>
                <w:sz w:val="18"/>
                <w:szCs w:val="18"/>
              </w:rPr>
            </w:pPr>
            <w:r>
              <w:rPr>
                <w:rFonts w:ascii="Arial MT" w:eastAsia="Arial MT" w:hAnsi="Arial MT" w:cs="Arial MT"/>
                <w:sz w:val="18"/>
                <w:szCs w:val="18"/>
              </w:rPr>
              <w:t>10%</w:t>
            </w:r>
          </w:p>
        </w:tc>
      </w:tr>
    </w:tbl>
    <w:p w14:paraId="5C3BBD4A" w14:textId="77777777" w:rsidR="00F50673" w:rsidRDefault="00F50673" w:rsidP="00A725E9">
      <w:pPr>
        <w:widowControl w:val="0"/>
        <w:pBdr>
          <w:top w:val="nil"/>
          <w:left w:val="nil"/>
          <w:bottom w:val="nil"/>
          <w:right w:val="nil"/>
          <w:between w:val="nil"/>
        </w:pBdr>
        <w:spacing w:before="0"/>
        <w:rPr>
          <w:b/>
        </w:rPr>
      </w:pPr>
    </w:p>
    <w:p w14:paraId="0A16126F" w14:textId="77777777" w:rsidR="00F50673" w:rsidRDefault="00F50673" w:rsidP="00483BBB">
      <w:pPr>
        <w:widowControl w:val="0"/>
        <w:pBdr>
          <w:top w:val="nil"/>
          <w:left w:val="nil"/>
          <w:bottom w:val="nil"/>
          <w:right w:val="nil"/>
          <w:between w:val="nil"/>
        </w:pBdr>
        <w:spacing w:before="0"/>
        <w:jc w:val="center"/>
        <w:rPr>
          <w:b/>
        </w:rPr>
      </w:pPr>
    </w:p>
    <w:p w14:paraId="717139F2" w14:textId="7AD9A183" w:rsidR="00483BBB" w:rsidRPr="00A26068" w:rsidRDefault="00483BBB" w:rsidP="00483BBB">
      <w:pPr>
        <w:widowControl w:val="0"/>
        <w:pBdr>
          <w:top w:val="nil"/>
          <w:left w:val="nil"/>
          <w:bottom w:val="nil"/>
          <w:right w:val="nil"/>
          <w:between w:val="nil"/>
        </w:pBdr>
        <w:spacing w:before="0"/>
        <w:jc w:val="center"/>
        <w:rPr>
          <w:b/>
        </w:rPr>
      </w:pPr>
      <w:r w:rsidRPr="00A26068">
        <w:rPr>
          <w:b/>
        </w:rPr>
        <w:t>CRITERIOS DE EVALUACIÓN                CURSO 25-26</w:t>
      </w:r>
    </w:p>
    <w:p w14:paraId="1FC8FB4B" w14:textId="3E53CA81" w:rsidR="00483BBB" w:rsidRDefault="00483BBB" w:rsidP="00483BBB">
      <w:pPr>
        <w:widowControl w:val="0"/>
        <w:pBdr>
          <w:top w:val="nil"/>
          <w:left w:val="nil"/>
          <w:bottom w:val="nil"/>
          <w:right w:val="nil"/>
          <w:between w:val="nil"/>
        </w:pBdr>
        <w:spacing w:before="0"/>
        <w:jc w:val="center"/>
        <w:rPr>
          <w:b/>
        </w:rPr>
      </w:pPr>
      <w:r w:rsidRPr="00A26068">
        <w:rPr>
          <w:b/>
        </w:rPr>
        <w:t xml:space="preserve">DEPARTAMENTO DE RELIGIÓN            NIVEL </w:t>
      </w:r>
      <w:r w:rsidR="0033482B">
        <w:rPr>
          <w:b/>
        </w:rPr>
        <w:t>3</w:t>
      </w:r>
      <w:r w:rsidRPr="00A26068">
        <w:rPr>
          <w:b/>
        </w:rPr>
        <w:t xml:space="preserve">º Y </w:t>
      </w:r>
      <w:r w:rsidR="0033482B">
        <w:rPr>
          <w:b/>
        </w:rPr>
        <w:t>4</w:t>
      </w:r>
      <w:r w:rsidRPr="00A26068">
        <w:rPr>
          <w:b/>
        </w:rPr>
        <w:t>º ESO</w:t>
      </w:r>
    </w:p>
    <w:p w14:paraId="2F8C82C4" w14:textId="3C81731E" w:rsidR="00F50673" w:rsidRDefault="00F50673" w:rsidP="00483BBB">
      <w:pPr>
        <w:widowControl w:val="0"/>
        <w:pBdr>
          <w:top w:val="nil"/>
          <w:left w:val="nil"/>
          <w:bottom w:val="nil"/>
          <w:right w:val="nil"/>
          <w:between w:val="nil"/>
        </w:pBdr>
        <w:spacing w:before="0"/>
        <w:jc w:val="center"/>
        <w:rPr>
          <w:b/>
        </w:rPr>
      </w:pPr>
    </w:p>
    <w:tbl>
      <w:tblPr>
        <w:tblW w:w="110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4665"/>
        <w:gridCol w:w="2842"/>
      </w:tblGrid>
      <w:tr w:rsidR="00F50673" w14:paraId="569EAF3B" w14:textId="6E4C2816" w:rsidTr="00F50673">
        <w:trPr>
          <w:jc w:val="center"/>
        </w:trPr>
        <w:tc>
          <w:tcPr>
            <w:tcW w:w="3540" w:type="dxa"/>
            <w:shd w:val="clear" w:color="auto" w:fill="D9D9D9"/>
            <w:tcMar>
              <w:top w:w="17" w:type="dxa"/>
              <w:left w:w="17" w:type="dxa"/>
              <w:bottom w:w="17" w:type="dxa"/>
              <w:right w:w="17" w:type="dxa"/>
            </w:tcMar>
            <w:vAlign w:val="center"/>
          </w:tcPr>
          <w:p w14:paraId="10CD7F0D" w14:textId="77777777" w:rsidR="00F50673" w:rsidRDefault="00F50673" w:rsidP="00282807">
            <w:pPr>
              <w:widowControl w:val="0"/>
              <w:spacing w:before="0"/>
              <w:jc w:val="center"/>
              <w:rPr>
                <w:b/>
              </w:rPr>
            </w:pPr>
            <w:r>
              <w:rPr>
                <w:b/>
              </w:rPr>
              <w:t>Competencias específicas</w:t>
            </w:r>
          </w:p>
        </w:tc>
        <w:tc>
          <w:tcPr>
            <w:tcW w:w="4665" w:type="dxa"/>
            <w:shd w:val="clear" w:color="auto" w:fill="D9D9D9"/>
            <w:tcMar>
              <w:top w:w="17" w:type="dxa"/>
              <w:left w:w="17" w:type="dxa"/>
              <w:bottom w:w="17" w:type="dxa"/>
              <w:right w:w="17" w:type="dxa"/>
            </w:tcMar>
            <w:vAlign w:val="center"/>
          </w:tcPr>
          <w:p w14:paraId="368FCD18" w14:textId="77777777" w:rsidR="00F50673" w:rsidRDefault="00F50673" w:rsidP="00282807">
            <w:pPr>
              <w:widowControl w:val="0"/>
              <w:spacing w:before="0"/>
              <w:jc w:val="center"/>
              <w:rPr>
                <w:b/>
              </w:rPr>
            </w:pPr>
            <w:r>
              <w:rPr>
                <w:b/>
              </w:rPr>
              <w:t>Criterios de evaluación</w:t>
            </w:r>
          </w:p>
          <w:p w14:paraId="45BBF479" w14:textId="77777777" w:rsidR="00F50673" w:rsidRDefault="00F50673" w:rsidP="00282807">
            <w:pPr>
              <w:widowControl w:val="0"/>
              <w:spacing w:before="0"/>
              <w:jc w:val="center"/>
              <w:rPr>
                <w:b/>
              </w:rPr>
            </w:pPr>
            <w:r>
              <w:rPr>
                <w:sz w:val="20"/>
                <w:szCs w:val="20"/>
              </w:rPr>
              <w:t>(En cada fila, el primer criterio es el de 3º y el segundo criterio, el de 4º)</w:t>
            </w:r>
          </w:p>
        </w:tc>
        <w:tc>
          <w:tcPr>
            <w:tcW w:w="2842" w:type="dxa"/>
            <w:shd w:val="clear" w:color="auto" w:fill="D9D9D9"/>
          </w:tcPr>
          <w:p w14:paraId="47FDA9D6" w14:textId="77777777" w:rsidR="00F50673" w:rsidRPr="002E570D" w:rsidRDefault="00F50673" w:rsidP="00F50673">
            <w:pPr>
              <w:widowControl w:val="0"/>
              <w:pBdr>
                <w:top w:val="nil"/>
                <w:left w:val="nil"/>
                <w:bottom w:val="nil"/>
                <w:right w:val="nil"/>
                <w:between w:val="nil"/>
              </w:pBdr>
              <w:spacing w:before="0"/>
              <w:jc w:val="center"/>
              <w:rPr>
                <w:b/>
                <w:sz w:val="22"/>
                <w:szCs w:val="22"/>
              </w:rPr>
            </w:pPr>
            <w:r w:rsidRPr="002E570D">
              <w:rPr>
                <w:b/>
                <w:sz w:val="22"/>
                <w:szCs w:val="22"/>
              </w:rPr>
              <w:t xml:space="preserve">Ponderación </w:t>
            </w:r>
          </w:p>
          <w:p w14:paraId="7AAAD71D" w14:textId="69695261" w:rsidR="00F50673" w:rsidRDefault="00F50673" w:rsidP="00F50673">
            <w:pPr>
              <w:widowControl w:val="0"/>
              <w:spacing w:before="0"/>
              <w:jc w:val="center"/>
              <w:rPr>
                <w:b/>
              </w:rPr>
            </w:pPr>
            <w:r w:rsidRPr="002E570D">
              <w:rPr>
                <w:b/>
                <w:sz w:val="22"/>
                <w:szCs w:val="22"/>
              </w:rPr>
              <w:t>Competencias específicas</w:t>
            </w:r>
          </w:p>
        </w:tc>
      </w:tr>
      <w:tr w:rsidR="00F50673" w14:paraId="3170A3A2" w14:textId="070B6EF2" w:rsidTr="00F50673">
        <w:trPr>
          <w:jc w:val="center"/>
        </w:trPr>
        <w:tc>
          <w:tcPr>
            <w:tcW w:w="3540" w:type="dxa"/>
            <w:shd w:val="clear" w:color="auto" w:fill="auto"/>
            <w:tcMar>
              <w:top w:w="17" w:type="dxa"/>
              <w:left w:w="17" w:type="dxa"/>
              <w:bottom w:w="17" w:type="dxa"/>
              <w:right w:w="17" w:type="dxa"/>
            </w:tcMar>
            <w:vAlign w:val="center"/>
          </w:tcPr>
          <w:p w14:paraId="4EDD17CF" w14:textId="77777777" w:rsidR="00F50673" w:rsidRDefault="00F50673" w:rsidP="00282807">
            <w:pPr>
              <w:widowControl w:val="0"/>
              <w:tabs>
                <w:tab w:val="left" w:pos="371"/>
              </w:tabs>
              <w:spacing w:before="0"/>
              <w:ind w:left="102" w:right="114"/>
              <w:rPr>
                <w:sz w:val="18"/>
                <w:szCs w:val="18"/>
              </w:rPr>
            </w:pPr>
            <w:r>
              <w:rPr>
                <w:sz w:val="18"/>
                <w:szCs w:val="18"/>
              </w:rPr>
              <w:t>1. Identificar, valorar y expresar los elementos clave de la dignidad e identidad personal a través de la interpretación de biografías significativas, para asumir la propia dignidad y aceptar la identidad personal, respetar la de los otros, y desarrollar con libertad un proyecto de vida con sentido.</w:t>
            </w:r>
          </w:p>
        </w:tc>
        <w:tc>
          <w:tcPr>
            <w:tcW w:w="4665" w:type="dxa"/>
            <w:shd w:val="clear" w:color="auto" w:fill="auto"/>
            <w:tcMar>
              <w:top w:w="17" w:type="dxa"/>
              <w:left w:w="17" w:type="dxa"/>
              <w:bottom w:w="17" w:type="dxa"/>
              <w:right w:w="17" w:type="dxa"/>
            </w:tcMar>
            <w:vAlign w:val="center"/>
          </w:tcPr>
          <w:p w14:paraId="12E73ACA" w14:textId="77777777" w:rsidR="00F50673" w:rsidRDefault="00F50673" w:rsidP="00F50673">
            <w:pPr>
              <w:widowControl w:val="0"/>
              <w:numPr>
                <w:ilvl w:val="1"/>
                <w:numId w:val="9"/>
              </w:numPr>
              <w:tabs>
                <w:tab w:val="left" w:pos="539"/>
              </w:tabs>
              <w:spacing w:before="0"/>
              <w:ind w:right="121" w:firstLine="0"/>
              <w:rPr>
                <w:sz w:val="18"/>
                <w:szCs w:val="18"/>
              </w:rPr>
            </w:pPr>
            <w:r>
              <w:rPr>
                <w:rFonts w:ascii="Arial MT" w:eastAsia="Arial MT" w:hAnsi="Arial MT" w:cs="Arial MT"/>
                <w:sz w:val="18"/>
                <w:szCs w:val="18"/>
              </w:rPr>
              <w:t>Reconocer los rasgos esenciales de la antropología cristiana, relacionándolos con los derechos fundamentales y la defensa de la dignidad humana, verificándolos en situaciones globales.</w:t>
            </w:r>
          </w:p>
          <w:p w14:paraId="4BC72203" w14:textId="77777777" w:rsidR="00F50673" w:rsidRDefault="00F50673" w:rsidP="00F50673">
            <w:pPr>
              <w:widowControl w:val="0"/>
              <w:numPr>
                <w:ilvl w:val="1"/>
                <w:numId w:val="9"/>
              </w:numPr>
              <w:tabs>
                <w:tab w:val="left" w:pos="568"/>
              </w:tabs>
              <w:spacing w:before="0"/>
              <w:ind w:right="118" w:firstLine="0"/>
              <w:rPr>
                <w:sz w:val="18"/>
                <w:szCs w:val="18"/>
              </w:rPr>
            </w:pPr>
            <w:r>
              <w:rPr>
                <w:rFonts w:ascii="Arial MT" w:eastAsia="Arial MT" w:hAnsi="Arial MT" w:cs="Arial MT"/>
                <w:sz w:val="18"/>
                <w:szCs w:val="18"/>
              </w:rPr>
              <w:t>Formular un proyecto personal de vida con sentido que responda a valores de cuidado propio, de los demás y de la naturaleza, respetando los de los otros, tomando como referencia a Jesucristo, siendo capaz de modular estas opciones en situaciones vitales complejas.</w:t>
            </w:r>
          </w:p>
        </w:tc>
        <w:tc>
          <w:tcPr>
            <w:tcW w:w="2842" w:type="dxa"/>
          </w:tcPr>
          <w:p w14:paraId="42E1CE5C" w14:textId="77777777" w:rsidR="00F50673" w:rsidRDefault="00F50673" w:rsidP="00F50673">
            <w:pPr>
              <w:widowControl w:val="0"/>
              <w:tabs>
                <w:tab w:val="left" w:pos="539"/>
              </w:tabs>
              <w:spacing w:before="0"/>
              <w:ind w:left="102" w:right="121"/>
              <w:jc w:val="center"/>
              <w:rPr>
                <w:rFonts w:ascii="Arial MT" w:eastAsia="Arial MT" w:hAnsi="Arial MT" w:cs="Arial MT"/>
                <w:sz w:val="18"/>
                <w:szCs w:val="18"/>
              </w:rPr>
            </w:pPr>
          </w:p>
          <w:p w14:paraId="5CABF3AF" w14:textId="5A88884D" w:rsidR="00F50673" w:rsidRDefault="00F50673" w:rsidP="00F50673">
            <w:pPr>
              <w:widowControl w:val="0"/>
              <w:tabs>
                <w:tab w:val="left" w:pos="539"/>
              </w:tabs>
              <w:spacing w:before="0"/>
              <w:ind w:left="102" w:right="121"/>
              <w:jc w:val="center"/>
              <w:rPr>
                <w:rFonts w:ascii="Arial MT" w:eastAsia="Arial MT" w:hAnsi="Arial MT" w:cs="Arial MT"/>
                <w:sz w:val="18"/>
                <w:szCs w:val="18"/>
              </w:rPr>
            </w:pPr>
            <w:r>
              <w:rPr>
                <w:rFonts w:ascii="Arial MT" w:eastAsia="Arial MT" w:hAnsi="Arial MT" w:cs="Arial MT"/>
                <w:sz w:val="18"/>
                <w:szCs w:val="18"/>
              </w:rPr>
              <w:t>20%</w:t>
            </w:r>
          </w:p>
        </w:tc>
      </w:tr>
      <w:tr w:rsidR="00F50673" w14:paraId="4A6679FB" w14:textId="4BB05C23" w:rsidTr="00F50673">
        <w:trPr>
          <w:jc w:val="center"/>
        </w:trPr>
        <w:tc>
          <w:tcPr>
            <w:tcW w:w="3540" w:type="dxa"/>
            <w:shd w:val="clear" w:color="auto" w:fill="auto"/>
            <w:tcMar>
              <w:top w:w="17" w:type="dxa"/>
              <w:left w:w="17" w:type="dxa"/>
              <w:bottom w:w="17" w:type="dxa"/>
              <w:right w:w="17" w:type="dxa"/>
            </w:tcMar>
            <w:vAlign w:val="center"/>
          </w:tcPr>
          <w:p w14:paraId="1C779E03" w14:textId="77777777" w:rsidR="00F50673" w:rsidRDefault="00F50673" w:rsidP="00282807">
            <w:pPr>
              <w:widowControl w:val="0"/>
              <w:tabs>
                <w:tab w:val="left" w:pos="402"/>
              </w:tabs>
              <w:spacing w:before="0"/>
              <w:ind w:left="102" w:right="120"/>
              <w:rPr>
                <w:sz w:val="18"/>
                <w:szCs w:val="18"/>
              </w:rPr>
            </w:pPr>
            <w:r>
              <w:rPr>
                <w:sz w:val="18"/>
                <w:szCs w:val="18"/>
              </w:rPr>
              <w:t>2. Valorar la condición relacional del ser humano, desarrollando destrezas y actitudes sociales orientadas a la justicia y a la mejora de la convivencia teniendo en cuenta el magisterio social de la Iglesia, para aprender a vivir con otros y contribuir a la fraternidad universal y la sostenibilidad del planeta.</w:t>
            </w:r>
          </w:p>
        </w:tc>
        <w:tc>
          <w:tcPr>
            <w:tcW w:w="4665" w:type="dxa"/>
            <w:shd w:val="clear" w:color="auto" w:fill="auto"/>
            <w:tcMar>
              <w:top w:w="17" w:type="dxa"/>
              <w:left w:w="17" w:type="dxa"/>
              <w:bottom w:w="17" w:type="dxa"/>
              <w:right w:w="17" w:type="dxa"/>
            </w:tcMar>
            <w:vAlign w:val="center"/>
          </w:tcPr>
          <w:p w14:paraId="33F5A0F2" w14:textId="77777777" w:rsidR="00F50673" w:rsidRDefault="00F50673" w:rsidP="00F50673">
            <w:pPr>
              <w:widowControl w:val="0"/>
              <w:numPr>
                <w:ilvl w:val="1"/>
                <w:numId w:val="8"/>
              </w:numPr>
              <w:tabs>
                <w:tab w:val="left" w:pos="536"/>
              </w:tabs>
              <w:spacing w:before="0"/>
              <w:ind w:right="122" w:firstLine="0"/>
              <w:rPr>
                <w:sz w:val="18"/>
                <w:szCs w:val="18"/>
              </w:rPr>
            </w:pPr>
            <w:r>
              <w:rPr>
                <w:rFonts w:ascii="Arial MT" w:eastAsia="Arial MT" w:hAnsi="Arial MT" w:cs="Arial MT"/>
                <w:sz w:val="18"/>
                <w:szCs w:val="18"/>
              </w:rPr>
              <w:t>Asumir valores y actitudes de cuidado personal, de los otros, de la naturaleza y de los espacios comunes, favoreciendo actitudes de respeto, gratuidad, reconciliación, inclusión social y sostenibilidad.</w:t>
            </w:r>
          </w:p>
          <w:p w14:paraId="712C452B" w14:textId="77777777" w:rsidR="00F50673" w:rsidRDefault="00F50673" w:rsidP="00F50673">
            <w:pPr>
              <w:widowControl w:val="0"/>
              <w:numPr>
                <w:ilvl w:val="1"/>
                <w:numId w:val="8"/>
              </w:numPr>
              <w:tabs>
                <w:tab w:val="left" w:pos="573"/>
              </w:tabs>
              <w:spacing w:before="0"/>
              <w:ind w:right="115" w:firstLine="0"/>
              <w:rPr>
                <w:sz w:val="18"/>
                <w:szCs w:val="18"/>
              </w:rPr>
            </w:pPr>
            <w:r>
              <w:rPr>
                <w:rFonts w:ascii="Arial MT" w:eastAsia="Arial MT" w:hAnsi="Arial MT" w:cs="Arial MT"/>
                <w:sz w:val="18"/>
                <w:szCs w:val="18"/>
              </w:rPr>
              <w:t>Cooperar a la construcción de sociedades justas y democráticas, fortaleciendo vínculos sociales e intergeneracionales, y las relaciones en modelos de interdependencia, analizando la realidad, teniendo en cuenta los principios y valores del magisterio social de la Iglesia y promoviendo el desarrollo humano integral.</w:t>
            </w:r>
          </w:p>
        </w:tc>
        <w:tc>
          <w:tcPr>
            <w:tcW w:w="2842" w:type="dxa"/>
          </w:tcPr>
          <w:p w14:paraId="7D4DB146" w14:textId="77777777" w:rsidR="00F50673" w:rsidRDefault="00F50673" w:rsidP="00F50673">
            <w:pPr>
              <w:widowControl w:val="0"/>
              <w:tabs>
                <w:tab w:val="left" w:pos="536"/>
              </w:tabs>
              <w:spacing w:before="0"/>
              <w:ind w:left="102" w:right="122"/>
              <w:jc w:val="center"/>
              <w:rPr>
                <w:rFonts w:ascii="Arial MT" w:eastAsia="Arial MT" w:hAnsi="Arial MT" w:cs="Arial MT"/>
                <w:sz w:val="18"/>
                <w:szCs w:val="18"/>
              </w:rPr>
            </w:pPr>
          </w:p>
          <w:p w14:paraId="47CB8334" w14:textId="570BDDED" w:rsidR="00F50673" w:rsidRDefault="00F50673" w:rsidP="00F50673">
            <w:pPr>
              <w:widowControl w:val="0"/>
              <w:tabs>
                <w:tab w:val="left" w:pos="536"/>
              </w:tabs>
              <w:spacing w:before="0"/>
              <w:ind w:left="102" w:right="122"/>
              <w:jc w:val="center"/>
              <w:rPr>
                <w:rFonts w:ascii="Arial MT" w:eastAsia="Arial MT" w:hAnsi="Arial MT" w:cs="Arial MT"/>
                <w:sz w:val="18"/>
                <w:szCs w:val="18"/>
              </w:rPr>
            </w:pPr>
            <w:r>
              <w:rPr>
                <w:rFonts w:ascii="Arial MT" w:eastAsia="Arial MT" w:hAnsi="Arial MT" w:cs="Arial MT"/>
                <w:sz w:val="18"/>
                <w:szCs w:val="18"/>
              </w:rPr>
              <w:t>20%</w:t>
            </w:r>
          </w:p>
        </w:tc>
      </w:tr>
      <w:tr w:rsidR="00F50673" w14:paraId="538E43B4" w14:textId="65754F95" w:rsidTr="00F50673">
        <w:trPr>
          <w:jc w:val="center"/>
        </w:trPr>
        <w:tc>
          <w:tcPr>
            <w:tcW w:w="3540" w:type="dxa"/>
            <w:shd w:val="clear" w:color="auto" w:fill="auto"/>
            <w:tcMar>
              <w:top w:w="17" w:type="dxa"/>
              <w:left w:w="17" w:type="dxa"/>
              <w:bottom w:w="17" w:type="dxa"/>
              <w:right w:w="17" w:type="dxa"/>
            </w:tcMar>
            <w:vAlign w:val="center"/>
          </w:tcPr>
          <w:p w14:paraId="3131DF65" w14:textId="77777777" w:rsidR="00F50673" w:rsidRDefault="00F50673" w:rsidP="00282807">
            <w:pPr>
              <w:widowControl w:val="0"/>
              <w:tabs>
                <w:tab w:val="left" w:pos="443"/>
              </w:tabs>
              <w:spacing w:before="0"/>
              <w:ind w:left="102" w:right="115"/>
              <w:rPr>
                <w:sz w:val="18"/>
                <w:szCs w:val="18"/>
              </w:rPr>
            </w:pPr>
            <w:r>
              <w:rPr>
                <w:sz w:val="18"/>
                <w:szCs w:val="18"/>
              </w:rPr>
              <w:t>3. Asumir los desafíos de la humanidad desde una perspectiva inclusiva reconociendo las necesidades individuales y sociales, discerniéndolos con las claves del “Reino de Dios”, para implicarse personal y profesionalmente en la transformación social y el logro del bien común.</w:t>
            </w:r>
          </w:p>
        </w:tc>
        <w:tc>
          <w:tcPr>
            <w:tcW w:w="4665" w:type="dxa"/>
            <w:shd w:val="clear" w:color="auto" w:fill="auto"/>
            <w:tcMar>
              <w:top w:w="17" w:type="dxa"/>
              <w:left w:w="17" w:type="dxa"/>
              <w:bottom w:w="17" w:type="dxa"/>
              <w:right w:w="17" w:type="dxa"/>
            </w:tcMar>
            <w:vAlign w:val="center"/>
          </w:tcPr>
          <w:p w14:paraId="6154030D" w14:textId="77777777" w:rsidR="00F50673" w:rsidRDefault="00F50673" w:rsidP="00F50673">
            <w:pPr>
              <w:widowControl w:val="0"/>
              <w:numPr>
                <w:ilvl w:val="1"/>
                <w:numId w:val="11"/>
              </w:numPr>
              <w:tabs>
                <w:tab w:val="left" w:pos="568"/>
              </w:tabs>
              <w:spacing w:before="0"/>
              <w:ind w:right="120" w:firstLine="0"/>
              <w:rPr>
                <w:sz w:val="18"/>
                <w:szCs w:val="18"/>
              </w:rPr>
            </w:pPr>
            <w:r>
              <w:rPr>
                <w:rFonts w:ascii="Arial MT" w:eastAsia="Arial MT" w:hAnsi="Arial MT" w:cs="Arial MT"/>
                <w:sz w:val="18"/>
                <w:szCs w:val="18"/>
              </w:rPr>
              <w:t>Cooperar activamente en proyectos de cuidado y responsabilidad hacia el bien común, inspirados en la perspectiva cristiana, participando en acciones de mejora del entorno y en el planteamiento de las opciones profesionales.</w:t>
            </w:r>
          </w:p>
          <w:p w14:paraId="6F05FB80" w14:textId="77777777" w:rsidR="00F50673" w:rsidRDefault="00F50673" w:rsidP="00F50673">
            <w:pPr>
              <w:widowControl w:val="0"/>
              <w:numPr>
                <w:ilvl w:val="1"/>
                <w:numId w:val="11"/>
              </w:numPr>
              <w:tabs>
                <w:tab w:val="left" w:pos="606"/>
              </w:tabs>
              <w:spacing w:before="0"/>
              <w:ind w:right="114" w:firstLine="0"/>
              <w:rPr>
                <w:sz w:val="18"/>
                <w:szCs w:val="18"/>
              </w:rPr>
            </w:pPr>
            <w:r>
              <w:rPr>
                <w:rFonts w:ascii="Arial MT" w:eastAsia="Arial MT" w:hAnsi="Arial MT" w:cs="Arial MT"/>
                <w:sz w:val="18"/>
                <w:szCs w:val="18"/>
              </w:rPr>
              <w:t>Contribuir a la fraternidad universal, contrastando críticamente el paradigma científico tecnológico vigente y las narrativas de progreso, con la antropología, la moral y la escatología cristiana, respondiendo con sensibilidad e implicación a situaciones de empobrecimiento y vulnerabilidad.</w:t>
            </w:r>
          </w:p>
        </w:tc>
        <w:tc>
          <w:tcPr>
            <w:tcW w:w="2842" w:type="dxa"/>
          </w:tcPr>
          <w:p w14:paraId="5317D248" w14:textId="77777777" w:rsidR="00F50673" w:rsidRDefault="00F50673" w:rsidP="00F50673">
            <w:pPr>
              <w:widowControl w:val="0"/>
              <w:tabs>
                <w:tab w:val="left" w:pos="568"/>
              </w:tabs>
              <w:spacing w:before="0"/>
              <w:ind w:left="102" w:right="120"/>
              <w:jc w:val="center"/>
              <w:rPr>
                <w:rFonts w:ascii="Arial MT" w:eastAsia="Arial MT" w:hAnsi="Arial MT" w:cs="Arial MT"/>
                <w:sz w:val="18"/>
                <w:szCs w:val="18"/>
              </w:rPr>
            </w:pPr>
          </w:p>
          <w:p w14:paraId="607B0455" w14:textId="1398418F" w:rsidR="00F50673" w:rsidRDefault="00F50673" w:rsidP="00F50673">
            <w:pPr>
              <w:widowControl w:val="0"/>
              <w:tabs>
                <w:tab w:val="left" w:pos="568"/>
              </w:tabs>
              <w:spacing w:before="0"/>
              <w:ind w:left="102" w:right="120"/>
              <w:jc w:val="center"/>
              <w:rPr>
                <w:rFonts w:ascii="Arial MT" w:eastAsia="Arial MT" w:hAnsi="Arial MT" w:cs="Arial MT"/>
                <w:sz w:val="18"/>
                <w:szCs w:val="18"/>
              </w:rPr>
            </w:pPr>
            <w:r>
              <w:rPr>
                <w:rFonts w:ascii="Arial MT" w:eastAsia="Arial MT" w:hAnsi="Arial MT" w:cs="Arial MT"/>
                <w:sz w:val="18"/>
                <w:szCs w:val="18"/>
              </w:rPr>
              <w:t>20%</w:t>
            </w:r>
          </w:p>
        </w:tc>
      </w:tr>
      <w:tr w:rsidR="00F50673" w14:paraId="2B74E074" w14:textId="6A621EB9" w:rsidTr="00F50673">
        <w:trPr>
          <w:jc w:val="center"/>
        </w:trPr>
        <w:tc>
          <w:tcPr>
            <w:tcW w:w="3540" w:type="dxa"/>
            <w:shd w:val="clear" w:color="auto" w:fill="auto"/>
            <w:tcMar>
              <w:top w:w="17" w:type="dxa"/>
              <w:left w:w="17" w:type="dxa"/>
              <w:bottom w:w="17" w:type="dxa"/>
              <w:right w:w="17" w:type="dxa"/>
            </w:tcMar>
            <w:vAlign w:val="center"/>
          </w:tcPr>
          <w:p w14:paraId="2FF8217C" w14:textId="77777777" w:rsidR="00F50673" w:rsidRDefault="00F50673" w:rsidP="00282807">
            <w:pPr>
              <w:widowControl w:val="0"/>
              <w:tabs>
                <w:tab w:val="left" w:pos="402"/>
              </w:tabs>
              <w:spacing w:before="0"/>
              <w:ind w:left="102" w:right="117"/>
              <w:rPr>
                <w:sz w:val="18"/>
                <w:szCs w:val="18"/>
              </w:rPr>
            </w:pPr>
            <w:r>
              <w:rPr>
                <w:sz w:val="18"/>
                <w:szCs w:val="18"/>
              </w:rPr>
              <w:t>4. Interpretar y admirar el patrimonio cultural en sus diferentes expresiones, reconociendo que son portadoras de identidades y sentido, apreciando cómo el cristianismo se ha encarnado en manifestaciones diversas, para desarrollar sentido de pertenencia, participar en la construcción de la convivencia y promover el diálogo intercultural en el marco de los derechos humanos.</w:t>
            </w:r>
          </w:p>
        </w:tc>
        <w:tc>
          <w:tcPr>
            <w:tcW w:w="4665" w:type="dxa"/>
            <w:shd w:val="clear" w:color="auto" w:fill="auto"/>
            <w:tcMar>
              <w:top w:w="17" w:type="dxa"/>
              <w:left w:w="17" w:type="dxa"/>
              <w:bottom w:w="17" w:type="dxa"/>
              <w:right w:w="17" w:type="dxa"/>
            </w:tcMar>
            <w:vAlign w:val="center"/>
          </w:tcPr>
          <w:p w14:paraId="5D296C69" w14:textId="77777777" w:rsidR="00F50673" w:rsidRDefault="00F50673" w:rsidP="00F50673">
            <w:pPr>
              <w:widowControl w:val="0"/>
              <w:numPr>
                <w:ilvl w:val="1"/>
                <w:numId w:val="7"/>
              </w:numPr>
              <w:tabs>
                <w:tab w:val="left" w:pos="573"/>
              </w:tabs>
              <w:spacing w:before="0"/>
              <w:ind w:right="120" w:firstLine="0"/>
              <w:rPr>
                <w:sz w:val="18"/>
                <w:szCs w:val="18"/>
              </w:rPr>
            </w:pPr>
            <w:r>
              <w:rPr>
                <w:rFonts w:ascii="Arial MT" w:eastAsia="Arial MT" w:hAnsi="Arial MT" w:cs="Arial MT"/>
                <w:sz w:val="18"/>
                <w:szCs w:val="18"/>
              </w:rPr>
              <w:t>Participar críticamente en la promoción de la diversidad cultural, expresando y aportando creativamente las experiencias propias, respetando las diferencias entre personas y comunidades.</w:t>
            </w:r>
          </w:p>
          <w:p w14:paraId="1930D43C" w14:textId="77777777" w:rsidR="00F50673" w:rsidRDefault="00F50673" w:rsidP="00F50673">
            <w:pPr>
              <w:widowControl w:val="0"/>
              <w:numPr>
                <w:ilvl w:val="1"/>
                <w:numId w:val="7"/>
              </w:numPr>
              <w:tabs>
                <w:tab w:val="left" w:pos="604"/>
              </w:tabs>
              <w:spacing w:before="0"/>
              <w:ind w:right="120" w:firstLine="0"/>
              <w:rPr>
                <w:sz w:val="18"/>
                <w:szCs w:val="18"/>
              </w:rPr>
            </w:pPr>
            <w:r>
              <w:rPr>
                <w:rFonts w:ascii="Arial MT" w:eastAsia="Arial MT" w:hAnsi="Arial MT" w:cs="Arial MT"/>
                <w:sz w:val="18"/>
                <w:szCs w:val="18"/>
              </w:rPr>
              <w:t>Desarrollar sentido de pertenencia a una tradición cultural, con expresiones sociales, artísticas, éticas y estéticas, valorando adecuadamente su contribución en su momento histórico, relacionándolas con contextos actuales y promoviendo su memoria como legado vivo.</w:t>
            </w:r>
          </w:p>
          <w:p w14:paraId="014ABE58" w14:textId="77777777" w:rsidR="00F50673" w:rsidRDefault="00F50673" w:rsidP="00282807">
            <w:pPr>
              <w:widowControl w:val="0"/>
              <w:tabs>
                <w:tab w:val="left" w:pos="532"/>
              </w:tabs>
              <w:spacing w:before="0"/>
              <w:ind w:left="102" w:right="118"/>
              <w:rPr>
                <w:sz w:val="16"/>
                <w:szCs w:val="16"/>
              </w:rPr>
            </w:pPr>
          </w:p>
        </w:tc>
        <w:tc>
          <w:tcPr>
            <w:tcW w:w="2842" w:type="dxa"/>
          </w:tcPr>
          <w:p w14:paraId="47236E11" w14:textId="77777777" w:rsidR="00F50673" w:rsidRDefault="00F50673" w:rsidP="00F50673">
            <w:pPr>
              <w:widowControl w:val="0"/>
              <w:tabs>
                <w:tab w:val="left" w:pos="573"/>
              </w:tabs>
              <w:spacing w:before="0"/>
              <w:ind w:left="102" w:right="120"/>
              <w:jc w:val="center"/>
              <w:rPr>
                <w:rFonts w:ascii="Arial MT" w:eastAsia="Arial MT" w:hAnsi="Arial MT" w:cs="Arial MT"/>
                <w:sz w:val="18"/>
                <w:szCs w:val="18"/>
              </w:rPr>
            </w:pPr>
          </w:p>
          <w:p w14:paraId="514183FC" w14:textId="1CF3918C" w:rsidR="00F50673" w:rsidRDefault="00F50673" w:rsidP="00F50673">
            <w:pPr>
              <w:widowControl w:val="0"/>
              <w:tabs>
                <w:tab w:val="left" w:pos="573"/>
              </w:tabs>
              <w:spacing w:before="0"/>
              <w:ind w:left="102" w:right="120"/>
              <w:jc w:val="center"/>
              <w:rPr>
                <w:rFonts w:ascii="Arial MT" w:eastAsia="Arial MT" w:hAnsi="Arial MT" w:cs="Arial MT"/>
                <w:sz w:val="18"/>
                <w:szCs w:val="18"/>
              </w:rPr>
            </w:pPr>
            <w:r>
              <w:rPr>
                <w:rFonts w:ascii="Arial MT" w:eastAsia="Arial MT" w:hAnsi="Arial MT" w:cs="Arial MT"/>
                <w:sz w:val="18"/>
                <w:szCs w:val="18"/>
              </w:rPr>
              <w:t>20%</w:t>
            </w:r>
          </w:p>
        </w:tc>
      </w:tr>
      <w:tr w:rsidR="00F50673" w14:paraId="260472DD" w14:textId="59714026" w:rsidTr="00F50673">
        <w:trPr>
          <w:jc w:val="center"/>
        </w:trPr>
        <w:tc>
          <w:tcPr>
            <w:tcW w:w="3540" w:type="dxa"/>
            <w:shd w:val="clear" w:color="auto" w:fill="auto"/>
            <w:tcMar>
              <w:top w:w="17" w:type="dxa"/>
              <w:left w:w="17" w:type="dxa"/>
              <w:bottom w:w="17" w:type="dxa"/>
              <w:right w:w="17" w:type="dxa"/>
            </w:tcMar>
            <w:vAlign w:val="center"/>
          </w:tcPr>
          <w:p w14:paraId="634E492F" w14:textId="77777777" w:rsidR="00F50673" w:rsidRDefault="00F50673" w:rsidP="00282807">
            <w:pPr>
              <w:widowControl w:val="0"/>
              <w:tabs>
                <w:tab w:val="left" w:pos="446"/>
              </w:tabs>
              <w:spacing w:before="0"/>
              <w:ind w:left="102" w:right="115"/>
              <w:rPr>
                <w:sz w:val="18"/>
                <w:szCs w:val="18"/>
              </w:rPr>
            </w:pPr>
            <w:r>
              <w:rPr>
                <w:sz w:val="18"/>
                <w:szCs w:val="18"/>
              </w:rPr>
              <w:t>5. Reconocer y apreciar la propia interioridad, la experiencia espiritual y religiosa, presente en todas las culturas y sociedades, comprendiendo la experiencia de personajes relevantes y valorando las posibilidades de lo religioso, para discernir posibles respuestas a las preguntas sobre el sentido de la vida, y favorecer el respeto entre las diferentes tradiciones religiosas.</w:t>
            </w:r>
          </w:p>
        </w:tc>
        <w:tc>
          <w:tcPr>
            <w:tcW w:w="4665" w:type="dxa"/>
            <w:shd w:val="clear" w:color="auto" w:fill="auto"/>
            <w:tcMar>
              <w:top w:w="17" w:type="dxa"/>
              <w:left w:w="17" w:type="dxa"/>
              <w:bottom w:w="17" w:type="dxa"/>
              <w:right w:w="17" w:type="dxa"/>
            </w:tcMar>
            <w:vAlign w:val="center"/>
          </w:tcPr>
          <w:p w14:paraId="4D5A8317" w14:textId="77777777" w:rsidR="00F50673" w:rsidRDefault="00F50673" w:rsidP="00F50673">
            <w:pPr>
              <w:widowControl w:val="0"/>
              <w:numPr>
                <w:ilvl w:val="1"/>
                <w:numId w:val="10"/>
              </w:numPr>
              <w:tabs>
                <w:tab w:val="left" w:pos="541"/>
              </w:tabs>
              <w:spacing w:before="0"/>
              <w:ind w:right="118" w:firstLine="0"/>
              <w:rPr>
                <w:sz w:val="18"/>
                <w:szCs w:val="18"/>
              </w:rPr>
            </w:pPr>
            <w:r>
              <w:rPr>
                <w:rFonts w:ascii="Arial MT" w:eastAsia="Arial MT" w:hAnsi="Arial MT" w:cs="Arial MT"/>
                <w:sz w:val="18"/>
                <w:szCs w:val="18"/>
              </w:rPr>
              <w:t>Formular posibles respuestas a las preguntas de sentido, conociendo y valorando las aportaciones de las tradiciones religiosas, en especial la propuesta de sentido de la vida de Jesucristo, elaborando sus propias respuestas partiendo de un análisis crítico y la adaptación a su situación personal.</w:t>
            </w:r>
          </w:p>
          <w:p w14:paraId="2463DC3A" w14:textId="77777777" w:rsidR="00F50673" w:rsidRDefault="00F50673" w:rsidP="00F50673">
            <w:pPr>
              <w:widowControl w:val="0"/>
              <w:numPr>
                <w:ilvl w:val="1"/>
                <w:numId w:val="10"/>
              </w:numPr>
              <w:tabs>
                <w:tab w:val="left" w:pos="570"/>
              </w:tabs>
              <w:spacing w:before="0"/>
              <w:ind w:right="116" w:firstLine="0"/>
              <w:rPr>
                <w:sz w:val="18"/>
                <w:szCs w:val="18"/>
              </w:rPr>
            </w:pPr>
            <w:r>
              <w:rPr>
                <w:rFonts w:ascii="Arial MT" w:eastAsia="Arial MT" w:hAnsi="Arial MT" w:cs="Arial MT"/>
                <w:sz w:val="18"/>
                <w:szCs w:val="18"/>
              </w:rPr>
              <w:t>Favorecer la convivencia social en contextos plurales, respetando las opciones personales y generando espacios de diálogo y encuentro.</w:t>
            </w:r>
          </w:p>
        </w:tc>
        <w:tc>
          <w:tcPr>
            <w:tcW w:w="2842" w:type="dxa"/>
          </w:tcPr>
          <w:p w14:paraId="70631F25" w14:textId="77777777" w:rsidR="00F50673" w:rsidRDefault="00F50673" w:rsidP="00F50673">
            <w:pPr>
              <w:widowControl w:val="0"/>
              <w:tabs>
                <w:tab w:val="left" w:pos="541"/>
              </w:tabs>
              <w:spacing w:before="0"/>
              <w:ind w:left="102" w:right="118"/>
              <w:jc w:val="center"/>
              <w:rPr>
                <w:rFonts w:ascii="Arial MT" w:eastAsia="Arial MT" w:hAnsi="Arial MT" w:cs="Arial MT"/>
                <w:sz w:val="18"/>
                <w:szCs w:val="18"/>
              </w:rPr>
            </w:pPr>
          </w:p>
          <w:p w14:paraId="68B6D755" w14:textId="3E430160" w:rsidR="00F50673" w:rsidRDefault="00F50673" w:rsidP="00F50673">
            <w:pPr>
              <w:widowControl w:val="0"/>
              <w:tabs>
                <w:tab w:val="left" w:pos="541"/>
              </w:tabs>
              <w:spacing w:before="0"/>
              <w:ind w:left="102" w:right="118"/>
              <w:jc w:val="center"/>
              <w:rPr>
                <w:rFonts w:ascii="Arial MT" w:eastAsia="Arial MT" w:hAnsi="Arial MT" w:cs="Arial MT"/>
                <w:sz w:val="18"/>
                <w:szCs w:val="18"/>
              </w:rPr>
            </w:pPr>
            <w:r>
              <w:rPr>
                <w:rFonts w:ascii="Arial MT" w:eastAsia="Arial MT" w:hAnsi="Arial MT" w:cs="Arial MT"/>
                <w:sz w:val="18"/>
                <w:szCs w:val="18"/>
              </w:rPr>
              <w:t>10%</w:t>
            </w:r>
          </w:p>
        </w:tc>
      </w:tr>
      <w:tr w:rsidR="00F50673" w14:paraId="760676B5" w14:textId="496FB670" w:rsidTr="00F50673">
        <w:trPr>
          <w:jc w:val="center"/>
        </w:trPr>
        <w:tc>
          <w:tcPr>
            <w:tcW w:w="3540" w:type="dxa"/>
            <w:shd w:val="clear" w:color="auto" w:fill="auto"/>
            <w:tcMar>
              <w:top w:w="17" w:type="dxa"/>
              <w:left w:w="17" w:type="dxa"/>
              <w:bottom w:w="17" w:type="dxa"/>
              <w:right w:w="17" w:type="dxa"/>
            </w:tcMar>
            <w:vAlign w:val="center"/>
          </w:tcPr>
          <w:p w14:paraId="355ECC1A" w14:textId="77777777" w:rsidR="00F50673" w:rsidRDefault="00F50673" w:rsidP="00282807">
            <w:pPr>
              <w:widowControl w:val="0"/>
              <w:tabs>
                <w:tab w:val="left" w:pos="383"/>
              </w:tabs>
              <w:spacing w:before="0"/>
              <w:ind w:left="105" w:right="118"/>
              <w:rPr>
                <w:sz w:val="18"/>
                <w:szCs w:val="18"/>
              </w:rPr>
            </w:pPr>
            <w:r>
              <w:rPr>
                <w:sz w:val="18"/>
                <w:szCs w:val="18"/>
              </w:rPr>
              <w:t>6. Identificar y comprender los contenidos esenciales de la Teología cristiana, contemplando y valorando la contribución de la tradición cristiana a la búsqueda de la verdad, para disponer de una síntesis del cristianismo que permita dialogar con otras tradiciones, paradigmas y cosmovisiones.</w:t>
            </w:r>
          </w:p>
        </w:tc>
        <w:tc>
          <w:tcPr>
            <w:tcW w:w="4665" w:type="dxa"/>
            <w:shd w:val="clear" w:color="auto" w:fill="auto"/>
            <w:tcMar>
              <w:top w:w="17" w:type="dxa"/>
              <w:left w:w="17" w:type="dxa"/>
              <w:bottom w:w="17" w:type="dxa"/>
              <w:right w:w="17" w:type="dxa"/>
            </w:tcMar>
            <w:vAlign w:val="center"/>
          </w:tcPr>
          <w:p w14:paraId="10C8C243" w14:textId="77777777" w:rsidR="00F50673" w:rsidRDefault="00F50673" w:rsidP="00F50673">
            <w:pPr>
              <w:widowControl w:val="0"/>
              <w:numPr>
                <w:ilvl w:val="1"/>
                <w:numId w:val="12"/>
              </w:numPr>
              <w:tabs>
                <w:tab w:val="left" w:pos="537"/>
              </w:tabs>
              <w:spacing w:before="0"/>
              <w:ind w:right="115" w:firstLine="0"/>
              <w:rPr>
                <w:sz w:val="18"/>
                <w:szCs w:val="18"/>
              </w:rPr>
            </w:pPr>
            <w:r>
              <w:rPr>
                <w:rFonts w:ascii="Arial MT" w:eastAsia="Arial MT" w:hAnsi="Arial MT" w:cs="Arial MT"/>
                <w:sz w:val="18"/>
                <w:szCs w:val="18"/>
              </w:rPr>
              <w:t>Reconocer la Iglesia, comunidad de los discípulos de Jesucristo, y su compromiso en la amistad social como núcleos esenciales del cristianismo, valorando críticamente su contribución cultural e histórica.</w:t>
            </w:r>
          </w:p>
          <w:p w14:paraId="00D13C64" w14:textId="77777777" w:rsidR="00F50673" w:rsidRDefault="00F50673" w:rsidP="00F50673">
            <w:pPr>
              <w:widowControl w:val="0"/>
              <w:numPr>
                <w:ilvl w:val="1"/>
                <w:numId w:val="12"/>
              </w:numPr>
              <w:tabs>
                <w:tab w:val="left" w:pos="568"/>
              </w:tabs>
              <w:spacing w:before="0"/>
              <w:ind w:right="118" w:firstLine="0"/>
              <w:rPr>
                <w:sz w:val="18"/>
                <w:szCs w:val="18"/>
              </w:rPr>
            </w:pPr>
            <w:r>
              <w:rPr>
                <w:rFonts w:ascii="Arial MT" w:eastAsia="Arial MT" w:hAnsi="Arial MT" w:cs="Arial MT"/>
                <w:sz w:val="18"/>
                <w:szCs w:val="18"/>
              </w:rPr>
              <w:t>Poner en diálogo el saber religioso con otras disciplinas, tradiciones culturales, paradigmas científicos y tecnológicos y otras cosmovisiones, teniendo en cuenta los métodos propios de cada disciplina y respetando la pluralidad.</w:t>
            </w:r>
          </w:p>
        </w:tc>
        <w:tc>
          <w:tcPr>
            <w:tcW w:w="2842" w:type="dxa"/>
          </w:tcPr>
          <w:p w14:paraId="3B8F0CB6" w14:textId="77777777" w:rsidR="00F50673" w:rsidRDefault="00F50673" w:rsidP="00F50673">
            <w:pPr>
              <w:widowControl w:val="0"/>
              <w:tabs>
                <w:tab w:val="left" w:pos="537"/>
              </w:tabs>
              <w:spacing w:before="0"/>
              <w:ind w:left="102" w:right="115"/>
              <w:jc w:val="center"/>
              <w:rPr>
                <w:rFonts w:ascii="Arial MT" w:eastAsia="Arial MT" w:hAnsi="Arial MT" w:cs="Arial MT"/>
                <w:sz w:val="18"/>
                <w:szCs w:val="18"/>
              </w:rPr>
            </w:pPr>
          </w:p>
          <w:p w14:paraId="5DB6C95E" w14:textId="5F8CE737" w:rsidR="00F50673" w:rsidRDefault="00F50673" w:rsidP="00F50673">
            <w:pPr>
              <w:widowControl w:val="0"/>
              <w:tabs>
                <w:tab w:val="left" w:pos="537"/>
              </w:tabs>
              <w:spacing w:before="0"/>
              <w:ind w:left="102" w:right="115"/>
              <w:jc w:val="center"/>
              <w:rPr>
                <w:rFonts w:ascii="Arial MT" w:eastAsia="Arial MT" w:hAnsi="Arial MT" w:cs="Arial MT"/>
                <w:sz w:val="18"/>
                <w:szCs w:val="18"/>
              </w:rPr>
            </w:pPr>
            <w:r>
              <w:rPr>
                <w:rFonts w:ascii="Arial MT" w:eastAsia="Arial MT" w:hAnsi="Arial MT" w:cs="Arial MT"/>
                <w:sz w:val="18"/>
                <w:szCs w:val="18"/>
              </w:rPr>
              <w:t>10%</w:t>
            </w:r>
          </w:p>
        </w:tc>
      </w:tr>
    </w:tbl>
    <w:p w14:paraId="4D2A1E8A" w14:textId="77777777" w:rsidR="00F50673" w:rsidRPr="00A26068" w:rsidRDefault="00F50673" w:rsidP="00483BBB">
      <w:pPr>
        <w:widowControl w:val="0"/>
        <w:pBdr>
          <w:top w:val="nil"/>
          <w:left w:val="nil"/>
          <w:bottom w:val="nil"/>
          <w:right w:val="nil"/>
          <w:between w:val="nil"/>
        </w:pBdr>
        <w:spacing w:before="0"/>
        <w:jc w:val="center"/>
        <w:rPr>
          <w:b/>
        </w:rPr>
      </w:pPr>
    </w:p>
    <w:p w14:paraId="7C5D21D1" w14:textId="77777777" w:rsidR="00483BBB" w:rsidRDefault="00483BBB" w:rsidP="00483BBB"/>
    <w:p w14:paraId="36D7DF18" w14:textId="00C83632" w:rsidR="008E6BDA" w:rsidRDefault="008E6BDA" w:rsidP="008E6BDA"/>
    <w:p w14:paraId="1BD3BF75" w14:textId="2564B430" w:rsidR="003F3E25" w:rsidRDefault="003F3E25" w:rsidP="008E6BDA"/>
    <w:p w14:paraId="23615BC3" w14:textId="6909FA27" w:rsidR="003F3E25" w:rsidRDefault="003F3E25" w:rsidP="008E6BDA"/>
    <w:p w14:paraId="3ECE961A" w14:textId="16614335" w:rsidR="003F3E25" w:rsidRDefault="003F3E25" w:rsidP="008E6BDA"/>
    <w:p w14:paraId="2C5C00FA" w14:textId="609E3D8D" w:rsidR="003F3E25" w:rsidRDefault="003F3E25" w:rsidP="008E6BDA"/>
    <w:p w14:paraId="31AC360C" w14:textId="36A22C72" w:rsidR="003F3E25" w:rsidRDefault="003F3E25" w:rsidP="008E6BDA"/>
    <w:p w14:paraId="068FF333" w14:textId="5B71A093" w:rsidR="003F3E25" w:rsidRDefault="003F3E25" w:rsidP="008E6BDA"/>
    <w:p w14:paraId="312A1852" w14:textId="36F3D15D" w:rsidR="003F3E25" w:rsidRDefault="003F3E25" w:rsidP="008E6BDA"/>
    <w:p w14:paraId="42B3B2E1" w14:textId="02E23044" w:rsidR="003F3E25" w:rsidRDefault="003F3E25" w:rsidP="008E6BDA"/>
    <w:p w14:paraId="3A6261F7" w14:textId="6B552296" w:rsidR="003F3E25" w:rsidRDefault="003F3E25" w:rsidP="008E6BDA"/>
    <w:p w14:paraId="3C1CCDE0" w14:textId="3812EE1B" w:rsidR="003F3E25" w:rsidRDefault="003F3E25" w:rsidP="008E6BDA"/>
    <w:p w14:paraId="49455295" w14:textId="037DF0A1" w:rsidR="003F3E25" w:rsidRDefault="003F3E25" w:rsidP="008E6BDA"/>
    <w:p w14:paraId="11850371" w14:textId="36E1CD4F" w:rsidR="003F3E25" w:rsidRDefault="003F3E25" w:rsidP="008E6BDA"/>
    <w:p w14:paraId="0F8E1F93" w14:textId="5A5E1601" w:rsidR="003F3E25" w:rsidRDefault="003F3E25" w:rsidP="008E6BDA"/>
    <w:p w14:paraId="667F08C4" w14:textId="32803054" w:rsidR="003F3E25" w:rsidRDefault="003F3E25" w:rsidP="008E6BDA"/>
    <w:p w14:paraId="7ACADA48" w14:textId="5324FF34" w:rsidR="003F3E25" w:rsidRDefault="003F3E25" w:rsidP="008E6BDA"/>
    <w:p w14:paraId="4D5F6241" w14:textId="5F4934D3" w:rsidR="003F3E25" w:rsidRDefault="003F3E25" w:rsidP="008E6BDA"/>
    <w:p w14:paraId="167C5AFF" w14:textId="3BBBA208" w:rsidR="003F3E25" w:rsidRDefault="003F3E25" w:rsidP="008E6BDA"/>
    <w:p w14:paraId="2843EBFE" w14:textId="50C13601" w:rsidR="003F3E25" w:rsidRDefault="003F3E25" w:rsidP="008E6BDA"/>
    <w:p w14:paraId="1F41B030" w14:textId="3610E386" w:rsidR="003F3E25" w:rsidRDefault="003F3E25" w:rsidP="008E6BDA"/>
    <w:p w14:paraId="40F56D76" w14:textId="22752348" w:rsidR="003F3E25" w:rsidRDefault="003F3E25" w:rsidP="008E6BDA"/>
    <w:p w14:paraId="02D74BB7" w14:textId="188054B2" w:rsidR="003F3E25" w:rsidRDefault="003F3E25" w:rsidP="008E6BDA"/>
    <w:p w14:paraId="0E3DE066" w14:textId="76D66837" w:rsidR="003F3E25" w:rsidRDefault="003F3E25" w:rsidP="008E6BDA"/>
    <w:p w14:paraId="1A690AE8" w14:textId="4AD422C0" w:rsidR="003F3E25" w:rsidRDefault="003F3E25" w:rsidP="008E6BDA"/>
    <w:p w14:paraId="4745E9A1" w14:textId="77777777" w:rsidR="003F3E25" w:rsidRDefault="003F3E25" w:rsidP="008E6BDA"/>
    <w:p w14:paraId="33672BBC" w14:textId="77777777" w:rsidR="003F3E25" w:rsidRDefault="003F3E25" w:rsidP="003F3E25">
      <w:pPr>
        <w:widowControl w:val="0"/>
        <w:pBdr>
          <w:top w:val="nil"/>
          <w:left w:val="nil"/>
          <w:bottom w:val="nil"/>
          <w:right w:val="nil"/>
          <w:between w:val="nil"/>
        </w:pBdr>
        <w:spacing w:before="0"/>
        <w:jc w:val="center"/>
        <w:rPr>
          <w:b/>
        </w:rPr>
      </w:pPr>
    </w:p>
    <w:p w14:paraId="555A7102" w14:textId="37A4413A" w:rsidR="003F3E25" w:rsidRPr="00A26068" w:rsidRDefault="003F3E25" w:rsidP="003F3E25">
      <w:pPr>
        <w:widowControl w:val="0"/>
        <w:pBdr>
          <w:top w:val="nil"/>
          <w:left w:val="nil"/>
          <w:bottom w:val="nil"/>
          <w:right w:val="nil"/>
          <w:between w:val="nil"/>
        </w:pBdr>
        <w:spacing w:before="0"/>
        <w:jc w:val="center"/>
        <w:rPr>
          <w:b/>
        </w:rPr>
      </w:pPr>
      <w:r w:rsidRPr="00A26068">
        <w:rPr>
          <w:b/>
        </w:rPr>
        <w:t>CRITERIOS DE EVALUACIÓN                CURSO 25-26</w:t>
      </w:r>
    </w:p>
    <w:p w14:paraId="40BD4496" w14:textId="7116415F" w:rsidR="003F3E25" w:rsidRPr="003F3E25" w:rsidRDefault="003F3E25" w:rsidP="003F3E25">
      <w:pPr>
        <w:widowControl w:val="0"/>
        <w:pBdr>
          <w:top w:val="nil"/>
          <w:left w:val="nil"/>
          <w:bottom w:val="nil"/>
          <w:right w:val="nil"/>
          <w:between w:val="nil"/>
        </w:pBdr>
        <w:spacing w:before="0"/>
        <w:jc w:val="center"/>
        <w:rPr>
          <w:b/>
        </w:rPr>
      </w:pPr>
      <w:r w:rsidRPr="00A26068">
        <w:rPr>
          <w:b/>
        </w:rPr>
        <w:t xml:space="preserve">DEPARTAMENTO DE RELIGIÓN            NIVEL </w:t>
      </w:r>
      <w:r>
        <w:rPr>
          <w:b/>
        </w:rPr>
        <w:t>1</w:t>
      </w:r>
      <w:r w:rsidRPr="00A26068">
        <w:rPr>
          <w:b/>
        </w:rPr>
        <w:t xml:space="preserve">º Y </w:t>
      </w:r>
      <w:r>
        <w:rPr>
          <w:b/>
        </w:rPr>
        <w:t>2</w:t>
      </w:r>
      <w:r w:rsidRPr="00A26068">
        <w:rPr>
          <w:b/>
        </w:rPr>
        <w:t xml:space="preserve">º </w:t>
      </w:r>
      <w:r>
        <w:rPr>
          <w:b/>
        </w:rPr>
        <w:t>BACHILLERATO</w:t>
      </w:r>
    </w:p>
    <w:p w14:paraId="030441BC" w14:textId="77777777" w:rsidR="003F3E25" w:rsidRDefault="003F3E25" w:rsidP="008E6BDA"/>
    <w:tbl>
      <w:tblPr>
        <w:tblW w:w="11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4680"/>
        <w:gridCol w:w="3125"/>
      </w:tblGrid>
      <w:tr w:rsidR="003F3E25" w14:paraId="40EA5579" w14:textId="5812CAF8" w:rsidTr="003F3E25">
        <w:trPr>
          <w:jc w:val="center"/>
        </w:trPr>
        <w:tc>
          <w:tcPr>
            <w:tcW w:w="3525" w:type="dxa"/>
            <w:shd w:val="clear" w:color="auto" w:fill="D9D9D9"/>
            <w:tcMar>
              <w:top w:w="17" w:type="dxa"/>
              <w:left w:w="17" w:type="dxa"/>
              <w:bottom w:w="17" w:type="dxa"/>
              <w:right w:w="17" w:type="dxa"/>
            </w:tcMar>
            <w:vAlign w:val="center"/>
          </w:tcPr>
          <w:p w14:paraId="70E43D1E" w14:textId="77777777" w:rsidR="003F3E25" w:rsidRDefault="003F3E25" w:rsidP="00282807">
            <w:pPr>
              <w:widowControl w:val="0"/>
              <w:spacing w:before="0"/>
              <w:jc w:val="center"/>
              <w:rPr>
                <w:b/>
              </w:rPr>
            </w:pPr>
            <w:r>
              <w:rPr>
                <w:b/>
              </w:rPr>
              <w:t>Competencias específicas</w:t>
            </w:r>
          </w:p>
        </w:tc>
        <w:tc>
          <w:tcPr>
            <w:tcW w:w="4680" w:type="dxa"/>
            <w:shd w:val="clear" w:color="auto" w:fill="D9D9D9"/>
            <w:tcMar>
              <w:top w:w="17" w:type="dxa"/>
              <w:left w:w="17" w:type="dxa"/>
              <w:bottom w:w="17" w:type="dxa"/>
              <w:right w:w="17" w:type="dxa"/>
            </w:tcMar>
            <w:vAlign w:val="center"/>
          </w:tcPr>
          <w:p w14:paraId="7F09961D" w14:textId="77777777" w:rsidR="003F3E25" w:rsidRDefault="003F3E25" w:rsidP="00282807">
            <w:pPr>
              <w:widowControl w:val="0"/>
              <w:spacing w:before="0"/>
              <w:jc w:val="center"/>
              <w:rPr>
                <w:b/>
              </w:rPr>
            </w:pPr>
            <w:r>
              <w:rPr>
                <w:b/>
              </w:rPr>
              <w:t>Criterios de evaluación</w:t>
            </w:r>
          </w:p>
          <w:p w14:paraId="2DD0DE3B" w14:textId="77777777" w:rsidR="003F3E25" w:rsidRDefault="003F3E25" w:rsidP="00282807">
            <w:pPr>
              <w:widowControl w:val="0"/>
              <w:spacing w:before="0"/>
              <w:jc w:val="center"/>
              <w:rPr>
                <w:b/>
              </w:rPr>
            </w:pPr>
            <w:r>
              <w:rPr>
                <w:sz w:val="20"/>
                <w:szCs w:val="20"/>
              </w:rPr>
              <w:t>(En cada fila, el primer criterio es el de 1º y el segundo criterio, el de 2º)</w:t>
            </w:r>
          </w:p>
        </w:tc>
        <w:tc>
          <w:tcPr>
            <w:tcW w:w="3125" w:type="dxa"/>
            <w:shd w:val="clear" w:color="auto" w:fill="D9D9D9"/>
          </w:tcPr>
          <w:p w14:paraId="2B1049AE" w14:textId="77777777" w:rsidR="003F3E25" w:rsidRPr="002E570D" w:rsidRDefault="003F3E25" w:rsidP="003F3E25">
            <w:pPr>
              <w:widowControl w:val="0"/>
              <w:pBdr>
                <w:top w:val="nil"/>
                <w:left w:val="nil"/>
                <w:bottom w:val="nil"/>
                <w:right w:val="nil"/>
                <w:between w:val="nil"/>
              </w:pBdr>
              <w:spacing w:before="0"/>
              <w:jc w:val="center"/>
              <w:rPr>
                <w:b/>
                <w:sz w:val="22"/>
                <w:szCs w:val="22"/>
              </w:rPr>
            </w:pPr>
            <w:r w:rsidRPr="002E570D">
              <w:rPr>
                <w:b/>
                <w:sz w:val="22"/>
                <w:szCs w:val="22"/>
              </w:rPr>
              <w:t xml:space="preserve">Ponderación </w:t>
            </w:r>
          </w:p>
          <w:p w14:paraId="640163FC" w14:textId="2AE7586D" w:rsidR="003F3E25" w:rsidRDefault="003F3E25" w:rsidP="003F3E25">
            <w:pPr>
              <w:widowControl w:val="0"/>
              <w:spacing w:before="0"/>
              <w:jc w:val="center"/>
              <w:rPr>
                <w:b/>
              </w:rPr>
            </w:pPr>
            <w:r w:rsidRPr="002E570D">
              <w:rPr>
                <w:b/>
                <w:sz w:val="22"/>
                <w:szCs w:val="22"/>
              </w:rPr>
              <w:t>Competencias específicas</w:t>
            </w:r>
          </w:p>
        </w:tc>
      </w:tr>
      <w:tr w:rsidR="003F3E25" w14:paraId="2D937DAC" w14:textId="246596DC" w:rsidTr="003F3E25">
        <w:trPr>
          <w:jc w:val="center"/>
        </w:trPr>
        <w:tc>
          <w:tcPr>
            <w:tcW w:w="3525" w:type="dxa"/>
            <w:shd w:val="clear" w:color="auto" w:fill="auto"/>
            <w:tcMar>
              <w:top w:w="17" w:type="dxa"/>
              <w:left w:w="17" w:type="dxa"/>
              <w:bottom w:w="17" w:type="dxa"/>
              <w:right w:w="17" w:type="dxa"/>
            </w:tcMar>
            <w:vAlign w:val="center"/>
          </w:tcPr>
          <w:p w14:paraId="2FC427E5" w14:textId="77777777" w:rsidR="003F3E25" w:rsidRDefault="003F3E25" w:rsidP="00282807">
            <w:pPr>
              <w:widowControl w:val="0"/>
              <w:tabs>
                <w:tab w:val="left" w:pos="398"/>
              </w:tabs>
              <w:spacing w:before="0"/>
              <w:ind w:left="102" w:right="114"/>
              <w:rPr>
                <w:sz w:val="18"/>
                <w:szCs w:val="18"/>
              </w:rPr>
            </w:pPr>
            <w:r>
              <w:rPr>
                <w:sz w:val="18"/>
                <w:szCs w:val="18"/>
              </w:rPr>
              <w:t>1. Comprender y asumir el proyecto vital personal, reconociendo las propias ideas y creencias, contrastándolas con la antropología cristiana y otras cosmovisiones, para insertarse en la vida adulta y en el mundo profesional.</w:t>
            </w:r>
          </w:p>
        </w:tc>
        <w:tc>
          <w:tcPr>
            <w:tcW w:w="4680" w:type="dxa"/>
            <w:shd w:val="clear" w:color="auto" w:fill="auto"/>
            <w:tcMar>
              <w:top w:w="17" w:type="dxa"/>
              <w:left w:w="17" w:type="dxa"/>
              <w:bottom w:w="17" w:type="dxa"/>
              <w:right w:w="17" w:type="dxa"/>
            </w:tcMar>
            <w:vAlign w:val="center"/>
          </w:tcPr>
          <w:p w14:paraId="133B544F" w14:textId="77777777" w:rsidR="003F3E25" w:rsidRDefault="003F3E25" w:rsidP="003F3E25">
            <w:pPr>
              <w:widowControl w:val="0"/>
              <w:numPr>
                <w:ilvl w:val="1"/>
                <w:numId w:val="15"/>
              </w:numPr>
              <w:tabs>
                <w:tab w:val="left" w:pos="539"/>
              </w:tabs>
              <w:spacing w:before="0"/>
              <w:ind w:right="116" w:firstLine="0"/>
              <w:rPr>
                <w:sz w:val="18"/>
                <w:szCs w:val="18"/>
              </w:rPr>
            </w:pPr>
            <w:r>
              <w:rPr>
                <w:rFonts w:ascii="Arial MT" w:eastAsia="Arial MT" w:hAnsi="Arial MT" w:cs="Arial MT"/>
                <w:sz w:val="18"/>
                <w:szCs w:val="18"/>
              </w:rPr>
              <w:t>Identificar e interpretar las ideas y creencias que conforman la identidad personal, contrastándolas con categorías fundamentales de la antropología cristiana (creación, imagen de Dios, libertad, pecado, finitud, etc.) y de otras cosmovisiones.</w:t>
            </w:r>
          </w:p>
          <w:p w14:paraId="661E258D" w14:textId="77777777" w:rsidR="003F3E25" w:rsidRDefault="003F3E25" w:rsidP="003F3E25">
            <w:pPr>
              <w:widowControl w:val="0"/>
              <w:numPr>
                <w:ilvl w:val="1"/>
                <w:numId w:val="15"/>
              </w:numPr>
              <w:tabs>
                <w:tab w:val="left" w:pos="563"/>
              </w:tabs>
              <w:spacing w:before="0"/>
              <w:ind w:right="115" w:firstLine="0"/>
              <w:rPr>
                <w:sz w:val="18"/>
                <w:szCs w:val="18"/>
              </w:rPr>
            </w:pPr>
            <w:r>
              <w:rPr>
                <w:rFonts w:ascii="Arial MT" w:eastAsia="Arial MT" w:hAnsi="Arial MT" w:cs="Arial MT"/>
                <w:sz w:val="18"/>
                <w:szCs w:val="18"/>
              </w:rPr>
              <w:t>Reconocer los elementos esenciales de un proyecto vital en clave vocacional y profesional desde la autonomía, la libertad y la responsabilidad social, con una actitud sincera de búsqueda de la verdad, teniendo en cuenta la propuesta cristiana y los valores sociales.</w:t>
            </w:r>
          </w:p>
        </w:tc>
        <w:tc>
          <w:tcPr>
            <w:tcW w:w="3125" w:type="dxa"/>
          </w:tcPr>
          <w:p w14:paraId="120FF22D" w14:textId="77777777" w:rsidR="003F3E25" w:rsidRDefault="003F3E25" w:rsidP="003F3E25">
            <w:pPr>
              <w:widowControl w:val="0"/>
              <w:tabs>
                <w:tab w:val="left" w:pos="539"/>
              </w:tabs>
              <w:spacing w:before="0"/>
              <w:ind w:left="102" w:right="116"/>
              <w:jc w:val="center"/>
              <w:rPr>
                <w:rFonts w:ascii="Arial MT" w:eastAsia="Arial MT" w:hAnsi="Arial MT" w:cs="Arial MT"/>
                <w:sz w:val="18"/>
                <w:szCs w:val="18"/>
              </w:rPr>
            </w:pPr>
          </w:p>
          <w:p w14:paraId="6859475E" w14:textId="79D240E1" w:rsidR="003F3E25" w:rsidRDefault="003F3E25" w:rsidP="003F3E25">
            <w:pPr>
              <w:widowControl w:val="0"/>
              <w:tabs>
                <w:tab w:val="left" w:pos="539"/>
              </w:tabs>
              <w:spacing w:before="0"/>
              <w:ind w:left="102" w:right="116"/>
              <w:jc w:val="center"/>
              <w:rPr>
                <w:rFonts w:ascii="Arial MT" w:eastAsia="Arial MT" w:hAnsi="Arial MT" w:cs="Arial MT"/>
                <w:sz w:val="18"/>
                <w:szCs w:val="18"/>
              </w:rPr>
            </w:pPr>
            <w:r>
              <w:rPr>
                <w:rFonts w:ascii="Arial MT" w:eastAsia="Arial MT" w:hAnsi="Arial MT" w:cs="Arial MT"/>
                <w:sz w:val="18"/>
                <w:szCs w:val="18"/>
              </w:rPr>
              <w:t>20%</w:t>
            </w:r>
          </w:p>
        </w:tc>
      </w:tr>
      <w:tr w:rsidR="003F3E25" w14:paraId="50353012" w14:textId="4413CBFF" w:rsidTr="003F3E25">
        <w:trPr>
          <w:jc w:val="center"/>
        </w:trPr>
        <w:tc>
          <w:tcPr>
            <w:tcW w:w="3525" w:type="dxa"/>
            <w:shd w:val="clear" w:color="auto" w:fill="auto"/>
            <w:tcMar>
              <w:top w:w="17" w:type="dxa"/>
              <w:left w:w="17" w:type="dxa"/>
              <w:bottom w:w="17" w:type="dxa"/>
              <w:right w:w="17" w:type="dxa"/>
            </w:tcMar>
            <w:vAlign w:val="center"/>
          </w:tcPr>
          <w:p w14:paraId="2BBF7806" w14:textId="77777777" w:rsidR="003F3E25" w:rsidRDefault="003F3E25" w:rsidP="00282807">
            <w:pPr>
              <w:widowControl w:val="0"/>
              <w:tabs>
                <w:tab w:val="left" w:pos="467"/>
              </w:tabs>
              <w:spacing w:before="0"/>
              <w:ind w:left="102" w:right="115"/>
              <w:rPr>
                <w:sz w:val="18"/>
                <w:szCs w:val="18"/>
              </w:rPr>
            </w:pPr>
            <w:r>
              <w:rPr>
                <w:sz w:val="18"/>
                <w:szCs w:val="18"/>
              </w:rPr>
              <w:t>2. Reconocer y desplegar el carácter relacional del ser humano, como fundamento de los deberes y libertades, desarrollando actitudes cívicas y democráticas, contrastando el Evangelio con otros humanismos e ideologías contemporáneas, para aprender a vivir con otros y contribuir a la construcción de una sociedad inclusiva.</w:t>
            </w:r>
          </w:p>
        </w:tc>
        <w:tc>
          <w:tcPr>
            <w:tcW w:w="4680" w:type="dxa"/>
            <w:shd w:val="clear" w:color="auto" w:fill="auto"/>
            <w:tcMar>
              <w:top w:w="17" w:type="dxa"/>
              <w:left w:w="17" w:type="dxa"/>
              <w:bottom w:w="17" w:type="dxa"/>
              <w:right w:w="17" w:type="dxa"/>
            </w:tcMar>
            <w:vAlign w:val="center"/>
          </w:tcPr>
          <w:p w14:paraId="6B6C53D2" w14:textId="77777777" w:rsidR="003F3E25" w:rsidRDefault="003F3E25" w:rsidP="003F3E25">
            <w:pPr>
              <w:widowControl w:val="0"/>
              <w:numPr>
                <w:ilvl w:val="1"/>
                <w:numId w:val="14"/>
              </w:numPr>
              <w:tabs>
                <w:tab w:val="left" w:pos="594"/>
              </w:tabs>
              <w:spacing w:before="0"/>
              <w:ind w:right="115" w:firstLine="0"/>
              <w:rPr>
                <w:sz w:val="18"/>
                <w:szCs w:val="18"/>
              </w:rPr>
            </w:pPr>
            <w:r>
              <w:rPr>
                <w:rFonts w:ascii="Arial MT" w:eastAsia="Arial MT" w:hAnsi="Arial MT" w:cs="Arial MT"/>
                <w:sz w:val="18"/>
                <w:szCs w:val="18"/>
              </w:rPr>
              <w:t>Valorar, en el desarrollo de la identidad personal, la pertenencia a múltiples esferas sociales, promoviendo compromisos de respeto a la diversidad e inclusión en sociedades democráticas.</w:t>
            </w:r>
          </w:p>
          <w:p w14:paraId="35D890BB" w14:textId="77777777" w:rsidR="003F3E25" w:rsidRDefault="003F3E25" w:rsidP="003F3E25">
            <w:pPr>
              <w:widowControl w:val="0"/>
              <w:numPr>
                <w:ilvl w:val="1"/>
                <w:numId w:val="14"/>
              </w:numPr>
              <w:tabs>
                <w:tab w:val="left" w:pos="722"/>
              </w:tabs>
              <w:spacing w:before="0"/>
              <w:ind w:right="118" w:firstLine="0"/>
              <w:rPr>
                <w:sz w:val="18"/>
                <w:szCs w:val="18"/>
              </w:rPr>
            </w:pPr>
            <w:r>
              <w:rPr>
                <w:rFonts w:ascii="Arial MT" w:eastAsia="Arial MT" w:hAnsi="Arial MT" w:cs="Arial MT"/>
                <w:sz w:val="18"/>
                <w:szCs w:val="18"/>
              </w:rPr>
              <w:t>Distinguir los principios fundamentales del mensaje social cristiano, contrastándolos con otros humanismos e ideologías contemporáneas, aplicándolos a diferentes situaciones sociales.</w:t>
            </w:r>
          </w:p>
        </w:tc>
        <w:tc>
          <w:tcPr>
            <w:tcW w:w="3125" w:type="dxa"/>
          </w:tcPr>
          <w:p w14:paraId="4D870A0F" w14:textId="77777777" w:rsidR="003F3E25" w:rsidRDefault="003F3E25" w:rsidP="003F3E25">
            <w:pPr>
              <w:widowControl w:val="0"/>
              <w:tabs>
                <w:tab w:val="left" w:pos="594"/>
              </w:tabs>
              <w:spacing w:before="0"/>
              <w:ind w:left="102" w:right="115"/>
              <w:jc w:val="center"/>
              <w:rPr>
                <w:rFonts w:ascii="Arial MT" w:eastAsia="Arial MT" w:hAnsi="Arial MT" w:cs="Arial MT"/>
                <w:sz w:val="18"/>
                <w:szCs w:val="18"/>
              </w:rPr>
            </w:pPr>
          </w:p>
          <w:p w14:paraId="4685D03A" w14:textId="62F78A71" w:rsidR="003F3E25" w:rsidRDefault="003F3E25" w:rsidP="003F3E25">
            <w:pPr>
              <w:widowControl w:val="0"/>
              <w:tabs>
                <w:tab w:val="left" w:pos="594"/>
              </w:tabs>
              <w:spacing w:before="0"/>
              <w:ind w:left="102" w:right="115"/>
              <w:jc w:val="center"/>
              <w:rPr>
                <w:rFonts w:ascii="Arial MT" w:eastAsia="Arial MT" w:hAnsi="Arial MT" w:cs="Arial MT"/>
                <w:sz w:val="18"/>
                <w:szCs w:val="18"/>
              </w:rPr>
            </w:pPr>
            <w:r>
              <w:rPr>
                <w:rFonts w:ascii="Arial MT" w:eastAsia="Arial MT" w:hAnsi="Arial MT" w:cs="Arial MT"/>
                <w:sz w:val="18"/>
                <w:szCs w:val="18"/>
              </w:rPr>
              <w:t>20%</w:t>
            </w:r>
          </w:p>
        </w:tc>
      </w:tr>
      <w:tr w:rsidR="003F3E25" w14:paraId="0A8521FD" w14:textId="16920BB4" w:rsidTr="003F3E25">
        <w:trPr>
          <w:jc w:val="center"/>
        </w:trPr>
        <w:tc>
          <w:tcPr>
            <w:tcW w:w="3525" w:type="dxa"/>
            <w:shd w:val="clear" w:color="auto" w:fill="auto"/>
            <w:tcMar>
              <w:top w:w="17" w:type="dxa"/>
              <w:left w:w="17" w:type="dxa"/>
              <w:bottom w:w="17" w:type="dxa"/>
              <w:right w:w="17" w:type="dxa"/>
            </w:tcMar>
            <w:vAlign w:val="center"/>
          </w:tcPr>
          <w:p w14:paraId="1611D749" w14:textId="77777777" w:rsidR="003F3E25" w:rsidRDefault="003F3E25" w:rsidP="00282807">
            <w:pPr>
              <w:widowControl w:val="0"/>
              <w:tabs>
                <w:tab w:val="left" w:pos="477"/>
              </w:tabs>
              <w:spacing w:before="0"/>
              <w:ind w:left="102" w:right="116"/>
              <w:rPr>
                <w:sz w:val="18"/>
                <w:szCs w:val="18"/>
              </w:rPr>
            </w:pPr>
            <w:r>
              <w:rPr>
                <w:sz w:val="18"/>
                <w:szCs w:val="18"/>
              </w:rPr>
              <w:t>3. Interpretar los desafíos democráticos, socioeconómicos y ecológicos, analizando sus causas y consecuencias desde la moral social de la Iglesia, discerniendo las propuestas sociopolíticas de las religiones y los movimientos sociales, para asumir la ecología integral y la responsabilidad personal y social en el cuidado de la vida y del planeta.</w:t>
            </w:r>
          </w:p>
        </w:tc>
        <w:tc>
          <w:tcPr>
            <w:tcW w:w="4680" w:type="dxa"/>
            <w:shd w:val="clear" w:color="auto" w:fill="auto"/>
            <w:tcMar>
              <w:top w:w="17" w:type="dxa"/>
              <w:left w:w="17" w:type="dxa"/>
              <w:bottom w:w="17" w:type="dxa"/>
              <w:right w:w="17" w:type="dxa"/>
            </w:tcMar>
            <w:vAlign w:val="center"/>
          </w:tcPr>
          <w:p w14:paraId="457CC8A9" w14:textId="77777777" w:rsidR="003F3E25" w:rsidRDefault="003F3E25" w:rsidP="003F3E25">
            <w:pPr>
              <w:widowControl w:val="0"/>
              <w:numPr>
                <w:ilvl w:val="1"/>
                <w:numId w:val="18"/>
              </w:numPr>
              <w:tabs>
                <w:tab w:val="left" w:pos="621"/>
              </w:tabs>
              <w:spacing w:before="0"/>
              <w:ind w:right="114" w:firstLine="0"/>
              <w:rPr>
                <w:sz w:val="18"/>
                <w:szCs w:val="18"/>
              </w:rPr>
            </w:pPr>
            <w:r>
              <w:rPr>
                <w:rFonts w:ascii="Arial MT" w:eastAsia="Arial MT" w:hAnsi="Arial MT" w:cs="Arial MT"/>
                <w:sz w:val="18"/>
                <w:szCs w:val="18"/>
              </w:rPr>
              <w:t>Describir los retos políticos y económicos en entornos locales y globales, analizando sus causas y proponiendo posibles soluciones a la luz de la propuesta moral del Reino de Dios y de otras cosmovisiones.</w:t>
            </w:r>
          </w:p>
          <w:p w14:paraId="5F2ADDA0" w14:textId="77777777" w:rsidR="003F3E25" w:rsidRDefault="003F3E25" w:rsidP="003F3E25">
            <w:pPr>
              <w:widowControl w:val="0"/>
              <w:numPr>
                <w:ilvl w:val="1"/>
                <w:numId w:val="18"/>
              </w:numPr>
              <w:tabs>
                <w:tab w:val="left" w:pos="534"/>
              </w:tabs>
              <w:spacing w:before="0"/>
              <w:ind w:right="117" w:firstLine="0"/>
              <w:rPr>
                <w:sz w:val="18"/>
                <w:szCs w:val="18"/>
              </w:rPr>
            </w:pPr>
            <w:r>
              <w:rPr>
                <w:rFonts w:ascii="Arial MT" w:eastAsia="Arial MT" w:hAnsi="Arial MT" w:cs="Arial MT"/>
                <w:sz w:val="18"/>
                <w:szCs w:val="18"/>
              </w:rPr>
              <w:t>Diseñar proyectos personales y comunitarios que promuevan la plenitud humana y la transformación social, cultivando la responsabilidad individual, la justicia social y la ecología integral.</w:t>
            </w:r>
          </w:p>
        </w:tc>
        <w:tc>
          <w:tcPr>
            <w:tcW w:w="3125" w:type="dxa"/>
          </w:tcPr>
          <w:p w14:paraId="68E79329" w14:textId="77777777" w:rsidR="003F3E25" w:rsidRDefault="003F3E25" w:rsidP="003F3E25">
            <w:pPr>
              <w:widowControl w:val="0"/>
              <w:tabs>
                <w:tab w:val="left" w:pos="621"/>
              </w:tabs>
              <w:spacing w:before="0"/>
              <w:ind w:left="102" w:right="114"/>
              <w:jc w:val="center"/>
              <w:rPr>
                <w:rFonts w:ascii="Arial MT" w:eastAsia="Arial MT" w:hAnsi="Arial MT" w:cs="Arial MT"/>
                <w:sz w:val="18"/>
                <w:szCs w:val="18"/>
              </w:rPr>
            </w:pPr>
          </w:p>
          <w:p w14:paraId="7BD7A891" w14:textId="27D9C858" w:rsidR="003F3E25" w:rsidRDefault="003F3E25" w:rsidP="003F3E25">
            <w:pPr>
              <w:widowControl w:val="0"/>
              <w:tabs>
                <w:tab w:val="left" w:pos="621"/>
              </w:tabs>
              <w:spacing w:before="0"/>
              <w:ind w:left="102" w:right="114"/>
              <w:jc w:val="center"/>
              <w:rPr>
                <w:rFonts w:ascii="Arial MT" w:eastAsia="Arial MT" w:hAnsi="Arial MT" w:cs="Arial MT"/>
                <w:sz w:val="18"/>
                <w:szCs w:val="18"/>
              </w:rPr>
            </w:pPr>
            <w:r>
              <w:rPr>
                <w:rFonts w:ascii="Arial MT" w:eastAsia="Arial MT" w:hAnsi="Arial MT" w:cs="Arial MT"/>
                <w:sz w:val="18"/>
                <w:szCs w:val="18"/>
              </w:rPr>
              <w:t>20%</w:t>
            </w:r>
          </w:p>
        </w:tc>
      </w:tr>
      <w:tr w:rsidR="003F3E25" w14:paraId="081DADF5" w14:textId="1B6ABB03" w:rsidTr="003F3E25">
        <w:trPr>
          <w:jc w:val="center"/>
        </w:trPr>
        <w:tc>
          <w:tcPr>
            <w:tcW w:w="3525" w:type="dxa"/>
            <w:shd w:val="clear" w:color="auto" w:fill="auto"/>
            <w:tcMar>
              <w:top w:w="17" w:type="dxa"/>
              <w:left w:w="17" w:type="dxa"/>
              <w:bottom w:w="17" w:type="dxa"/>
              <w:right w:w="17" w:type="dxa"/>
            </w:tcMar>
            <w:vAlign w:val="center"/>
          </w:tcPr>
          <w:p w14:paraId="3B01F754" w14:textId="77777777" w:rsidR="003F3E25" w:rsidRDefault="003F3E25" w:rsidP="00282807">
            <w:pPr>
              <w:widowControl w:val="0"/>
              <w:tabs>
                <w:tab w:val="left" w:pos="383"/>
              </w:tabs>
              <w:spacing w:before="0"/>
              <w:ind w:left="102" w:right="114"/>
              <w:rPr>
                <w:sz w:val="18"/>
                <w:szCs w:val="18"/>
              </w:rPr>
            </w:pPr>
            <w:r>
              <w:rPr>
                <w:sz w:val="18"/>
                <w:szCs w:val="18"/>
              </w:rPr>
              <w:t>4. Comprender y admirar el patrimonio cultural, interpretando su significado y expresiones con los métodos de análisis propios de cada disciplina, valorando críticamente las aportaciones del cristianismo en el desarrollo de los pueblos, para intervenir con criterio propio en el diálogo intercultural, la creación artística y en la construcción social del pensamiento.</w:t>
            </w:r>
          </w:p>
        </w:tc>
        <w:tc>
          <w:tcPr>
            <w:tcW w:w="4680" w:type="dxa"/>
            <w:shd w:val="clear" w:color="auto" w:fill="auto"/>
            <w:tcMar>
              <w:top w:w="17" w:type="dxa"/>
              <w:left w:w="17" w:type="dxa"/>
              <w:bottom w:w="17" w:type="dxa"/>
              <w:right w:w="17" w:type="dxa"/>
            </w:tcMar>
            <w:vAlign w:val="center"/>
          </w:tcPr>
          <w:p w14:paraId="557A170C" w14:textId="77777777" w:rsidR="003F3E25" w:rsidRDefault="003F3E25" w:rsidP="003F3E25">
            <w:pPr>
              <w:widowControl w:val="0"/>
              <w:numPr>
                <w:ilvl w:val="1"/>
                <w:numId w:val="13"/>
              </w:numPr>
              <w:tabs>
                <w:tab w:val="left" w:pos="551"/>
              </w:tabs>
              <w:spacing w:before="0"/>
              <w:ind w:right="119" w:firstLine="0"/>
              <w:rPr>
                <w:sz w:val="18"/>
                <w:szCs w:val="18"/>
              </w:rPr>
            </w:pPr>
            <w:r>
              <w:rPr>
                <w:rFonts w:ascii="Arial MT" w:eastAsia="Arial MT" w:hAnsi="Arial MT" w:cs="Arial MT"/>
                <w:sz w:val="18"/>
                <w:szCs w:val="18"/>
              </w:rPr>
              <w:t>Valorar y admirar las diversas expresiones históricas del patrimonio común de la humanidad, analizando cómo el cristianismo se ha integrado en la historia, con luces y sombras, impregnando la cultura.</w:t>
            </w:r>
          </w:p>
          <w:p w14:paraId="47D316C7" w14:textId="77777777" w:rsidR="003F3E25" w:rsidRDefault="003F3E25" w:rsidP="003F3E25">
            <w:pPr>
              <w:widowControl w:val="0"/>
              <w:numPr>
                <w:ilvl w:val="1"/>
                <w:numId w:val="13"/>
              </w:numPr>
              <w:tabs>
                <w:tab w:val="left" w:pos="573"/>
              </w:tabs>
              <w:spacing w:before="0"/>
              <w:ind w:right="116" w:firstLine="0"/>
              <w:rPr>
                <w:sz w:val="18"/>
                <w:szCs w:val="18"/>
              </w:rPr>
            </w:pPr>
            <w:r>
              <w:rPr>
                <w:rFonts w:ascii="Arial MT" w:eastAsia="Arial MT" w:hAnsi="Arial MT" w:cs="Arial MT"/>
                <w:sz w:val="18"/>
                <w:szCs w:val="18"/>
              </w:rPr>
              <w:t>Participar activamente en la creación cultural con sentido crítico, desarrollando sentimientos de pertenencia a la propia tradición y construyendo la diversidad cultural desde criterios humanizadores propios del Evangelio.</w:t>
            </w:r>
          </w:p>
        </w:tc>
        <w:tc>
          <w:tcPr>
            <w:tcW w:w="3125" w:type="dxa"/>
          </w:tcPr>
          <w:p w14:paraId="60C0B0E8" w14:textId="77777777" w:rsidR="003F3E25" w:rsidRDefault="003F3E25" w:rsidP="003F3E25">
            <w:pPr>
              <w:widowControl w:val="0"/>
              <w:tabs>
                <w:tab w:val="left" w:pos="551"/>
              </w:tabs>
              <w:spacing w:before="0"/>
              <w:ind w:left="102" w:right="119"/>
              <w:jc w:val="center"/>
              <w:rPr>
                <w:rFonts w:ascii="Arial MT" w:eastAsia="Arial MT" w:hAnsi="Arial MT" w:cs="Arial MT"/>
                <w:sz w:val="18"/>
                <w:szCs w:val="18"/>
              </w:rPr>
            </w:pPr>
          </w:p>
          <w:p w14:paraId="68953123" w14:textId="706EABC6" w:rsidR="003F3E25" w:rsidRDefault="003F3E25" w:rsidP="003F3E25">
            <w:pPr>
              <w:widowControl w:val="0"/>
              <w:tabs>
                <w:tab w:val="left" w:pos="551"/>
              </w:tabs>
              <w:spacing w:before="0"/>
              <w:ind w:left="102" w:right="119"/>
              <w:jc w:val="center"/>
              <w:rPr>
                <w:rFonts w:ascii="Arial MT" w:eastAsia="Arial MT" w:hAnsi="Arial MT" w:cs="Arial MT"/>
                <w:sz w:val="18"/>
                <w:szCs w:val="18"/>
              </w:rPr>
            </w:pPr>
            <w:r>
              <w:rPr>
                <w:rFonts w:ascii="Arial MT" w:eastAsia="Arial MT" w:hAnsi="Arial MT" w:cs="Arial MT"/>
                <w:sz w:val="18"/>
                <w:szCs w:val="18"/>
              </w:rPr>
              <w:t>20%</w:t>
            </w:r>
          </w:p>
        </w:tc>
      </w:tr>
      <w:tr w:rsidR="003F3E25" w14:paraId="75C3E630" w14:textId="3E8AFDC2" w:rsidTr="003F3E25">
        <w:trPr>
          <w:jc w:val="center"/>
        </w:trPr>
        <w:tc>
          <w:tcPr>
            <w:tcW w:w="3525" w:type="dxa"/>
            <w:shd w:val="clear" w:color="auto" w:fill="auto"/>
            <w:tcMar>
              <w:top w:w="17" w:type="dxa"/>
              <w:left w:w="17" w:type="dxa"/>
              <w:bottom w:w="17" w:type="dxa"/>
              <w:right w:w="17" w:type="dxa"/>
            </w:tcMar>
            <w:vAlign w:val="center"/>
          </w:tcPr>
          <w:p w14:paraId="5278C773" w14:textId="77777777" w:rsidR="003F3E25" w:rsidRDefault="003F3E25" w:rsidP="00282807">
            <w:pPr>
              <w:widowControl w:val="0"/>
              <w:tabs>
                <w:tab w:val="left" w:pos="362"/>
              </w:tabs>
              <w:spacing w:before="0"/>
              <w:ind w:left="102" w:right="116"/>
              <w:rPr>
                <w:sz w:val="18"/>
                <w:szCs w:val="18"/>
              </w:rPr>
            </w:pPr>
            <w:r>
              <w:rPr>
                <w:sz w:val="18"/>
                <w:szCs w:val="18"/>
              </w:rPr>
              <w:t>5. Valorar la dimensión espiritual como fuente de sentido y aprendizajes vitales, a través del análisis de las experiencias personales, del conocimiento de las tradiciones espirituales, y del diálogo interdisciplinar con otras visiones de la vida y del mundo, para descubrir las oportunidades personales, sociales y culturales de la experiencia espiritual como propuesta de plenitud de la vida personal y comunitaria.</w:t>
            </w:r>
          </w:p>
        </w:tc>
        <w:tc>
          <w:tcPr>
            <w:tcW w:w="4680" w:type="dxa"/>
            <w:shd w:val="clear" w:color="auto" w:fill="auto"/>
            <w:tcMar>
              <w:top w:w="17" w:type="dxa"/>
              <w:left w:w="17" w:type="dxa"/>
              <w:bottom w:w="17" w:type="dxa"/>
              <w:right w:w="17" w:type="dxa"/>
            </w:tcMar>
            <w:vAlign w:val="center"/>
          </w:tcPr>
          <w:p w14:paraId="7E887B36" w14:textId="77777777" w:rsidR="003F3E25" w:rsidRDefault="003F3E25" w:rsidP="00282807">
            <w:pPr>
              <w:widowControl w:val="0"/>
              <w:numPr>
                <w:ilvl w:val="1"/>
                <w:numId w:val="16"/>
              </w:numPr>
              <w:tabs>
                <w:tab w:val="left" w:pos="537"/>
              </w:tabs>
              <w:spacing w:before="0"/>
              <w:ind w:right="121" w:firstLine="0"/>
              <w:rPr>
                <w:sz w:val="18"/>
                <w:szCs w:val="18"/>
              </w:rPr>
            </w:pPr>
            <w:r>
              <w:rPr>
                <w:rFonts w:ascii="Arial MT" w:eastAsia="Arial MT" w:hAnsi="Arial MT" w:cs="Arial MT"/>
                <w:sz w:val="18"/>
                <w:szCs w:val="18"/>
              </w:rPr>
              <w:t>Identificar la dimensión espiritual de la persona y la diversidad del hecho religioso, valorándolas como una realidad presente en las culturas que se expresan de diferentes formas en las sociedades plurales.</w:t>
            </w:r>
          </w:p>
          <w:p w14:paraId="54EBD129" w14:textId="77777777" w:rsidR="003F3E25" w:rsidRDefault="003F3E25" w:rsidP="00282807">
            <w:pPr>
              <w:widowControl w:val="0"/>
              <w:numPr>
                <w:ilvl w:val="1"/>
                <w:numId w:val="16"/>
              </w:numPr>
              <w:tabs>
                <w:tab w:val="left" w:pos="539"/>
              </w:tabs>
              <w:spacing w:before="0"/>
              <w:ind w:right="118" w:firstLine="0"/>
              <w:rPr>
                <w:sz w:val="18"/>
                <w:szCs w:val="18"/>
              </w:rPr>
            </w:pPr>
            <w:r>
              <w:rPr>
                <w:rFonts w:ascii="Arial MT" w:eastAsia="Arial MT" w:hAnsi="Arial MT" w:cs="Arial MT"/>
                <w:sz w:val="18"/>
                <w:szCs w:val="18"/>
              </w:rPr>
              <w:t>Valorar la experiencia cristiana manifestada en Jesucristo y en tantos testigos a lo largo de la historia, como respuesta plena a las cuestiones vitales y de sentido, en diálogo interdisciplinar con propuestas filosóficas diversas.</w:t>
            </w:r>
          </w:p>
        </w:tc>
        <w:tc>
          <w:tcPr>
            <w:tcW w:w="3125" w:type="dxa"/>
          </w:tcPr>
          <w:p w14:paraId="42F25999" w14:textId="77777777" w:rsidR="003F3E25" w:rsidRDefault="003F3E25" w:rsidP="003F3E25">
            <w:pPr>
              <w:widowControl w:val="0"/>
              <w:tabs>
                <w:tab w:val="left" w:pos="537"/>
              </w:tabs>
              <w:spacing w:before="0"/>
              <w:ind w:left="102" w:right="121"/>
              <w:jc w:val="center"/>
              <w:rPr>
                <w:rFonts w:ascii="Arial MT" w:eastAsia="Arial MT" w:hAnsi="Arial MT" w:cs="Arial MT"/>
                <w:sz w:val="18"/>
                <w:szCs w:val="18"/>
              </w:rPr>
            </w:pPr>
          </w:p>
          <w:p w14:paraId="7535C07C" w14:textId="481AB082" w:rsidR="003F3E25" w:rsidRDefault="003F3E25" w:rsidP="003F3E25">
            <w:pPr>
              <w:widowControl w:val="0"/>
              <w:tabs>
                <w:tab w:val="left" w:pos="537"/>
              </w:tabs>
              <w:spacing w:before="0"/>
              <w:ind w:left="102" w:right="121"/>
              <w:jc w:val="center"/>
              <w:rPr>
                <w:rFonts w:ascii="Arial MT" w:eastAsia="Arial MT" w:hAnsi="Arial MT" w:cs="Arial MT"/>
                <w:sz w:val="18"/>
                <w:szCs w:val="18"/>
              </w:rPr>
            </w:pPr>
            <w:r>
              <w:rPr>
                <w:rFonts w:ascii="Arial MT" w:eastAsia="Arial MT" w:hAnsi="Arial MT" w:cs="Arial MT"/>
                <w:sz w:val="18"/>
                <w:szCs w:val="18"/>
              </w:rPr>
              <w:t>10%</w:t>
            </w:r>
          </w:p>
        </w:tc>
      </w:tr>
      <w:tr w:rsidR="003F3E25" w14:paraId="6441AE27" w14:textId="2A263A0D" w:rsidTr="003F3E25">
        <w:trPr>
          <w:jc w:val="center"/>
        </w:trPr>
        <w:tc>
          <w:tcPr>
            <w:tcW w:w="3525" w:type="dxa"/>
            <w:shd w:val="clear" w:color="auto" w:fill="auto"/>
            <w:tcMar>
              <w:top w:w="17" w:type="dxa"/>
              <w:left w:w="17" w:type="dxa"/>
              <w:bottom w:w="17" w:type="dxa"/>
              <w:right w:w="17" w:type="dxa"/>
            </w:tcMar>
            <w:vAlign w:val="center"/>
          </w:tcPr>
          <w:p w14:paraId="4828BA10" w14:textId="77777777" w:rsidR="003F3E25" w:rsidRDefault="003F3E25" w:rsidP="00282807">
            <w:pPr>
              <w:widowControl w:val="0"/>
              <w:tabs>
                <w:tab w:val="left" w:pos="419"/>
              </w:tabs>
              <w:spacing w:before="0"/>
              <w:ind w:left="102" w:right="116"/>
              <w:rPr>
                <w:sz w:val="18"/>
                <w:szCs w:val="18"/>
              </w:rPr>
            </w:pPr>
            <w:r>
              <w:rPr>
                <w:sz w:val="18"/>
                <w:szCs w:val="18"/>
              </w:rPr>
              <w:t>6. Conocer el método propio de la Teología y sus distintas especialidades analizando su lugar entre los saberes y disciplinas, estableciendo un diálogo transdisciplinar con las otras ciencias, para afrontar críticamente los desafíos éticos y la transformación social.</w:t>
            </w:r>
          </w:p>
        </w:tc>
        <w:tc>
          <w:tcPr>
            <w:tcW w:w="4680" w:type="dxa"/>
            <w:shd w:val="clear" w:color="auto" w:fill="auto"/>
            <w:tcMar>
              <w:top w:w="17" w:type="dxa"/>
              <w:left w:w="17" w:type="dxa"/>
              <w:bottom w:w="17" w:type="dxa"/>
              <w:right w:w="17" w:type="dxa"/>
            </w:tcMar>
            <w:vAlign w:val="center"/>
          </w:tcPr>
          <w:p w14:paraId="5D76D865" w14:textId="77777777" w:rsidR="003F3E25" w:rsidRDefault="003F3E25" w:rsidP="00282807">
            <w:pPr>
              <w:widowControl w:val="0"/>
              <w:numPr>
                <w:ilvl w:val="1"/>
                <w:numId w:val="17"/>
              </w:numPr>
              <w:tabs>
                <w:tab w:val="left" w:pos="539"/>
              </w:tabs>
              <w:spacing w:before="0"/>
              <w:ind w:right="116" w:firstLine="0"/>
              <w:rPr>
                <w:sz w:val="18"/>
                <w:szCs w:val="18"/>
              </w:rPr>
            </w:pPr>
            <w:r>
              <w:rPr>
                <w:rFonts w:ascii="Arial MT" w:eastAsia="Arial MT" w:hAnsi="Arial MT" w:cs="Arial MT"/>
                <w:sz w:val="18"/>
                <w:szCs w:val="18"/>
              </w:rPr>
              <w:t>Reconocer las características propias del saber teológico, en cuanto a su método, fuentes y contenido, identificando las semejanzas y diferencias con otros saberes, en especial con la ciencia, y valorando sus aportaciones éticas.</w:t>
            </w:r>
          </w:p>
          <w:p w14:paraId="335879B4" w14:textId="77777777" w:rsidR="003F3E25" w:rsidRDefault="003F3E25" w:rsidP="00282807">
            <w:pPr>
              <w:widowControl w:val="0"/>
              <w:numPr>
                <w:ilvl w:val="1"/>
                <w:numId w:val="17"/>
              </w:numPr>
              <w:tabs>
                <w:tab w:val="left" w:pos="570"/>
              </w:tabs>
              <w:spacing w:before="0"/>
              <w:ind w:right="117" w:firstLine="0"/>
              <w:rPr>
                <w:sz w:val="18"/>
                <w:szCs w:val="18"/>
              </w:rPr>
            </w:pPr>
            <w:r>
              <w:rPr>
                <w:rFonts w:ascii="Arial MT" w:eastAsia="Arial MT" w:hAnsi="Arial MT" w:cs="Arial MT"/>
                <w:sz w:val="18"/>
                <w:szCs w:val="18"/>
              </w:rPr>
              <w:t>Discernir los desafíos de la civilización actual, estableciendo las contribuciones que tanto la ciencia como la teología pueden realizar transformación social, desde una mutua colaboración.</w:t>
            </w:r>
          </w:p>
        </w:tc>
        <w:tc>
          <w:tcPr>
            <w:tcW w:w="3125" w:type="dxa"/>
          </w:tcPr>
          <w:p w14:paraId="025FFE1D" w14:textId="77777777" w:rsidR="003F3E25" w:rsidRDefault="003F3E25" w:rsidP="003F3E25">
            <w:pPr>
              <w:widowControl w:val="0"/>
              <w:tabs>
                <w:tab w:val="left" w:pos="539"/>
              </w:tabs>
              <w:spacing w:before="0"/>
              <w:ind w:left="102" w:right="116"/>
              <w:rPr>
                <w:rFonts w:ascii="Arial MT" w:eastAsia="Arial MT" w:hAnsi="Arial MT" w:cs="Arial MT"/>
                <w:sz w:val="18"/>
                <w:szCs w:val="18"/>
              </w:rPr>
            </w:pPr>
          </w:p>
          <w:p w14:paraId="178DD8DF" w14:textId="1CAF0BAF" w:rsidR="003F3E25" w:rsidRDefault="003F3E25" w:rsidP="003F3E25">
            <w:pPr>
              <w:widowControl w:val="0"/>
              <w:tabs>
                <w:tab w:val="left" w:pos="539"/>
              </w:tabs>
              <w:spacing w:before="0"/>
              <w:ind w:left="102" w:right="116"/>
              <w:jc w:val="center"/>
              <w:rPr>
                <w:rFonts w:ascii="Arial MT" w:eastAsia="Arial MT" w:hAnsi="Arial MT" w:cs="Arial MT"/>
                <w:sz w:val="18"/>
                <w:szCs w:val="18"/>
              </w:rPr>
            </w:pPr>
            <w:r>
              <w:rPr>
                <w:rFonts w:ascii="Arial MT" w:eastAsia="Arial MT" w:hAnsi="Arial MT" w:cs="Arial MT"/>
                <w:sz w:val="18"/>
                <w:szCs w:val="18"/>
              </w:rPr>
              <w:t>10%</w:t>
            </w:r>
          </w:p>
        </w:tc>
      </w:tr>
    </w:tbl>
    <w:p w14:paraId="073C6986" w14:textId="77777777" w:rsidR="003F3E25" w:rsidRPr="008E6BDA" w:rsidRDefault="003F3E25" w:rsidP="008E6BDA"/>
    <w:sectPr w:rsidR="003F3E25" w:rsidRPr="008E6BDA" w:rsidSect="003F3E2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173E" w14:textId="77777777" w:rsidR="003840E6" w:rsidRDefault="003840E6" w:rsidP="008E6BDA">
      <w:pPr>
        <w:spacing w:before="0"/>
      </w:pPr>
      <w:r>
        <w:separator/>
      </w:r>
    </w:p>
  </w:endnote>
  <w:endnote w:type="continuationSeparator" w:id="0">
    <w:p w14:paraId="74CB8631" w14:textId="77777777" w:rsidR="003840E6" w:rsidRDefault="003840E6" w:rsidP="008E6B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799F" w14:textId="77777777" w:rsidR="003840E6" w:rsidRDefault="003840E6" w:rsidP="008E6BDA">
      <w:pPr>
        <w:spacing w:before="0"/>
      </w:pPr>
      <w:r>
        <w:separator/>
      </w:r>
    </w:p>
  </w:footnote>
  <w:footnote w:type="continuationSeparator" w:id="0">
    <w:p w14:paraId="3B950318" w14:textId="77777777" w:rsidR="003840E6" w:rsidRDefault="003840E6" w:rsidP="008E6BD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DBE" w14:textId="489ADDBE" w:rsidR="008E6BDA" w:rsidRDefault="008E6BDA">
    <w:pPr>
      <w:pStyle w:val="Encabezado"/>
    </w:pPr>
  </w:p>
  <w:p w14:paraId="783992F1" w14:textId="77777777" w:rsidR="008E6BDA" w:rsidRDefault="008E6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0DB"/>
    <w:multiLevelType w:val="multilevel"/>
    <w:tmpl w:val="EAEE659C"/>
    <w:lvl w:ilvl="0">
      <w:start w:val="4"/>
      <w:numFmt w:val="decimal"/>
      <w:lvlText w:val="%1"/>
      <w:lvlJc w:val="left"/>
      <w:pPr>
        <w:ind w:left="102" w:hanging="471"/>
      </w:pPr>
    </w:lvl>
    <w:lvl w:ilvl="1">
      <w:start w:val="1"/>
      <w:numFmt w:val="decimal"/>
      <w:lvlText w:val="%1.%2."/>
      <w:lvlJc w:val="left"/>
      <w:pPr>
        <w:ind w:left="102" w:hanging="471"/>
      </w:pPr>
      <w:rPr>
        <w:rFonts w:ascii="Arial MT" w:eastAsia="Arial MT" w:hAnsi="Arial MT" w:cs="Arial MT"/>
        <w:sz w:val="22"/>
        <w:szCs w:val="22"/>
      </w:rPr>
    </w:lvl>
    <w:lvl w:ilvl="2">
      <w:numFmt w:val="bullet"/>
      <w:lvlText w:val="•"/>
      <w:lvlJc w:val="left"/>
      <w:pPr>
        <w:ind w:left="1825" w:hanging="471"/>
      </w:pPr>
    </w:lvl>
    <w:lvl w:ilvl="3">
      <w:numFmt w:val="bullet"/>
      <w:lvlText w:val="•"/>
      <w:lvlJc w:val="left"/>
      <w:pPr>
        <w:ind w:left="2687" w:hanging="471"/>
      </w:pPr>
    </w:lvl>
    <w:lvl w:ilvl="4">
      <w:numFmt w:val="bullet"/>
      <w:lvlText w:val="•"/>
      <w:lvlJc w:val="left"/>
      <w:pPr>
        <w:ind w:left="3550" w:hanging="471"/>
      </w:pPr>
    </w:lvl>
    <w:lvl w:ilvl="5">
      <w:numFmt w:val="bullet"/>
      <w:lvlText w:val="•"/>
      <w:lvlJc w:val="left"/>
      <w:pPr>
        <w:ind w:left="4413" w:hanging="471"/>
      </w:pPr>
    </w:lvl>
    <w:lvl w:ilvl="6">
      <w:numFmt w:val="bullet"/>
      <w:lvlText w:val="•"/>
      <w:lvlJc w:val="left"/>
      <w:pPr>
        <w:ind w:left="5275" w:hanging="471"/>
      </w:pPr>
    </w:lvl>
    <w:lvl w:ilvl="7">
      <w:numFmt w:val="bullet"/>
      <w:lvlText w:val="•"/>
      <w:lvlJc w:val="left"/>
      <w:pPr>
        <w:ind w:left="6138" w:hanging="471"/>
      </w:pPr>
    </w:lvl>
    <w:lvl w:ilvl="8">
      <w:numFmt w:val="bullet"/>
      <w:lvlText w:val="•"/>
      <w:lvlJc w:val="left"/>
      <w:pPr>
        <w:ind w:left="7001" w:hanging="471"/>
      </w:pPr>
    </w:lvl>
  </w:abstractNum>
  <w:abstractNum w:abstractNumId="1" w15:restartNumberingAfterBreak="0">
    <w:nsid w:val="07114C10"/>
    <w:multiLevelType w:val="multilevel"/>
    <w:tmpl w:val="8AD6946E"/>
    <w:lvl w:ilvl="0">
      <w:start w:val="2"/>
      <w:numFmt w:val="decimal"/>
      <w:lvlText w:val="%1"/>
      <w:lvlJc w:val="left"/>
      <w:pPr>
        <w:ind w:left="102" w:hanging="492"/>
      </w:pPr>
    </w:lvl>
    <w:lvl w:ilvl="1">
      <w:start w:val="1"/>
      <w:numFmt w:val="decimal"/>
      <w:lvlText w:val="%1.%2."/>
      <w:lvlJc w:val="left"/>
      <w:pPr>
        <w:ind w:left="102" w:hanging="492"/>
      </w:pPr>
      <w:rPr>
        <w:rFonts w:ascii="Arial MT" w:eastAsia="Arial MT" w:hAnsi="Arial MT" w:cs="Arial MT"/>
        <w:sz w:val="22"/>
        <w:szCs w:val="22"/>
      </w:rPr>
    </w:lvl>
    <w:lvl w:ilvl="2">
      <w:numFmt w:val="bullet"/>
      <w:lvlText w:val="•"/>
      <w:lvlJc w:val="left"/>
      <w:pPr>
        <w:ind w:left="1825" w:hanging="492"/>
      </w:pPr>
    </w:lvl>
    <w:lvl w:ilvl="3">
      <w:numFmt w:val="bullet"/>
      <w:lvlText w:val="•"/>
      <w:lvlJc w:val="left"/>
      <w:pPr>
        <w:ind w:left="2687" w:hanging="492"/>
      </w:pPr>
    </w:lvl>
    <w:lvl w:ilvl="4">
      <w:numFmt w:val="bullet"/>
      <w:lvlText w:val="•"/>
      <w:lvlJc w:val="left"/>
      <w:pPr>
        <w:ind w:left="3550" w:hanging="492"/>
      </w:pPr>
    </w:lvl>
    <w:lvl w:ilvl="5">
      <w:numFmt w:val="bullet"/>
      <w:lvlText w:val="•"/>
      <w:lvlJc w:val="left"/>
      <w:pPr>
        <w:ind w:left="4413" w:hanging="492"/>
      </w:pPr>
    </w:lvl>
    <w:lvl w:ilvl="6">
      <w:numFmt w:val="bullet"/>
      <w:lvlText w:val="•"/>
      <w:lvlJc w:val="left"/>
      <w:pPr>
        <w:ind w:left="5275" w:hanging="492"/>
      </w:pPr>
    </w:lvl>
    <w:lvl w:ilvl="7">
      <w:numFmt w:val="bullet"/>
      <w:lvlText w:val="•"/>
      <w:lvlJc w:val="left"/>
      <w:pPr>
        <w:ind w:left="6138" w:hanging="492"/>
      </w:pPr>
    </w:lvl>
    <w:lvl w:ilvl="8">
      <w:numFmt w:val="bullet"/>
      <w:lvlText w:val="•"/>
      <w:lvlJc w:val="left"/>
      <w:pPr>
        <w:ind w:left="7001" w:hanging="492"/>
      </w:pPr>
    </w:lvl>
  </w:abstractNum>
  <w:abstractNum w:abstractNumId="2" w15:restartNumberingAfterBreak="0">
    <w:nsid w:val="078E02E3"/>
    <w:multiLevelType w:val="multilevel"/>
    <w:tmpl w:val="E39C9286"/>
    <w:lvl w:ilvl="0">
      <w:start w:val="5"/>
      <w:numFmt w:val="decimal"/>
      <w:lvlText w:val="%1"/>
      <w:lvlJc w:val="left"/>
      <w:pPr>
        <w:ind w:left="102" w:hanging="439"/>
      </w:pPr>
    </w:lvl>
    <w:lvl w:ilvl="1">
      <w:start w:val="1"/>
      <w:numFmt w:val="decimal"/>
      <w:lvlText w:val="%1.%2."/>
      <w:lvlJc w:val="left"/>
      <w:pPr>
        <w:ind w:left="102" w:hanging="439"/>
      </w:pPr>
      <w:rPr>
        <w:rFonts w:ascii="Arial MT" w:eastAsia="Arial MT" w:hAnsi="Arial MT" w:cs="Arial MT"/>
        <w:sz w:val="22"/>
        <w:szCs w:val="22"/>
      </w:rPr>
    </w:lvl>
    <w:lvl w:ilvl="2">
      <w:numFmt w:val="bullet"/>
      <w:lvlText w:val="•"/>
      <w:lvlJc w:val="left"/>
      <w:pPr>
        <w:ind w:left="1825" w:hanging="439"/>
      </w:pPr>
    </w:lvl>
    <w:lvl w:ilvl="3">
      <w:numFmt w:val="bullet"/>
      <w:lvlText w:val="•"/>
      <w:lvlJc w:val="left"/>
      <w:pPr>
        <w:ind w:left="2687" w:hanging="439"/>
      </w:pPr>
    </w:lvl>
    <w:lvl w:ilvl="4">
      <w:numFmt w:val="bullet"/>
      <w:lvlText w:val="•"/>
      <w:lvlJc w:val="left"/>
      <w:pPr>
        <w:ind w:left="3550" w:hanging="439"/>
      </w:pPr>
    </w:lvl>
    <w:lvl w:ilvl="5">
      <w:numFmt w:val="bullet"/>
      <w:lvlText w:val="•"/>
      <w:lvlJc w:val="left"/>
      <w:pPr>
        <w:ind w:left="4413" w:hanging="438"/>
      </w:pPr>
    </w:lvl>
    <w:lvl w:ilvl="6">
      <w:numFmt w:val="bullet"/>
      <w:lvlText w:val="•"/>
      <w:lvlJc w:val="left"/>
      <w:pPr>
        <w:ind w:left="5275" w:hanging="439"/>
      </w:pPr>
    </w:lvl>
    <w:lvl w:ilvl="7">
      <w:numFmt w:val="bullet"/>
      <w:lvlText w:val="•"/>
      <w:lvlJc w:val="left"/>
      <w:pPr>
        <w:ind w:left="6138" w:hanging="439"/>
      </w:pPr>
    </w:lvl>
    <w:lvl w:ilvl="8">
      <w:numFmt w:val="bullet"/>
      <w:lvlText w:val="•"/>
      <w:lvlJc w:val="left"/>
      <w:pPr>
        <w:ind w:left="7001" w:hanging="439"/>
      </w:pPr>
    </w:lvl>
  </w:abstractNum>
  <w:abstractNum w:abstractNumId="3" w15:restartNumberingAfterBreak="0">
    <w:nsid w:val="08BC461A"/>
    <w:multiLevelType w:val="multilevel"/>
    <w:tmpl w:val="08A88B06"/>
    <w:lvl w:ilvl="0">
      <w:start w:val="4"/>
      <w:numFmt w:val="decimal"/>
      <w:lvlText w:val="%1"/>
      <w:lvlJc w:val="left"/>
      <w:pPr>
        <w:ind w:left="102" w:hanging="461"/>
      </w:pPr>
    </w:lvl>
    <w:lvl w:ilvl="1">
      <w:start w:val="1"/>
      <w:numFmt w:val="decimal"/>
      <w:lvlText w:val="%1.%2."/>
      <w:lvlJc w:val="left"/>
      <w:pPr>
        <w:ind w:left="102" w:hanging="461"/>
      </w:pPr>
      <w:rPr>
        <w:rFonts w:ascii="Arial MT" w:eastAsia="Arial MT" w:hAnsi="Arial MT" w:cs="Arial MT"/>
        <w:sz w:val="22"/>
        <w:szCs w:val="22"/>
      </w:rPr>
    </w:lvl>
    <w:lvl w:ilvl="2">
      <w:numFmt w:val="bullet"/>
      <w:lvlText w:val="•"/>
      <w:lvlJc w:val="left"/>
      <w:pPr>
        <w:ind w:left="1825" w:hanging="461"/>
      </w:pPr>
    </w:lvl>
    <w:lvl w:ilvl="3">
      <w:numFmt w:val="bullet"/>
      <w:lvlText w:val="•"/>
      <w:lvlJc w:val="left"/>
      <w:pPr>
        <w:ind w:left="2687" w:hanging="461"/>
      </w:pPr>
    </w:lvl>
    <w:lvl w:ilvl="4">
      <w:numFmt w:val="bullet"/>
      <w:lvlText w:val="•"/>
      <w:lvlJc w:val="left"/>
      <w:pPr>
        <w:ind w:left="3550" w:hanging="461"/>
      </w:pPr>
    </w:lvl>
    <w:lvl w:ilvl="5">
      <w:numFmt w:val="bullet"/>
      <w:lvlText w:val="•"/>
      <w:lvlJc w:val="left"/>
      <w:pPr>
        <w:ind w:left="4413" w:hanging="461"/>
      </w:pPr>
    </w:lvl>
    <w:lvl w:ilvl="6">
      <w:numFmt w:val="bullet"/>
      <w:lvlText w:val="•"/>
      <w:lvlJc w:val="left"/>
      <w:pPr>
        <w:ind w:left="5275" w:hanging="461"/>
      </w:pPr>
    </w:lvl>
    <w:lvl w:ilvl="7">
      <w:numFmt w:val="bullet"/>
      <w:lvlText w:val="•"/>
      <w:lvlJc w:val="left"/>
      <w:pPr>
        <w:ind w:left="6138" w:hanging="461"/>
      </w:pPr>
    </w:lvl>
    <w:lvl w:ilvl="8">
      <w:numFmt w:val="bullet"/>
      <w:lvlText w:val="•"/>
      <w:lvlJc w:val="left"/>
      <w:pPr>
        <w:ind w:left="7001" w:hanging="461"/>
      </w:pPr>
    </w:lvl>
  </w:abstractNum>
  <w:abstractNum w:abstractNumId="4" w15:restartNumberingAfterBreak="0">
    <w:nsid w:val="17930DBF"/>
    <w:multiLevelType w:val="multilevel"/>
    <w:tmpl w:val="1DFE08A4"/>
    <w:lvl w:ilvl="0">
      <w:start w:val="1"/>
      <w:numFmt w:val="decimal"/>
      <w:lvlText w:val="%1"/>
      <w:lvlJc w:val="left"/>
      <w:pPr>
        <w:ind w:left="102" w:hanging="437"/>
      </w:pPr>
    </w:lvl>
    <w:lvl w:ilvl="1">
      <w:start w:val="1"/>
      <w:numFmt w:val="decimal"/>
      <w:lvlText w:val="%1.%2."/>
      <w:lvlJc w:val="left"/>
      <w:pPr>
        <w:ind w:left="102" w:hanging="437"/>
      </w:pPr>
      <w:rPr>
        <w:rFonts w:ascii="Arial MT" w:eastAsia="Arial MT" w:hAnsi="Arial MT" w:cs="Arial MT"/>
        <w:sz w:val="22"/>
        <w:szCs w:val="22"/>
      </w:rPr>
    </w:lvl>
    <w:lvl w:ilvl="2">
      <w:numFmt w:val="bullet"/>
      <w:lvlText w:val="•"/>
      <w:lvlJc w:val="left"/>
      <w:pPr>
        <w:ind w:left="1825" w:hanging="437"/>
      </w:pPr>
    </w:lvl>
    <w:lvl w:ilvl="3">
      <w:numFmt w:val="bullet"/>
      <w:lvlText w:val="•"/>
      <w:lvlJc w:val="left"/>
      <w:pPr>
        <w:ind w:left="2687" w:hanging="437"/>
      </w:pPr>
    </w:lvl>
    <w:lvl w:ilvl="4">
      <w:numFmt w:val="bullet"/>
      <w:lvlText w:val="•"/>
      <w:lvlJc w:val="left"/>
      <w:pPr>
        <w:ind w:left="3550" w:hanging="437"/>
      </w:pPr>
    </w:lvl>
    <w:lvl w:ilvl="5">
      <w:numFmt w:val="bullet"/>
      <w:lvlText w:val="•"/>
      <w:lvlJc w:val="left"/>
      <w:pPr>
        <w:ind w:left="4413" w:hanging="437"/>
      </w:pPr>
    </w:lvl>
    <w:lvl w:ilvl="6">
      <w:numFmt w:val="bullet"/>
      <w:lvlText w:val="•"/>
      <w:lvlJc w:val="left"/>
      <w:pPr>
        <w:ind w:left="5275" w:hanging="437"/>
      </w:pPr>
    </w:lvl>
    <w:lvl w:ilvl="7">
      <w:numFmt w:val="bullet"/>
      <w:lvlText w:val="•"/>
      <w:lvlJc w:val="left"/>
      <w:pPr>
        <w:ind w:left="6138" w:hanging="437"/>
      </w:pPr>
    </w:lvl>
    <w:lvl w:ilvl="8">
      <w:numFmt w:val="bullet"/>
      <w:lvlText w:val="•"/>
      <w:lvlJc w:val="left"/>
      <w:pPr>
        <w:ind w:left="7001" w:hanging="437"/>
      </w:pPr>
    </w:lvl>
  </w:abstractNum>
  <w:abstractNum w:abstractNumId="5" w15:restartNumberingAfterBreak="0">
    <w:nsid w:val="28BC7A8A"/>
    <w:multiLevelType w:val="multilevel"/>
    <w:tmpl w:val="C89CB14A"/>
    <w:lvl w:ilvl="0">
      <w:start w:val="5"/>
      <w:numFmt w:val="decimal"/>
      <w:lvlText w:val="%1"/>
      <w:lvlJc w:val="left"/>
      <w:pPr>
        <w:ind w:left="102" w:hanging="490"/>
      </w:pPr>
    </w:lvl>
    <w:lvl w:ilvl="1">
      <w:start w:val="1"/>
      <w:numFmt w:val="decimal"/>
      <w:lvlText w:val="%1.%2."/>
      <w:lvlJc w:val="left"/>
      <w:pPr>
        <w:ind w:left="102" w:hanging="490"/>
      </w:pPr>
      <w:rPr>
        <w:rFonts w:ascii="Arial MT" w:eastAsia="Arial MT" w:hAnsi="Arial MT" w:cs="Arial MT"/>
        <w:sz w:val="22"/>
        <w:szCs w:val="22"/>
      </w:rPr>
    </w:lvl>
    <w:lvl w:ilvl="2">
      <w:numFmt w:val="bullet"/>
      <w:lvlText w:val="•"/>
      <w:lvlJc w:val="left"/>
      <w:pPr>
        <w:ind w:left="1825" w:hanging="490"/>
      </w:pPr>
    </w:lvl>
    <w:lvl w:ilvl="3">
      <w:numFmt w:val="bullet"/>
      <w:lvlText w:val="•"/>
      <w:lvlJc w:val="left"/>
      <w:pPr>
        <w:ind w:left="2687" w:hanging="490"/>
      </w:pPr>
    </w:lvl>
    <w:lvl w:ilvl="4">
      <w:numFmt w:val="bullet"/>
      <w:lvlText w:val="•"/>
      <w:lvlJc w:val="left"/>
      <w:pPr>
        <w:ind w:left="3550" w:hanging="490"/>
      </w:pPr>
    </w:lvl>
    <w:lvl w:ilvl="5">
      <w:numFmt w:val="bullet"/>
      <w:lvlText w:val="•"/>
      <w:lvlJc w:val="left"/>
      <w:pPr>
        <w:ind w:left="4413" w:hanging="490"/>
      </w:pPr>
    </w:lvl>
    <w:lvl w:ilvl="6">
      <w:numFmt w:val="bullet"/>
      <w:lvlText w:val="•"/>
      <w:lvlJc w:val="left"/>
      <w:pPr>
        <w:ind w:left="5275" w:hanging="490"/>
      </w:pPr>
    </w:lvl>
    <w:lvl w:ilvl="7">
      <w:numFmt w:val="bullet"/>
      <w:lvlText w:val="•"/>
      <w:lvlJc w:val="left"/>
      <w:pPr>
        <w:ind w:left="6138" w:hanging="490"/>
      </w:pPr>
    </w:lvl>
    <w:lvl w:ilvl="8">
      <w:numFmt w:val="bullet"/>
      <w:lvlText w:val="•"/>
      <w:lvlJc w:val="left"/>
      <w:pPr>
        <w:ind w:left="7001" w:hanging="490"/>
      </w:pPr>
    </w:lvl>
  </w:abstractNum>
  <w:abstractNum w:abstractNumId="6" w15:restartNumberingAfterBreak="0">
    <w:nsid w:val="4C3F449C"/>
    <w:multiLevelType w:val="multilevel"/>
    <w:tmpl w:val="CC1CD00A"/>
    <w:lvl w:ilvl="0">
      <w:start w:val="6"/>
      <w:numFmt w:val="decimal"/>
      <w:lvlText w:val="%1"/>
      <w:lvlJc w:val="left"/>
      <w:pPr>
        <w:ind w:left="102" w:hanging="467"/>
      </w:pPr>
    </w:lvl>
    <w:lvl w:ilvl="1">
      <w:start w:val="1"/>
      <w:numFmt w:val="decimal"/>
      <w:lvlText w:val="%1.%2."/>
      <w:lvlJc w:val="left"/>
      <w:pPr>
        <w:ind w:left="102" w:hanging="467"/>
      </w:pPr>
      <w:rPr>
        <w:rFonts w:ascii="Arial MT" w:eastAsia="Arial MT" w:hAnsi="Arial MT" w:cs="Arial MT"/>
        <w:sz w:val="22"/>
        <w:szCs w:val="22"/>
      </w:rPr>
    </w:lvl>
    <w:lvl w:ilvl="2">
      <w:numFmt w:val="bullet"/>
      <w:lvlText w:val="•"/>
      <w:lvlJc w:val="left"/>
      <w:pPr>
        <w:ind w:left="1825" w:hanging="468"/>
      </w:pPr>
    </w:lvl>
    <w:lvl w:ilvl="3">
      <w:numFmt w:val="bullet"/>
      <w:lvlText w:val="•"/>
      <w:lvlJc w:val="left"/>
      <w:pPr>
        <w:ind w:left="2687" w:hanging="468"/>
      </w:pPr>
    </w:lvl>
    <w:lvl w:ilvl="4">
      <w:numFmt w:val="bullet"/>
      <w:lvlText w:val="•"/>
      <w:lvlJc w:val="left"/>
      <w:pPr>
        <w:ind w:left="3550" w:hanging="468"/>
      </w:pPr>
    </w:lvl>
    <w:lvl w:ilvl="5">
      <w:numFmt w:val="bullet"/>
      <w:lvlText w:val="•"/>
      <w:lvlJc w:val="left"/>
      <w:pPr>
        <w:ind w:left="4413" w:hanging="468"/>
      </w:pPr>
    </w:lvl>
    <w:lvl w:ilvl="6">
      <w:numFmt w:val="bullet"/>
      <w:lvlText w:val="•"/>
      <w:lvlJc w:val="left"/>
      <w:pPr>
        <w:ind w:left="5275" w:hanging="468"/>
      </w:pPr>
    </w:lvl>
    <w:lvl w:ilvl="7">
      <w:numFmt w:val="bullet"/>
      <w:lvlText w:val="•"/>
      <w:lvlJc w:val="left"/>
      <w:pPr>
        <w:ind w:left="6138" w:hanging="468"/>
      </w:pPr>
    </w:lvl>
    <w:lvl w:ilvl="8">
      <w:numFmt w:val="bullet"/>
      <w:lvlText w:val="•"/>
      <w:lvlJc w:val="left"/>
      <w:pPr>
        <w:ind w:left="7001" w:hanging="467"/>
      </w:pPr>
    </w:lvl>
  </w:abstractNum>
  <w:abstractNum w:abstractNumId="7" w15:restartNumberingAfterBreak="0">
    <w:nsid w:val="4EB40D5C"/>
    <w:multiLevelType w:val="multilevel"/>
    <w:tmpl w:val="499087F0"/>
    <w:lvl w:ilvl="0">
      <w:start w:val="6"/>
      <w:numFmt w:val="decimal"/>
      <w:lvlText w:val="%1"/>
      <w:lvlJc w:val="left"/>
      <w:pPr>
        <w:ind w:left="102" w:hanging="437"/>
      </w:pPr>
    </w:lvl>
    <w:lvl w:ilvl="1">
      <w:start w:val="1"/>
      <w:numFmt w:val="decimal"/>
      <w:lvlText w:val="%1.%2."/>
      <w:lvlJc w:val="left"/>
      <w:pPr>
        <w:ind w:left="102" w:hanging="437"/>
      </w:pPr>
      <w:rPr>
        <w:rFonts w:ascii="Arial MT" w:eastAsia="Arial MT" w:hAnsi="Arial MT" w:cs="Arial MT"/>
        <w:sz w:val="22"/>
        <w:szCs w:val="22"/>
      </w:rPr>
    </w:lvl>
    <w:lvl w:ilvl="2">
      <w:numFmt w:val="bullet"/>
      <w:lvlText w:val="•"/>
      <w:lvlJc w:val="left"/>
      <w:pPr>
        <w:ind w:left="1825" w:hanging="437"/>
      </w:pPr>
    </w:lvl>
    <w:lvl w:ilvl="3">
      <w:numFmt w:val="bullet"/>
      <w:lvlText w:val="•"/>
      <w:lvlJc w:val="left"/>
      <w:pPr>
        <w:ind w:left="2687" w:hanging="437"/>
      </w:pPr>
    </w:lvl>
    <w:lvl w:ilvl="4">
      <w:numFmt w:val="bullet"/>
      <w:lvlText w:val="•"/>
      <w:lvlJc w:val="left"/>
      <w:pPr>
        <w:ind w:left="3550" w:hanging="437"/>
      </w:pPr>
    </w:lvl>
    <w:lvl w:ilvl="5">
      <w:numFmt w:val="bullet"/>
      <w:lvlText w:val="•"/>
      <w:lvlJc w:val="left"/>
      <w:pPr>
        <w:ind w:left="4413" w:hanging="437"/>
      </w:pPr>
    </w:lvl>
    <w:lvl w:ilvl="6">
      <w:numFmt w:val="bullet"/>
      <w:lvlText w:val="•"/>
      <w:lvlJc w:val="left"/>
      <w:pPr>
        <w:ind w:left="5275" w:hanging="437"/>
      </w:pPr>
    </w:lvl>
    <w:lvl w:ilvl="7">
      <w:numFmt w:val="bullet"/>
      <w:lvlText w:val="•"/>
      <w:lvlJc w:val="left"/>
      <w:pPr>
        <w:ind w:left="6138" w:hanging="437"/>
      </w:pPr>
    </w:lvl>
    <w:lvl w:ilvl="8">
      <w:numFmt w:val="bullet"/>
      <w:lvlText w:val="•"/>
      <w:lvlJc w:val="left"/>
      <w:pPr>
        <w:ind w:left="7001" w:hanging="437"/>
      </w:pPr>
    </w:lvl>
  </w:abstractNum>
  <w:abstractNum w:abstractNumId="8" w15:restartNumberingAfterBreak="0">
    <w:nsid w:val="56070C0A"/>
    <w:multiLevelType w:val="multilevel"/>
    <w:tmpl w:val="29EEF5DA"/>
    <w:lvl w:ilvl="0">
      <w:start w:val="2"/>
      <w:numFmt w:val="decimal"/>
      <w:lvlText w:val="%1"/>
      <w:lvlJc w:val="left"/>
      <w:pPr>
        <w:ind w:left="102" w:hanging="500"/>
      </w:pPr>
    </w:lvl>
    <w:lvl w:ilvl="1">
      <w:start w:val="1"/>
      <w:numFmt w:val="decimal"/>
      <w:lvlText w:val="%1.%2."/>
      <w:lvlJc w:val="left"/>
      <w:pPr>
        <w:ind w:left="102" w:hanging="500"/>
      </w:pPr>
      <w:rPr>
        <w:rFonts w:ascii="Arial MT" w:eastAsia="Arial MT" w:hAnsi="Arial MT" w:cs="Arial MT"/>
        <w:sz w:val="22"/>
        <w:szCs w:val="22"/>
      </w:rPr>
    </w:lvl>
    <w:lvl w:ilvl="2">
      <w:numFmt w:val="bullet"/>
      <w:lvlText w:val="•"/>
      <w:lvlJc w:val="left"/>
      <w:pPr>
        <w:ind w:left="1825" w:hanging="500"/>
      </w:pPr>
    </w:lvl>
    <w:lvl w:ilvl="3">
      <w:numFmt w:val="bullet"/>
      <w:lvlText w:val="•"/>
      <w:lvlJc w:val="left"/>
      <w:pPr>
        <w:ind w:left="2687" w:hanging="500"/>
      </w:pPr>
    </w:lvl>
    <w:lvl w:ilvl="4">
      <w:numFmt w:val="bullet"/>
      <w:lvlText w:val="•"/>
      <w:lvlJc w:val="left"/>
      <w:pPr>
        <w:ind w:left="3550" w:hanging="500"/>
      </w:pPr>
    </w:lvl>
    <w:lvl w:ilvl="5">
      <w:numFmt w:val="bullet"/>
      <w:lvlText w:val="•"/>
      <w:lvlJc w:val="left"/>
      <w:pPr>
        <w:ind w:left="4413" w:hanging="500"/>
      </w:pPr>
    </w:lvl>
    <w:lvl w:ilvl="6">
      <w:numFmt w:val="bullet"/>
      <w:lvlText w:val="•"/>
      <w:lvlJc w:val="left"/>
      <w:pPr>
        <w:ind w:left="5275" w:hanging="500"/>
      </w:pPr>
    </w:lvl>
    <w:lvl w:ilvl="7">
      <w:numFmt w:val="bullet"/>
      <w:lvlText w:val="•"/>
      <w:lvlJc w:val="left"/>
      <w:pPr>
        <w:ind w:left="6138" w:hanging="500"/>
      </w:pPr>
    </w:lvl>
    <w:lvl w:ilvl="8">
      <w:numFmt w:val="bullet"/>
      <w:lvlText w:val="•"/>
      <w:lvlJc w:val="left"/>
      <w:pPr>
        <w:ind w:left="7001" w:hanging="500"/>
      </w:pPr>
    </w:lvl>
  </w:abstractNum>
  <w:abstractNum w:abstractNumId="9" w15:restartNumberingAfterBreak="0">
    <w:nsid w:val="5CA91337"/>
    <w:multiLevelType w:val="multilevel"/>
    <w:tmpl w:val="A30A348C"/>
    <w:lvl w:ilvl="0">
      <w:start w:val="3"/>
      <w:numFmt w:val="decimal"/>
      <w:lvlText w:val="%1"/>
      <w:lvlJc w:val="left"/>
      <w:pPr>
        <w:ind w:left="102" w:hanging="464"/>
      </w:pPr>
    </w:lvl>
    <w:lvl w:ilvl="1">
      <w:start w:val="1"/>
      <w:numFmt w:val="decimal"/>
      <w:lvlText w:val="%1.%2."/>
      <w:lvlJc w:val="left"/>
      <w:pPr>
        <w:ind w:left="102" w:hanging="464"/>
      </w:pPr>
      <w:rPr>
        <w:rFonts w:ascii="Arial MT" w:eastAsia="Arial MT" w:hAnsi="Arial MT" w:cs="Arial MT"/>
        <w:sz w:val="22"/>
        <w:szCs w:val="22"/>
      </w:rPr>
    </w:lvl>
    <w:lvl w:ilvl="2">
      <w:numFmt w:val="bullet"/>
      <w:lvlText w:val="•"/>
      <w:lvlJc w:val="left"/>
      <w:pPr>
        <w:ind w:left="1825" w:hanging="464"/>
      </w:pPr>
    </w:lvl>
    <w:lvl w:ilvl="3">
      <w:numFmt w:val="bullet"/>
      <w:lvlText w:val="•"/>
      <w:lvlJc w:val="left"/>
      <w:pPr>
        <w:ind w:left="2687" w:hanging="464"/>
      </w:pPr>
    </w:lvl>
    <w:lvl w:ilvl="4">
      <w:numFmt w:val="bullet"/>
      <w:lvlText w:val="•"/>
      <w:lvlJc w:val="left"/>
      <w:pPr>
        <w:ind w:left="3550" w:hanging="464"/>
      </w:pPr>
    </w:lvl>
    <w:lvl w:ilvl="5">
      <w:numFmt w:val="bullet"/>
      <w:lvlText w:val="•"/>
      <w:lvlJc w:val="left"/>
      <w:pPr>
        <w:ind w:left="4413" w:hanging="463"/>
      </w:pPr>
    </w:lvl>
    <w:lvl w:ilvl="6">
      <w:numFmt w:val="bullet"/>
      <w:lvlText w:val="•"/>
      <w:lvlJc w:val="left"/>
      <w:pPr>
        <w:ind w:left="5275" w:hanging="464"/>
      </w:pPr>
    </w:lvl>
    <w:lvl w:ilvl="7">
      <w:numFmt w:val="bullet"/>
      <w:lvlText w:val="•"/>
      <w:lvlJc w:val="left"/>
      <w:pPr>
        <w:ind w:left="6138" w:hanging="464"/>
      </w:pPr>
    </w:lvl>
    <w:lvl w:ilvl="8">
      <w:numFmt w:val="bullet"/>
      <w:lvlText w:val="•"/>
      <w:lvlJc w:val="left"/>
      <w:pPr>
        <w:ind w:left="7001" w:hanging="464"/>
      </w:pPr>
    </w:lvl>
  </w:abstractNum>
  <w:abstractNum w:abstractNumId="10" w15:restartNumberingAfterBreak="0">
    <w:nsid w:val="6460102B"/>
    <w:multiLevelType w:val="multilevel"/>
    <w:tmpl w:val="D388C5DA"/>
    <w:lvl w:ilvl="0">
      <w:start w:val="6"/>
      <w:numFmt w:val="decimal"/>
      <w:lvlText w:val="%1"/>
      <w:lvlJc w:val="left"/>
      <w:pPr>
        <w:ind w:left="102" w:hanging="435"/>
      </w:pPr>
    </w:lvl>
    <w:lvl w:ilvl="1">
      <w:start w:val="1"/>
      <w:numFmt w:val="decimal"/>
      <w:lvlText w:val="%1.%2."/>
      <w:lvlJc w:val="left"/>
      <w:pPr>
        <w:ind w:left="102" w:hanging="435"/>
      </w:pPr>
      <w:rPr>
        <w:rFonts w:ascii="Arial MT" w:eastAsia="Arial MT" w:hAnsi="Arial MT" w:cs="Arial MT"/>
        <w:sz w:val="22"/>
        <w:szCs w:val="22"/>
      </w:rPr>
    </w:lvl>
    <w:lvl w:ilvl="2">
      <w:numFmt w:val="bullet"/>
      <w:lvlText w:val="•"/>
      <w:lvlJc w:val="left"/>
      <w:pPr>
        <w:ind w:left="1825" w:hanging="435"/>
      </w:pPr>
    </w:lvl>
    <w:lvl w:ilvl="3">
      <w:numFmt w:val="bullet"/>
      <w:lvlText w:val="•"/>
      <w:lvlJc w:val="left"/>
      <w:pPr>
        <w:ind w:left="2687" w:hanging="435"/>
      </w:pPr>
    </w:lvl>
    <w:lvl w:ilvl="4">
      <w:numFmt w:val="bullet"/>
      <w:lvlText w:val="•"/>
      <w:lvlJc w:val="left"/>
      <w:pPr>
        <w:ind w:left="3550" w:hanging="435"/>
      </w:pPr>
    </w:lvl>
    <w:lvl w:ilvl="5">
      <w:numFmt w:val="bullet"/>
      <w:lvlText w:val="•"/>
      <w:lvlJc w:val="left"/>
      <w:pPr>
        <w:ind w:left="4413" w:hanging="435"/>
      </w:pPr>
    </w:lvl>
    <w:lvl w:ilvl="6">
      <w:numFmt w:val="bullet"/>
      <w:lvlText w:val="•"/>
      <w:lvlJc w:val="left"/>
      <w:pPr>
        <w:ind w:left="5275" w:hanging="435"/>
      </w:pPr>
    </w:lvl>
    <w:lvl w:ilvl="7">
      <w:numFmt w:val="bullet"/>
      <w:lvlText w:val="•"/>
      <w:lvlJc w:val="left"/>
      <w:pPr>
        <w:ind w:left="6138" w:hanging="435"/>
      </w:pPr>
    </w:lvl>
    <w:lvl w:ilvl="8">
      <w:numFmt w:val="bullet"/>
      <w:lvlText w:val="•"/>
      <w:lvlJc w:val="left"/>
      <w:pPr>
        <w:ind w:left="7001" w:hanging="435"/>
      </w:pPr>
    </w:lvl>
  </w:abstractNum>
  <w:abstractNum w:abstractNumId="11" w15:restartNumberingAfterBreak="0">
    <w:nsid w:val="65AF3E81"/>
    <w:multiLevelType w:val="multilevel"/>
    <w:tmpl w:val="4322F676"/>
    <w:lvl w:ilvl="0">
      <w:start w:val="2"/>
      <w:numFmt w:val="decimal"/>
      <w:lvlText w:val="%1"/>
      <w:lvlJc w:val="left"/>
      <w:pPr>
        <w:ind w:left="102" w:hanging="434"/>
      </w:pPr>
    </w:lvl>
    <w:lvl w:ilvl="1">
      <w:start w:val="1"/>
      <w:numFmt w:val="decimal"/>
      <w:lvlText w:val="%1.%2."/>
      <w:lvlJc w:val="left"/>
      <w:pPr>
        <w:ind w:left="102" w:hanging="434"/>
      </w:pPr>
      <w:rPr>
        <w:rFonts w:ascii="Arial MT" w:eastAsia="Arial MT" w:hAnsi="Arial MT" w:cs="Arial MT"/>
        <w:sz w:val="22"/>
        <w:szCs w:val="22"/>
      </w:rPr>
    </w:lvl>
    <w:lvl w:ilvl="2">
      <w:numFmt w:val="bullet"/>
      <w:lvlText w:val="•"/>
      <w:lvlJc w:val="left"/>
      <w:pPr>
        <w:ind w:left="1825" w:hanging="434"/>
      </w:pPr>
    </w:lvl>
    <w:lvl w:ilvl="3">
      <w:numFmt w:val="bullet"/>
      <w:lvlText w:val="•"/>
      <w:lvlJc w:val="left"/>
      <w:pPr>
        <w:ind w:left="2687" w:hanging="434"/>
      </w:pPr>
    </w:lvl>
    <w:lvl w:ilvl="4">
      <w:numFmt w:val="bullet"/>
      <w:lvlText w:val="•"/>
      <w:lvlJc w:val="left"/>
      <w:pPr>
        <w:ind w:left="3550" w:hanging="434"/>
      </w:pPr>
    </w:lvl>
    <w:lvl w:ilvl="5">
      <w:numFmt w:val="bullet"/>
      <w:lvlText w:val="•"/>
      <w:lvlJc w:val="left"/>
      <w:pPr>
        <w:ind w:left="4413" w:hanging="433"/>
      </w:pPr>
    </w:lvl>
    <w:lvl w:ilvl="6">
      <w:numFmt w:val="bullet"/>
      <w:lvlText w:val="•"/>
      <w:lvlJc w:val="left"/>
      <w:pPr>
        <w:ind w:left="5275" w:hanging="434"/>
      </w:pPr>
    </w:lvl>
    <w:lvl w:ilvl="7">
      <w:numFmt w:val="bullet"/>
      <w:lvlText w:val="•"/>
      <w:lvlJc w:val="left"/>
      <w:pPr>
        <w:ind w:left="6138" w:hanging="434"/>
      </w:pPr>
    </w:lvl>
    <w:lvl w:ilvl="8">
      <w:numFmt w:val="bullet"/>
      <w:lvlText w:val="•"/>
      <w:lvlJc w:val="left"/>
      <w:pPr>
        <w:ind w:left="7001" w:hanging="434"/>
      </w:pPr>
    </w:lvl>
  </w:abstractNum>
  <w:abstractNum w:abstractNumId="12" w15:restartNumberingAfterBreak="0">
    <w:nsid w:val="673D4A44"/>
    <w:multiLevelType w:val="multilevel"/>
    <w:tmpl w:val="B69068AC"/>
    <w:lvl w:ilvl="0">
      <w:start w:val="1"/>
      <w:numFmt w:val="decimal"/>
      <w:lvlText w:val="%1"/>
      <w:lvlJc w:val="left"/>
      <w:pPr>
        <w:ind w:left="102" w:hanging="495"/>
      </w:pPr>
    </w:lvl>
    <w:lvl w:ilvl="1">
      <w:start w:val="1"/>
      <w:numFmt w:val="decimal"/>
      <w:lvlText w:val="%1.%2."/>
      <w:lvlJc w:val="left"/>
      <w:pPr>
        <w:ind w:left="102" w:hanging="495"/>
      </w:pPr>
      <w:rPr>
        <w:rFonts w:ascii="Arial MT" w:eastAsia="Arial MT" w:hAnsi="Arial MT" w:cs="Arial MT"/>
        <w:sz w:val="22"/>
        <w:szCs w:val="22"/>
      </w:rPr>
    </w:lvl>
    <w:lvl w:ilvl="2">
      <w:numFmt w:val="bullet"/>
      <w:lvlText w:val="•"/>
      <w:lvlJc w:val="left"/>
      <w:pPr>
        <w:ind w:left="1825" w:hanging="495"/>
      </w:pPr>
    </w:lvl>
    <w:lvl w:ilvl="3">
      <w:numFmt w:val="bullet"/>
      <w:lvlText w:val="•"/>
      <w:lvlJc w:val="left"/>
      <w:pPr>
        <w:ind w:left="2687" w:hanging="495"/>
      </w:pPr>
    </w:lvl>
    <w:lvl w:ilvl="4">
      <w:numFmt w:val="bullet"/>
      <w:lvlText w:val="•"/>
      <w:lvlJc w:val="left"/>
      <w:pPr>
        <w:ind w:left="3550" w:hanging="495"/>
      </w:pPr>
    </w:lvl>
    <w:lvl w:ilvl="5">
      <w:numFmt w:val="bullet"/>
      <w:lvlText w:val="•"/>
      <w:lvlJc w:val="left"/>
      <w:pPr>
        <w:ind w:left="4413" w:hanging="495"/>
      </w:pPr>
    </w:lvl>
    <w:lvl w:ilvl="6">
      <w:numFmt w:val="bullet"/>
      <w:lvlText w:val="•"/>
      <w:lvlJc w:val="left"/>
      <w:pPr>
        <w:ind w:left="5275" w:hanging="495"/>
      </w:pPr>
    </w:lvl>
    <w:lvl w:ilvl="7">
      <w:numFmt w:val="bullet"/>
      <w:lvlText w:val="•"/>
      <w:lvlJc w:val="left"/>
      <w:pPr>
        <w:ind w:left="6138" w:hanging="495"/>
      </w:pPr>
    </w:lvl>
    <w:lvl w:ilvl="8">
      <w:numFmt w:val="bullet"/>
      <w:lvlText w:val="•"/>
      <w:lvlJc w:val="left"/>
      <w:pPr>
        <w:ind w:left="7001" w:hanging="495"/>
      </w:pPr>
    </w:lvl>
  </w:abstractNum>
  <w:abstractNum w:abstractNumId="13" w15:restartNumberingAfterBreak="0">
    <w:nsid w:val="67822F31"/>
    <w:multiLevelType w:val="multilevel"/>
    <w:tmpl w:val="4D7ABD2C"/>
    <w:lvl w:ilvl="0">
      <w:start w:val="3"/>
      <w:numFmt w:val="decimal"/>
      <w:lvlText w:val="%1"/>
      <w:lvlJc w:val="left"/>
      <w:pPr>
        <w:ind w:left="102" w:hanging="519"/>
      </w:pPr>
    </w:lvl>
    <w:lvl w:ilvl="1">
      <w:start w:val="1"/>
      <w:numFmt w:val="decimal"/>
      <w:lvlText w:val="%1.%2."/>
      <w:lvlJc w:val="left"/>
      <w:pPr>
        <w:ind w:left="102" w:hanging="519"/>
      </w:pPr>
      <w:rPr>
        <w:rFonts w:ascii="Arial MT" w:eastAsia="Arial MT" w:hAnsi="Arial MT" w:cs="Arial MT"/>
        <w:sz w:val="22"/>
        <w:szCs w:val="22"/>
      </w:rPr>
    </w:lvl>
    <w:lvl w:ilvl="2">
      <w:numFmt w:val="bullet"/>
      <w:lvlText w:val="•"/>
      <w:lvlJc w:val="left"/>
      <w:pPr>
        <w:ind w:left="1825" w:hanging="519"/>
      </w:pPr>
    </w:lvl>
    <w:lvl w:ilvl="3">
      <w:numFmt w:val="bullet"/>
      <w:lvlText w:val="•"/>
      <w:lvlJc w:val="left"/>
      <w:pPr>
        <w:ind w:left="2687" w:hanging="519"/>
      </w:pPr>
    </w:lvl>
    <w:lvl w:ilvl="4">
      <w:numFmt w:val="bullet"/>
      <w:lvlText w:val="•"/>
      <w:lvlJc w:val="left"/>
      <w:pPr>
        <w:ind w:left="3550" w:hanging="519"/>
      </w:pPr>
    </w:lvl>
    <w:lvl w:ilvl="5">
      <w:numFmt w:val="bullet"/>
      <w:lvlText w:val="•"/>
      <w:lvlJc w:val="left"/>
      <w:pPr>
        <w:ind w:left="4413" w:hanging="518"/>
      </w:pPr>
    </w:lvl>
    <w:lvl w:ilvl="6">
      <w:numFmt w:val="bullet"/>
      <w:lvlText w:val="•"/>
      <w:lvlJc w:val="left"/>
      <w:pPr>
        <w:ind w:left="5275" w:hanging="519"/>
      </w:pPr>
    </w:lvl>
    <w:lvl w:ilvl="7">
      <w:numFmt w:val="bullet"/>
      <w:lvlText w:val="•"/>
      <w:lvlJc w:val="left"/>
      <w:pPr>
        <w:ind w:left="6138" w:hanging="519"/>
      </w:pPr>
    </w:lvl>
    <w:lvl w:ilvl="8">
      <w:numFmt w:val="bullet"/>
      <w:lvlText w:val="•"/>
      <w:lvlJc w:val="left"/>
      <w:pPr>
        <w:ind w:left="7001" w:hanging="519"/>
      </w:pPr>
    </w:lvl>
  </w:abstractNum>
  <w:abstractNum w:abstractNumId="14" w15:restartNumberingAfterBreak="0">
    <w:nsid w:val="6E091E9F"/>
    <w:multiLevelType w:val="multilevel"/>
    <w:tmpl w:val="ED72E9B2"/>
    <w:lvl w:ilvl="0">
      <w:start w:val="4"/>
      <w:numFmt w:val="decimal"/>
      <w:lvlText w:val="%1"/>
      <w:lvlJc w:val="left"/>
      <w:pPr>
        <w:ind w:left="102" w:hanging="449"/>
      </w:pPr>
    </w:lvl>
    <w:lvl w:ilvl="1">
      <w:start w:val="1"/>
      <w:numFmt w:val="decimal"/>
      <w:lvlText w:val="%1.%2."/>
      <w:lvlJc w:val="left"/>
      <w:pPr>
        <w:ind w:left="102" w:hanging="449"/>
      </w:pPr>
      <w:rPr>
        <w:rFonts w:ascii="Arial MT" w:eastAsia="Arial MT" w:hAnsi="Arial MT" w:cs="Arial MT"/>
        <w:sz w:val="22"/>
        <w:szCs w:val="22"/>
      </w:rPr>
    </w:lvl>
    <w:lvl w:ilvl="2">
      <w:numFmt w:val="bullet"/>
      <w:lvlText w:val="•"/>
      <w:lvlJc w:val="left"/>
      <w:pPr>
        <w:ind w:left="1825" w:hanging="449"/>
      </w:pPr>
    </w:lvl>
    <w:lvl w:ilvl="3">
      <w:numFmt w:val="bullet"/>
      <w:lvlText w:val="•"/>
      <w:lvlJc w:val="left"/>
      <w:pPr>
        <w:ind w:left="2687" w:hanging="449"/>
      </w:pPr>
    </w:lvl>
    <w:lvl w:ilvl="4">
      <w:numFmt w:val="bullet"/>
      <w:lvlText w:val="•"/>
      <w:lvlJc w:val="left"/>
      <w:pPr>
        <w:ind w:left="3550" w:hanging="449"/>
      </w:pPr>
    </w:lvl>
    <w:lvl w:ilvl="5">
      <w:numFmt w:val="bullet"/>
      <w:lvlText w:val="•"/>
      <w:lvlJc w:val="left"/>
      <w:pPr>
        <w:ind w:left="4413" w:hanging="448"/>
      </w:pPr>
    </w:lvl>
    <w:lvl w:ilvl="6">
      <w:numFmt w:val="bullet"/>
      <w:lvlText w:val="•"/>
      <w:lvlJc w:val="left"/>
      <w:pPr>
        <w:ind w:left="5275" w:hanging="449"/>
      </w:pPr>
    </w:lvl>
    <w:lvl w:ilvl="7">
      <w:numFmt w:val="bullet"/>
      <w:lvlText w:val="•"/>
      <w:lvlJc w:val="left"/>
      <w:pPr>
        <w:ind w:left="6138" w:hanging="449"/>
      </w:pPr>
    </w:lvl>
    <w:lvl w:ilvl="8">
      <w:numFmt w:val="bullet"/>
      <w:lvlText w:val="•"/>
      <w:lvlJc w:val="left"/>
      <w:pPr>
        <w:ind w:left="7001" w:hanging="449"/>
      </w:pPr>
    </w:lvl>
  </w:abstractNum>
  <w:abstractNum w:abstractNumId="15" w15:restartNumberingAfterBreak="0">
    <w:nsid w:val="6F1C5B60"/>
    <w:multiLevelType w:val="multilevel"/>
    <w:tmpl w:val="7428ABD6"/>
    <w:lvl w:ilvl="0">
      <w:start w:val="5"/>
      <w:numFmt w:val="decimal"/>
      <w:lvlText w:val="%1"/>
      <w:lvlJc w:val="left"/>
      <w:pPr>
        <w:ind w:left="102" w:hanging="435"/>
      </w:pPr>
    </w:lvl>
    <w:lvl w:ilvl="1">
      <w:start w:val="1"/>
      <w:numFmt w:val="decimal"/>
      <w:lvlText w:val="%1.%2."/>
      <w:lvlJc w:val="left"/>
      <w:pPr>
        <w:ind w:left="102" w:hanging="435"/>
      </w:pPr>
      <w:rPr>
        <w:rFonts w:ascii="Arial MT" w:eastAsia="Arial MT" w:hAnsi="Arial MT" w:cs="Arial MT"/>
        <w:sz w:val="22"/>
        <w:szCs w:val="22"/>
      </w:rPr>
    </w:lvl>
    <w:lvl w:ilvl="2">
      <w:numFmt w:val="bullet"/>
      <w:lvlText w:val="•"/>
      <w:lvlJc w:val="left"/>
      <w:pPr>
        <w:ind w:left="1825" w:hanging="435"/>
      </w:pPr>
    </w:lvl>
    <w:lvl w:ilvl="3">
      <w:numFmt w:val="bullet"/>
      <w:lvlText w:val="•"/>
      <w:lvlJc w:val="left"/>
      <w:pPr>
        <w:ind w:left="2687" w:hanging="435"/>
      </w:pPr>
    </w:lvl>
    <w:lvl w:ilvl="4">
      <w:numFmt w:val="bullet"/>
      <w:lvlText w:val="•"/>
      <w:lvlJc w:val="left"/>
      <w:pPr>
        <w:ind w:left="3550" w:hanging="435"/>
      </w:pPr>
    </w:lvl>
    <w:lvl w:ilvl="5">
      <w:numFmt w:val="bullet"/>
      <w:lvlText w:val="•"/>
      <w:lvlJc w:val="left"/>
      <w:pPr>
        <w:ind w:left="4413" w:hanging="435"/>
      </w:pPr>
    </w:lvl>
    <w:lvl w:ilvl="6">
      <w:numFmt w:val="bullet"/>
      <w:lvlText w:val="•"/>
      <w:lvlJc w:val="left"/>
      <w:pPr>
        <w:ind w:left="5275" w:hanging="435"/>
      </w:pPr>
    </w:lvl>
    <w:lvl w:ilvl="7">
      <w:numFmt w:val="bullet"/>
      <w:lvlText w:val="•"/>
      <w:lvlJc w:val="left"/>
      <w:pPr>
        <w:ind w:left="6138" w:hanging="435"/>
      </w:pPr>
    </w:lvl>
    <w:lvl w:ilvl="8">
      <w:numFmt w:val="bullet"/>
      <w:lvlText w:val="•"/>
      <w:lvlJc w:val="left"/>
      <w:pPr>
        <w:ind w:left="7001" w:hanging="435"/>
      </w:pPr>
    </w:lvl>
  </w:abstractNum>
  <w:abstractNum w:abstractNumId="16" w15:restartNumberingAfterBreak="0">
    <w:nsid w:val="746D5CC3"/>
    <w:multiLevelType w:val="multilevel"/>
    <w:tmpl w:val="DB640A86"/>
    <w:lvl w:ilvl="0">
      <w:start w:val="1"/>
      <w:numFmt w:val="decimal"/>
      <w:lvlText w:val="%1"/>
      <w:lvlJc w:val="left"/>
      <w:pPr>
        <w:ind w:left="102" w:hanging="437"/>
      </w:pPr>
    </w:lvl>
    <w:lvl w:ilvl="1">
      <w:start w:val="1"/>
      <w:numFmt w:val="decimal"/>
      <w:lvlText w:val="%1.%2."/>
      <w:lvlJc w:val="left"/>
      <w:pPr>
        <w:ind w:left="102" w:hanging="437"/>
      </w:pPr>
      <w:rPr>
        <w:rFonts w:ascii="Arial MT" w:eastAsia="Arial MT" w:hAnsi="Arial MT" w:cs="Arial MT"/>
        <w:sz w:val="22"/>
        <w:szCs w:val="22"/>
      </w:rPr>
    </w:lvl>
    <w:lvl w:ilvl="2">
      <w:numFmt w:val="bullet"/>
      <w:lvlText w:val="•"/>
      <w:lvlJc w:val="left"/>
      <w:pPr>
        <w:ind w:left="1825" w:hanging="437"/>
      </w:pPr>
    </w:lvl>
    <w:lvl w:ilvl="3">
      <w:numFmt w:val="bullet"/>
      <w:lvlText w:val="•"/>
      <w:lvlJc w:val="left"/>
      <w:pPr>
        <w:ind w:left="2687" w:hanging="437"/>
      </w:pPr>
    </w:lvl>
    <w:lvl w:ilvl="4">
      <w:numFmt w:val="bullet"/>
      <w:lvlText w:val="•"/>
      <w:lvlJc w:val="left"/>
      <w:pPr>
        <w:ind w:left="3550" w:hanging="437"/>
      </w:pPr>
    </w:lvl>
    <w:lvl w:ilvl="5">
      <w:numFmt w:val="bullet"/>
      <w:lvlText w:val="•"/>
      <w:lvlJc w:val="left"/>
      <w:pPr>
        <w:ind w:left="4413" w:hanging="437"/>
      </w:pPr>
    </w:lvl>
    <w:lvl w:ilvl="6">
      <w:numFmt w:val="bullet"/>
      <w:lvlText w:val="•"/>
      <w:lvlJc w:val="left"/>
      <w:pPr>
        <w:ind w:left="5275" w:hanging="437"/>
      </w:pPr>
    </w:lvl>
    <w:lvl w:ilvl="7">
      <w:numFmt w:val="bullet"/>
      <w:lvlText w:val="•"/>
      <w:lvlJc w:val="left"/>
      <w:pPr>
        <w:ind w:left="6138" w:hanging="437"/>
      </w:pPr>
    </w:lvl>
    <w:lvl w:ilvl="8">
      <w:numFmt w:val="bullet"/>
      <w:lvlText w:val="•"/>
      <w:lvlJc w:val="left"/>
      <w:pPr>
        <w:ind w:left="7001" w:hanging="437"/>
      </w:pPr>
    </w:lvl>
  </w:abstractNum>
  <w:abstractNum w:abstractNumId="17" w15:restartNumberingAfterBreak="0">
    <w:nsid w:val="76CD7A1E"/>
    <w:multiLevelType w:val="multilevel"/>
    <w:tmpl w:val="332EB7E8"/>
    <w:lvl w:ilvl="0">
      <w:start w:val="3"/>
      <w:numFmt w:val="decimal"/>
      <w:lvlText w:val="%1"/>
      <w:lvlJc w:val="left"/>
      <w:pPr>
        <w:ind w:left="102" w:hanging="466"/>
      </w:pPr>
    </w:lvl>
    <w:lvl w:ilvl="1">
      <w:start w:val="1"/>
      <w:numFmt w:val="decimal"/>
      <w:lvlText w:val="%1.%2."/>
      <w:lvlJc w:val="left"/>
      <w:pPr>
        <w:ind w:left="102" w:hanging="466"/>
      </w:pPr>
      <w:rPr>
        <w:rFonts w:ascii="Arial MT" w:eastAsia="Arial MT" w:hAnsi="Arial MT" w:cs="Arial MT"/>
        <w:sz w:val="22"/>
        <w:szCs w:val="22"/>
      </w:rPr>
    </w:lvl>
    <w:lvl w:ilvl="2">
      <w:numFmt w:val="bullet"/>
      <w:lvlText w:val="•"/>
      <w:lvlJc w:val="left"/>
      <w:pPr>
        <w:ind w:left="1825" w:hanging="466"/>
      </w:pPr>
    </w:lvl>
    <w:lvl w:ilvl="3">
      <w:numFmt w:val="bullet"/>
      <w:lvlText w:val="•"/>
      <w:lvlJc w:val="left"/>
      <w:pPr>
        <w:ind w:left="2687" w:hanging="466"/>
      </w:pPr>
    </w:lvl>
    <w:lvl w:ilvl="4">
      <w:numFmt w:val="bullet"/>
      <w:lvlText w:val="•"/>
      <w:lvlJc w:val="left"/>
      <w:pPr>
        <w:ind w:left="3550" w:hanging="466"/>
      </w:pPr>
    </w:lvl>
    <w:lvl w:ilvl="5">
      <w:numFmt w:val="bullet"/>
      <w:lvlText w:val="•"/>
      <w:lvlJc w:val="left"/>
      <w:pPr>
        <w:ind w:left="4413" w:hanging="466"/>
      </w:pPr>
    </w:lvl>
    <w:lvl w:ilvl="6">
      <w:numFmt w:val="bullet"/>
      <w:lvlText w:val="•"/>
      <w:lvlJc w:val="left"/>
      <w:pPr>
        <w:ind w:left="5275" w:hanging="466"/>
      </w:pPr>
    </w:lvl>
    <w:lvl w:ilvl="7">
      <w:numFmt w:val="bullet"/>
      <w:lvlText w:val="•"/>
      <w:lvlJc w:val="left"/>
      <w:pPr>
        <w:ind w:left="6138" w:hanging="466"/>
      </w:pPr>
    </w:lvl>
    <w:lvl w:ilvl="8">
      <w:numFmt w:val="bullet"/>
      <w:lvlText w:val="•"/>
      <w:lvlJc w:val="left"/>
      <w:pPr>
        <w:ind w:left="7001" w:hanging="466"/>
      </w:pPr>
    </w:lvl>
  </w:abstractNum>
  <w:num w:numId="1">
    <w:abstractNumId w:val="9"/>
  </w:num>
  <w:num w:numId="2">
    <w:abstractNumId w:val="8"/>
  </w:num>
  <w:num w:numId="3">
    <w:abstractNumId w:val="5"/>
  </w:num>
  <w:num w:numId="4">
    <w:abstractNumId w:val="6"/>
  </w:num>
  <w:num w:numId="5">
    <w:abstractNumId w:val="12"/>
  </w:num>
  <w:num w:numId="6">
    <w:abstractNumId w:val="3"/>
  </w:num>
  <w:num w:numId="7">
    <w:abstractNumId w:val="0"/>
  </w:num>
  <w:num w:numId="8">
    <w:abstractNumId w:val="11"/>
  </w:num>
  <w:num w:numId="9">
    <w:abstractNumId w:val="4"/>
  </w:num>
  <w:num w:numId="10">
    <w:abstractNumId w:val="2"/>
  </w:num>
  <w:num w:numId="11">
    <w:abstractNumId w:val="17"/>
  </w:num>
  <w:num w:numId="12">
    <w:abstractNumId w:val="10"/>
  </w:num>
  <w:num w:numId="13">
    <w:abstractNumId w:val="14"/>
  </w:num>
  <w:num w:numId="14">
    <w:abstractNumId w:val="1"/>
  </w:num>
  <w:num w:numId="15">
    <w:abstractNumId w:val="16"/>
  </w:num>
  <w:num w:numId="16">
    <w:abstractNumId w:val="1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A"/>
    <w:rsid w:val="00156326"/>
    <w:rsid w:val="00177F46"/>
    <w:rsid w:val="002E570D"/>
    <w:rsid w:val="0033482B"/>
    <w:rsid w:val="003840E6"/>
    <w:rsid w:val="003F3E25"/>
    <w:rsid w:val="003F7649"/>
    <w:rsid w:val="0042129C"/>
    <w:rsid w:val="00483BBB"/>
    <w:rsid w:val="008E6BDA"/>
    <w:rsid w:val="00A26068"/>
    <w:rsid w:val="00A725E9"/>
    <w:rsid w:val="00F50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7D62"/>
  <w15:chartTrackingRefBased/>
  <w15:docId w15:val="{6A507449-690C-4F9E-A3BB-2A22648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DA"/>
    <w:pPr>
      <w:spacing w:before="180" w:after="0" w:line="240" w:lineRule="auto"/>
      <w:jc w:val="both"/>
    </w:pPr>
    <w:rPr>
      <w:rFonts w:ascii="Arial" w:eastAsia="Arial" w:hAnsi="Arial" w:cs="Arial"/>
      <w:sz w:val="24"/>
      <w:szCs w:val="24"/>
      <w:lang w:va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6BDA"/>
    <w:pPr>
      <w:tabs>
        <w:tab w:val="center" w:pos="4252"/>
        <w:tab w:val="right" w:pos="8504"/>
      </w:tabs>
      <w:spacing w:before="0"/>
    </w:pPr>
  </w:style>
  <w:style w:type="character" w:customStyle="1" w:styleId="EncabezadoCar">
    <w:name w:val="Encabezado Car"/>
    <w:basedOn w:val="Fuentedeprrafopredeter"/>
    <w:link w:val="Encabezado"/>
    <w:uiPriority w:val="99"/>
    <w:rsid w:val="008E6BDA"/>
    <w:rPr>
      <w:rFonts w:ascii="Arial" w:eastAsia="Arial" w:hAnsi="Arial" w:cs="Arial"/>
      <w:sz w:val="24"/>
      <w:szCs w:val="24"/>
      <w:lang w:val="es" w:eastAsia="es-ES"/>
    </w:rPr>
  </w:style>
  <w:style w:type="paragraph" w:styleId="Piedepgina">
    <w:name w:val="footer"/>
    <w:basedOn w:val="Normal"/>
    <w:link w:val="PiedepginaCar"/>
    <w:uiPriority w:val="99"/>
    <w:unhideWhenUsed/>
    <w:rsid w:val="008E6BDA"/>
    <w:pPr>
      <w:tabs>
        <w:tab w:val="center" w:pos="4252"/>
        <w:tab w:val="right" w:pos="8504"/>
      </w:tabs>
      <w:spacing w:before="0"/>
    </w:pPr>
  </w:style>
  <w:style w:type="character" w:customStyle="1" w:styleId="PiedepginaCar">
    <w:name w:val="Pie de página Car"/>
    <w:basedOn w:val="Fuentedeprrafopredeter"/>
    <w:link w:val="Piedepgina"/>
    <w:uiPriority w:val="99"/>
    <w:rsid w:val="008E6BDA"/>
    <w:rPr>
      <w:rFonts w:ascii="Arial" w:eastAsia="Arial" w:hAnsi="Arial" w:cs="Arial"/>
      <w:sz w:val="24"/>
      <w:szCs w:val="24"/>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54FB614683846B81ED889D5E3C0DE" ma:contentTypeVersion="17" ma:contentTypeDescription="Create a new document." ma:contentTypeScope="" ma:versionID="71a47eeed9177f7d29d67e9a1e87f1b6">
  <xsd:schema xmlns:xsd="http://www.w3.org/2001/XMLSchema" xmlns:xs="http://www.w3.org/2001/XMLSchema" xmlns:p="http://schemas.microsoft.com/office/2006/metadata/properties" xmlns:ns2="e228ed4b-7c34-438a-b3d5-9d0550d7583c" xmlns:ns3="42b2d900-5058-4457-811a-e3b7a66a08e0" targetNamespace="http://schemas.microsoft.com/office/2006/metadata/properties" ma:root="true" ma:fieldsID="2f2966e7c95a4890134c0b017ca69689" ns2:_="" ns3:_="">
    <xsd:import namespace="e228ed4b-7c34-438a-b3d5-9d0550d7583c"/>
    <xsd:import namespace="42b2d900-5058-4457-811a-e3b7a66a08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8ed4b-7c34-438a-b3d5-9d0550d758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9bfa4b-3412-48dc-8545-2884146af970}" ma:internalName="TaxCatchAll" ma:showField="CatchAllData" ma:web="e228ed4b-7c34-438a-b3d5-9d0550d758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b2d900-5058-4457-811a-e3b7a66a08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28ed4b-7c34-438a-b3d5-9d0550d7583c" xsi:nil="true"/>
    <lcf76f155ced4ddcb4097134ff3c332f xmlns="42b2d900-5058-4457-811a-e3b7a66a0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FE7E9-43D9-4986-A832-D46D33DBF655}"/>
</file>

<file path=customXml/itemProps2.xml><?xml version="1.0" encoding="utf-8"?>
<ds:datastoreItem xmlns:ds="http://schemas.openxmlformats.org/officeDocument/2006/customXml" ds:itemID="{DB8B47DF-18DF-418A-8C1A-4539EF36E02F}"/>
</file>

<file path=customXml/itemProps3.xml><?xml version="1.0" encoding="utf-8"?>
<ds:datastoreItem xmlns:ds="http://schemas.openxmlformats.org/officeDocument/2006/customXml" ds:itemID="{520983A9-5DA6-4541-A405-397B3A15C0D1}"/>
</file>

<file path=docProps/app.xml><?xml version="1.0" encoding="utf-8"?>
<Properties xmlns="http://schemas.openxmlformats.org/officeDocument/2006/extended-properties" xmlns:vt="http://schemas.openxmlformats.org/officeDocument/2006/docPropsVTypes">
  <Template>Normal.dotm</Template>
  <TotalTime>48</TotalTime>
  <Pages>5</Pages>
  <Words>2256</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 VILLANUEVA, CONSUELO</dc:creator>
  <cp:keywords/>
  <dc:description/>
  <cp:lastModifiedBy>REDON VILLANUEVA, CONSUELO</cp:lastModifiedBy>
  <cp:revision>7</cp:revision>
  <dcterms:created xsi:type="dcterms:W3CDTF">2025-09-21T16:08:00Z</dcterms:created>
  <dcterms:modified xsi:type="dcterms:W3CDTF">2025-09-30T15:08:00Z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0x010100A7654FB614683846B81ED889D5E3C0DE</vt:lpwstr>
  </property>
  <property fmtid="{D5CDD505-2E9C-101B-9397-08002B2CF9AE}" pid="3" name="MediaServiceImageTags">
    <vt:lpwstr/>
  </property>
</Properties>
</file>