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_rels/.rels" ContentType="application/vnd.openxmlformats-package.relationships+xml"/>
  <Override PartName="/customXml/itemProps3.xml" ContentType="application/vnd.openxmlformats-officedocument.customXmlProperties+xml"/>
  <Override PartName="/customXml/_rels/item2.xml.rels" ContentType="application/vnd.openxmlformats-package.relationships+xml"/>
  <Override PartName="/customXml/_rels/item1.xml.rels" ContentType="application/vnd.openxmlformats-package.relationships+xml"/>
  <Override PartName="/customXml/_rels/item3.xml.rels" ContentType="application/vnd.openxmlformats-package.relationships+xml"/>
  <Override PartName="/customXml/item3.xml" ContentType="application/xml"/>
  <Override PartName="/customXml/itemProps2.xml" ContentType="application/vnd.openxmlformats-officedocument.customXmlProperties+xml"/>
  <Override PartName="/customXml/item1.xml" ContentType="application/xml"/>
  <Override PartName="/customXml/item2.xml" ContentType="application/xml"/>
  <Override PartName="/customXml/itemProps1.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Estndar"/>
        <w:spacing w:lineRule="atLeast" w:line="360"/>
        <w:jc w:val="center"/>
        <w:rPr>
          <w:rFonts w:ascii="CG Omega" w:hAnsi="CG Omega"/>
          <w:sz w:val="24"/>
          <w14:shadow w14:blurRad="0" w14:dist="0" w14:dir="0" w14:sx="0" w14:sy="0" w14:kx="0" w14:ky="0" w14:algn="none">
            <w14:srgbClr w14:val="000000"/>
          </w14:shadow>
        </w:rPr>
      </w:pPr>
      <w:r>
        <w:rPr>
          <w:rFonts w:ascii="CG Omega" w:hAnsi="CG Omega"/>
          <w:sz w:val="24"/>
          <w14:shadow w14:blurRad="0" w14:dist="0" w14:dir="0" w14:sx="0" w14:sy="0" w14:kx="0" w14:ky="0" w14:algn="none">
            <w14:srgbClr w14:val="000000"/>
          </w14:shadow>
        </w:rPr>
      </w:r>
    </w:p>
    <w:p>
      <w:pPr>
        <w:pStyle w:val="Estndar"/>
        <w:pBdr>
          <w:top w:val="single" w:sz="6" w:space="1" w:color="000000" w:shadow="1"/>
          <w:left w:val="single" w:sz="6" w:space="1" w:color="000000" w:shadow="1"/>
          <w:bottom w:val="single" w:sz="6" w:space="1" w:color="000000" w:shadow="1"/>
          <w:right w:val="single" w:sz="6" w:space="1" w:color="000000" w:shadow="1"/>
        </w:pBdr>
        <w:spacing w:lineRule="atLeast" w:line="320"/>
        <w:jc w:val="center"/>
        <w:rPr>
          <w:rFonts w:ascii="CG Omega" w:hAnsi="CG Omega"/>
          <w:sz w:val="44"/>
          <w14:shadow w14:blurRad="0" w14:dist="0" w14:dir="0" w14:sx="0" w14:sy="0" w14:kx="0" w14:ky="0" w14:algn="none">
            <w14:srgbClr w14:val="000000"/>
          </w14:shadow>
        </w:rPr>
      </w:pPr>
      <w:r>
        <w:rPr>
          <w:rFonts w:ascii="CG Omega" w:hAnsi="CG Omega"/>
          <w:sz w:val="44"/>
          <w14:shadow w14:blurRad="0" w14:dist="0" w14:dir="0" w14:sx="0" w14:sy="0" w14:kx="0" w14:ky="0" w14:algn="none">
            <w14:srgbClr w14:val="000000"/>
          </w14:shadow>
        </w:rPr>
        <w:t>I.E.S. 8 de Marzo</w:t>
      </w:r>
    </w:p>
    <w:p>
      <w:pPr>
        <w:pStyle w:val="Estndar"/>
        <w:pBdr>
          <w:top w:val="single" w:sz="6" w:space="1" w:color="000000" w:shadow="1"/>
          <w:left w:val="single" w:sz="6" w:space="1" w:color="000000" w:shadow="1"/>
          <w:bottom w:val="single" w:sz="6" w:space="1" w:color="000000" w:shadow="1"/>
          <w:right w:val="single" w:sz="6" w:space="1" w:color="000000" w:shadow="1"/>
        </w:pBdr>
        <w:spacing w:lineRule="atLeast" w:line="320"/>
        <w:jc w:val="center"/>
        <w:rPr>
          <w:rFonts w:ascii="CG Omega" w:hAnsi="CG Omega"/>
          <w:sz w:val="44"/>
          <w14:shadow w14:blurRad="0" w14:dist="0" w14:dir="0" w14:sx="0" w14:sy="0" w14:kx="0" w14:ky="0" w14:algn="none">
            <w14:srgbClr w14:val="000000"/>
          </w14:shadow>
        </w:rPr>
      </w:pPr>
      <w:r>
        <w:rPr>
          <w:rFonts w:ascii="CG Omega" w:hAnsi="CG Omega"/>
          <w:sz w:val="44"/>
          <w14:shadow w14:blurRad="0" w14:dist="0" w14:dir="0" w14:sx="0" w14:sy="0" w14:kx="0" w14:ky="0" w14:algn="none">
            <w14:srgbClr w14:val="000000"/>
          </w14:shadow>
        </w:rPr>
        <w:t>Departamento didáctico de Matemáticas</w:t>
      </w:r>
    </w:p>
    <w:p>
      <w:pPr>
        <w:pStyle w:val="Estndar"/>
        <w:spacing w:before="0" w:after="120"/>
        <w:jc w:val="both"/>
        <w:rPr>
          <w:rFonts w:ascii="CG Omega" w:hAnsi="CG Omega"/>
          <w:sz w:val="48"/>
          <w14:shadow w14:blurRad="0" w14:dist="0" w14:dir="0" w14:sx="0" w14:sy="0" w14:kx="0" w14:ky="0" w14:algn="none">
            <w14:srgbClr w14:val="000000"/>
          </w14:shadow>
        </w:rPr>
      </w:pPr>
      <w:r>
        <w:rPr>
          <w:rFonts w:ascii="CG Omega" w:hAnsi="CG Omega"/>
          <w:sz w:val="48"/>
          <w14:shadow w14:blurRad="0" w14:dist="0" w14:dir="0" w14:sx="0" w14:sy="0" w14:kx="0" w14:ky="0" w14:algn="none">
            <w14:srgbClr w14:val="000000"/>
          </w14:shadow>
        </w:rPr>
      </w:r>
    </w:p>
    <w:p>
      <w:pPr>
        <w:pStyle w:val="Estndar"/>
        <w:pBdr>
          <w:top w:val="single" w:sz="6" w:space="1" w:color="000000" w:shadow="1"/>
          <w:left w:val="single" w:sz="6" w:space="1" w:color="000000" w:shadow="1"/>
          <w:bottom w:val="single" w:sz="6" w:space="1" w:color="000000" w:shadow="1"/>
          <w:right w:val="single" w:sz="6" w:space="1" w:color="000000" w:shadow="1"/>
        </w:pBdr>
        <w:jc w:val="center"/>
        <w:rPr>
          <w:rFonts w:ascii="CG Omega" w:hAnsi="CG Omega"/>
          <w:sz w:val="40"/>
          <w14:shadow w14:blurRad="0" w14:dist="0" w14:dir="0" w14:sx="0" w14:sy="0" w14:kx="0" w14:ky="0" w14:algn="none">
            <w14:srgbClr w14:val="000000"/>
          </w14:shadow>
        </w:rPr>
      </w:pPr>
      <w:r>
        <w:rPr>
          <w:rFonts w:ascii="CG Omega" w:hAnsi="CG Omega"/>
          <w:sz w:val="40"/>
          <w14:shadow w14:blurRad="0" w14:dist="0" w14:dir="0" w14:sx="0" w14:sy="0" w14:kx="0" w14:ky="0" w14:algn="none">
            <w14:srgbClr w14:val="000000"/>
          </w14:shadow>
        </w:rPr>
        <w:t>Programación de Matemáticas aplicadas</w:t>
      </w:r>
    </w:p>
    <w:p>
      <w:pPr>
        <w:pStyle w:val="Estndar"/>
        <w:pBdr>
          <w:top w:val="single" w:sz="6" w:space="1" w:color="000000" w:shadow="1"/>
          <w:left w:val="single" w:sz="6" w:space="1" w:color="000000" w:shadow="1"/>
          <w:bottom w:val="single" w:sz="6" w:space="1" w:color="000000" w:shadow="1"/>
          <w:right w:val="single" w:sz="6" w:space="1" w:color="000000" w:shadow="1"/>
        </w:pBdr>
        <w:jc w:val="center"/>
        <w:rPr>
          <w:rFonts w:ascii="CG Omega" w:hAnsi="CG Omega"/>
          <w:sz w:val="40"/>
          <w14:shadow w14:blurRad="0" w14:dist="0" w14:dir="0" w14:sx="0" w14:sy="0" w14:kx="0" w14:ky="0" w14:algn="none">
            <w14:srgbClr w14:val="000000"/>
          </w14:shadow>
        </w:rPr>
      </w:pPr>
      <w:r>
        <w:rPr>
          <w:rFonts w:ascii="CG Omega" w:hAnsi="CG Omega"/>
          <w:sz w:val="40"/>
          <w14:shadow w14:blurRad="0" w14:dist="0" w14:dir="0" w14:sx="0" w14:sy="0" w14:kx="0" w14:ky="0" w14:algn="none">
            <w14:srgbClr w14:val="000000"/>
          </w14:shadow>
        </w:rPr>
        <w:t>a las ciencias sociales II</w:t>
      </w:r>
    </w:p>
    <w:p>
      <w:pPr>
        <w:pStyle w:val="Estndar"/>
        <w:pBdr>
          <w:top w:val="single" w:sz="6" w:space="1" w:color="000000" w:shadow="1"/>
          <w:left w:val="single" w:sz="6" w:space="1" w:color="000000" w:shadow="1"/>
          <w:bottom w:val="single" w:sz="6" w:space="1" w:color="000000" w:shadow="1"/>
          <w:right w:val="single" w:sz="6" w:space="1" w:color="000000" w:shadow="1"/>
        </w:pBdr>
        <w:jc w:val="center"/>
        <w:rPr>
          <w:rFonts w:ascii="CG Omega" w:hAnsi="CG Omega"/>
          <w:sz w:val="40"/>
          <w14:shadow w14:blurRad="0" w14:dist="0" w14:dir="0" w14:sx="0" w14:sy="0" w14:kx="0" w14:ky="0" w14:algn="none">
            <w14:srgbClr w14:val="000000"/>
          </w14:shadow>
        </w:rPr>
      </w:pPr>
      <w:r>
        <w:rPr>
          <w:rFonts w:ascii="CG Omega" w:hAnsi="CG Omega"/>
          <w:sz w:val="40"/>
          <w14:shadow w14:blurRad="0" w14:dist="0" w14:dir="0" w14:sx="0" w14:sy="0" w14:kx="0" w14:ky="0" w14:algn="none">
            <w14:srgbClr w14:val="000000"/>
          </w14:shadow>
        </w:rPr>
        <w:t>Curso 202</w:t>
      </w:r>
      <w:r>
        <w:rPr>
          <w:rFonts w:ascii="CG Omega" w:hAnsi="CG Omega"/>
          <w:sz w:val="40"/>
          <w14:shadow w14:blurRad="0" w14:dist="0" w14:dir="0" w14:sx="0" w14:sy="0" w14:kx="0" w14:ky="0" w14:algn="none">
            <w14:srgbClr w14:val="000000"/>
          </w14:shadow>
        </w:rPr>
        <w:t>4</w:t>
      </w:r>
      <w:r>
        <w:rPr>
          <w:rFonts w:ascii="CG Omega" w:hAnsi="CG Omega"/>
          <w:sz w:val="40"/>
          <w14:shadow w14:blurRad="0" w14:dist="0" w14:dir="0" w14:sx="0" w14:sy="0" w14:kx="0" w14:ky="0" w14:algn="none">
            <w14:srgbClr w14:val="000000"/>
          </w14:shadow>
        </w:rPr>
        <w:t>-202</w:t>
      </w:r>
      <w:r>
        <w:rPr>
          <w:rFonts w:ascii="CG Omega" w:hAnsi="CG Omega"/>
          <w:sz w:val="40"/>
          <w14:shadow w14:blurRad="0" w14:dist="0" w14:dir="0" w14:sx="0" w14:sy="0" w14:kx="0" w14:ky="0" w14:algn="none">
            <w14:srgbClr w14:val="000000"/>
          </w14:shadow>
        </w:rPr>
        <w:t>5</w:t>
      </w:r>
    </w:p>
    <w:p>
      <w:pPr>
        <w:pStyle w:val="Estndar"/>
        <w:spacing w:lineRule="auto" w:line="480" w:before="240" w:after="120"/>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r>
    </w:p>
    <w:p>
      <w:pPr>
        <w:pStyle w:val="Cabecera"/>
        <w:pBdr>
          <w:top w:val="single" w:sz="6" w:space="1" w:color="000000"/>
          <w:bottom w:val="single" w:sz="6" w:space="1" w:color="000000"/>
        </w:pBdr>
        <w:spacing w:lineRule="atLeast" w:line="360"/>
        <w:jc w:val="center"/>
        <w:rPr>
          <w:rFonts w:ascii="Times New Roman" w:hAnsi="Times New Roman"/>
          <w:b/>
          <w:b/>
          <w:sz w:val="28"/>
          <w14:shadow w14:blurRad="0" w14:dist="0" w14:dir="0" w14:sx="0" w14:sy="0" w14:kx="0" w14:ky="0" w14:algn="none">
            <w14:srgbClr w14:val="000000"/>
          </w14:shadow>
        </w:rPr>
      </w:pPr>
      <w:r>
        <w:rPr>
          <w:rFonts w:ascii="Times New Roman" w:hAnsi="Times New Roman"/>
          <w:b/>
          <w:sz w:val="28"/>
          <w14:shadow w14:blurRad="0" w14:dist="0" w14:dir="0" w14:sx="0" w14:sy="0" w14:kx="0" w14:ky="0" w14:algn="none">
            <w14:srgbClr w14:val="000000"/>
          </w14:shadow>
        </w:rPr>
        <w:t xml:space="preserve">1. INTRODUCCIÓN. </w:t>
      </w:r>
    </w:p>
    <w:p>
      <w:pPr>
        <w:pStyle w:val="Cabecera"/>
        <w:pBdr>
          <w:top w:val="single" w:sz="6" w:space="1" w:color="000000"/>
          <w:bottom w:val="single" w:sz="6" w:space="1" w:color="000000"/>
        </w:pBdr>
        <w:spacing w:lineRule="atLeast" w:line="360"/>
        <w:jc w:val="center"/>
        <w:rPr>
          <w:rFonts w:ascii="Times New Roman" w:hAnsi="Times New Roman"/>
          <w:b/>
          <w:b/>
          <w:sz w:val="28"/>
          <w14:shadow w14:blurRad="0" w14:dist="0" w14:dir="0" w14:sx="0" w14:sy="0" w14:kx="0" w14:ky="0" w14:algn="none">
            <w14:srgbClr w14:val="000000"/>
          </w14:shadow>
        </w:rPr>
      </w:pPr>
      <w:r>
        <w:rPr>
          <w:rFonts w:ascii="Times New Roman" w:hAnsi="Times New Roman"/>
          <w:b/>
          <w:sz w:val="28"/>
          <w14:shadow w14:blurRad="0" w14:dist="0" w14:dir="0" w14:sx="0" w14:sy="0" w14:kx="0" w14:ky="0" w14:algn="none">
            <w14:srgbClr w14:val="000000"/>
          </w14:shadow>
        </w:rPr>
        <w:t>CARACTERÍSTICAS DEL ÁREA Y MARCO LEGAL.</w:t>
      </w:r>
    </w:p>
    <w:p>
      <w:pPr>
        <w:pStyle w:val="Estndar"/>
        <w:spacing w:lineRule="atLeast" w:line="360"/>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r>
    </w:p>
    <w:p>
      <w:pPr>
        <w:pStyle w:val="Estndar"/>
        <w:spacing w:lineRule="atLeast" w:line="360" w:before="0" w:after="12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Las matemáticas son parte de la actividad humana, intervienen en la realización y gestión de las tareas de la vida cotidiana, constituyen la base y el lenguaje del trabajo científico y tecnológico y se visualizan a través de expresiones culturales y artísticas, por lo que son inherentes al ser humano y a su contribución a la sociedad. Además, constituyen una herramienta básica para el desarrollo cognitivo, ya que intervienen en la capacidad de abstracción y análisis del mundo que nos rodea, facilitando la adaptación a los cambios continuos de la sociedad actual y futura.</w:t>
      </w:r>
    </w:p>
    <w:p>
      <w:pPr>
        <w:pStyle w:val="Estndar"/>
        <w:spacing w:lineRule="atLeast" w:line="360" w:before="0" w:after="12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Las matemáticas tienen un papel crucial en el desarrollo sostenible y contribuyen a la implementación de los ODS y de la agenda 2030, ya que constituyen el lenguaje de los modelos que describen los fenómenos naturales y la actividad humana.</w:t>
      </w:r>
    </w:p>
    <w:p>
      <w:pPr>
        <w:pStyle w:val="Estndar"/>
        <w:spacing w:lineRule="atLeast" w:line="360" w:before="0" w:after="12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La finalidad de las matemáticas es proporcionar al alumnado las herramientas para la resolución de problemas y los instrumentos de análisis e interpretación de datos que le permitan desenvolverse en distintos contextos personales, académicos, laborales y sociales. Su importancia en el currículo, además, tiene que ver con su carácter instrumental para la mayoría de las áreas de conocimiento, su estatus de lenguaje universal y su papel en el desarrollo tecnológico.</w:t>
      </w:r>
    </w:p>
    <w:p>
      <w:pPr>
        <w:pStyle w:val="Estndar"/>
        <w:spacing w:lineRule="atLeast" w:line="360" w:before="0" w:after="12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La materia Matemáticas permite desarrollar en el alumnado las capacidades necesarias para alcanzar todos y cada uno de los objetivos de la etapa de bachillerato, contribuyendo en mayor grado a algunos de ellos.</w:t>
      </w:r>
    </w:p>
    <w:p>
      <w:pPr>
        <w:pStyle w:val="Estndar"/>
        <w:spacing w:lineRule="atLeast" w:line="360" w:before="0" w:after="12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Con esta programación se van a establecer las </w:t>
      </w:r>
      <w:r>
        <w:rPr>
          <w:rFonts w:ascii="Times New Roman" w:hAnsi="Times New Roman"/>
          <w:i/>
          <w:sz w:val="24"/>
          <w14:shadow w14:blurRad="0" w14:dist="0" w14:dir="0" w14:sx="0" w14:sy="0" w14:kx="0" w14:ky="0" w14:algn="none">
            <w14:srgbClr w14:val="000000"/>
          </w14:shadow>
        </w:rPr>
        <w:t>directrices</w:t>
      </w:r>
      <w:r>
        <w:rPr>
          <w:rFonts w:ascii="Times New Roman" w:hAnsi="Times New Roman"/>
          <w:sz w:val="24"/>
          <w14:shadow w14:blurRad="0" w14:dist="0" w14:dir="0" w14:sx="0" w14:sy="0" w14:kx="0" w14:ky="0" w14:algn="none">
            <w14:srgbClr w14:val="000000"/>
          </w14:shadow>
        </w:rPr>
        <w:t xml:space="preserve"> que van a regular nuestra práctica docente en la materia de </w:t>
      </w:r>
      <w:r>
        <w:rPr>
          <w:rFonts w:ascii="Times New Roman" w:hAnsi="Times New Roman"/>
          <w:b/>
          <w:sz w:val="24"/>
          <w14:shadow w14:blurRad="0" w14:dist="0" w14:dir="0" w14:sx="0" w14:sy="0" w14:kx="0" w14:ky="0" w14:algn="none">
            <w14:srgbClr w14:val="000000"/>
          </w14:shadow>
        </w:rPr>
        <w:t>Matemáticas</w:t>
      </w:r>
      <w:r>
        <w:rPr>
          <w:rFonts w:ascii="Times New Roman" w:hAnsi="Times New Roman"/>
          <w:sz w:val="24"/>
          <w14:shadow w14:blurRad="0" w14:dist="0" w14:dir="0" w14:sx="0" w14:sy="0" w14:kx="0" w14:ky="0" w14:algn="none">
            <w14:srgbClr w14:val="000000"/>
          </w14:shadow>
        </w:rPr>
        <w:t xml:space="preserve">. Estas directrices serán dadas a través del conjunto de objetivos, competencias, saberes, orientaciones metodológicas, criterios de evaluación y situaciones de aprendizaje con los que se va a trabajar. </w:t>
      </w:r>
    </w:p>
    <w:p>
      <w:pPr>
        <w:pStyle w:val="Estndar"/>
        <w:spacing w:lineRule="atLeast" w:line="360" w:before="0" w:after="12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La presente programación se enmarca en los preceptos y valores recogidos en la Constitución Española de 1978 y se asienta en la Ley Orgánica 3/2020, de 29 de diciembre, por la que se modifica la Ley Orgánica 2/2006, de 3 de mayo, de Educación.</w:t>
      </w:r>
    </w:p>
    <w:p>
      <w:pPr>
        <w:pStyle w:val="Estndar"/>
        <w:spacing w:lineRule="atLeast" w:line="360" w:before="0" w:after="12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A su vez la presente programación está reglada por:</w:t>
      </w:r>
    </w:p>
    <w:p>
      <w:pPr>
        <w:pStyle w:val="Estndar"/>
        <w:numPr>
          <w:ilvl w:val="0"/>
          <w:numId w:val="3"/>
        </w:numPr>
        <w:spacing w:lineRule="atLeast" w:line="360"/>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La Resolución de 12 de julio de 2022, del secretario autonómico de Educación y Formación Profesional, por la que se aprueban las instrucciones para la organización y el funcionamiento de los centros que imparten Educación Secundaria Obligatoria y Bachillerato durante el curso 2022-2023.</w:t>
      </w:r>
    </w:p>
    <w:p>
      <w:pPr>
        <w:pStyle w:val="Estndar"/>
        <w:numPr>
          <w:ilvl w:val="0"/>
          <w:numId w:val="3"/>
        </w:numPr>
        <w:spacing w:lineRule="atLeast" w:line="360"/>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El Real Decreto 243/2022, de 5 de abril, por el que se establecen la ordenación y las enseñanzas mínimas del Bachillerato.</w:t>
      </w:r>
    </w:p>
    <w:p>
      <w:pPr>
        <w:pStyle w:val="Estndar"/>
        <w:numPr>
          <w:ilvl w:val="0"/>
          <w:numId w:val="3"/>
        </w:numPr>
        <w:spacing w:lineRule="atLeast" w:line="360"/>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El Decreto 108/2022, de 5 de agosto, del Consell, por el que se establecen la ordenación y el currículo de Bachillerato.</w:t>
      </w:r>
    </w:p>
    <w:p>
      <w:pPr>
        <w:pStyle w:val="Estndar"/>
        <w:numPr>
          <w:ilvl w:val="0"/>
          <w:numId w:val="3"/>
        </w:numPr>
        <w:spacing w:lineRule="atLeast" w:line="360"/>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El Decreto 104/2018, de 27 de julio, del Consell, por el que se desarrollan los principios de equidad y de inclusión en el sistema educativo valenciano.</w:t>
      </w:r>
    </w:p>
    <w:p>
      <w:pPr>
        <w:pStyle w:val="Estndar"/>
        <w:numPr>
          <w:ilvl w:val="0"/>
          <w:numId w:val="3"/>
        </w:numPr>
        <w:spacing w:lineRule="atLeast" w:line="360"/>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La Orden 20/2019, de 30 de abril, de la Conselleria de Educación, Investigación, Cultura y Deporte, por la cual se regula la organización de la respuesta educativa para la inclusión del alumnado en los centros docentes sostenidos con fondos públicos del sistema educativo valenciano.</w:t>
      </w:r>
    </w:p>
    <w:p>
      <w:pPr>
        <w:pStyle w:val="Estndar"/>
        <w:spacing w:lineRule="atLeast" w:line="360" w:before="120" w:after="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Por otra parte, todo centro escolar cuenta con la autonomía pedagógica necesaria para el desarrollo del currículo y su adaptación a las características concretas del entorno social y cultural en el que se encuentra. Al ser esta Programación didáctica nuestro marco de referencia, de igual forma se adapta a las características de nuestro centro escolar. </w:t>
      </w:r>
    </w:p>
    <w:p>
      <w:pPr>
        <w:pStyle w:val="Estndar"/>
        <w:spacing w:lineRule="auto"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r>
    </w:p>
    <w:p>
      <w:pPr>
        <w:pStyle w:val="Cabecera"/>
        <w:pBdr>
          <w:top w:val="single" w:sz="6" w:space="1" w:color="000000"/>
          <w:bottom w:val="single" w:sz="6" w:space="1" w:color="000000"/>
        </w:pBdr>
        <w:spacing w:lineRule="atLeast" w:line="360"/>
        <w:jc w:val="center"/>
        <w:rPr>
          <w:rFonts w:ascii="Times New Roman" w:hAnsi="Times New Roman"/>
          <w:b/>
          <w:b/>
          <w:sz w:val="28"/>
          <w14:shadow w14:blurRad="0" w14:dist="0" w14:dir="0" w14:sx="0" w14:sy="0" w14:kx="0" w14:ky="0" w14:algn="none">
            <w14:srgbClr w14:val="000000"/>
          </w14:shadow>
        </w:rPr>
      </w:pPr>
      <w:r>
        <w:rPr>
          <w:rFonts w:ascii="Times New Roman" w:hAnsi="Times New Roman"/>
          <w:b/>
          <w:sz w:val="28"/>
          <w14:shadow w14:blurRad="0" w14:dist="0" w14:dir="0" w14:sx="0" w14:sy="0" w14:kx="0" w14:ky="0" w14:algn="none">
            <w14:srgbClr w14:val="000000"/>
          </w14:shadow>
        </w:rPr>
        <w:t>2. OBJETIVOS.</w:t>
      </w:r>
    </w:p>
    <w:p>
      <w:pPr>
        <w:pStyle w:val="Estndar"/>
        <w:spacing w:lineRule="atLeast" w:line="360"/>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r>
    </w:p>
    <w:p>
      <w:pPr>
        <w:pStyle w:val="Cuerpodetextoconsangra"/>
        <w:spacing w:before="0" w:after="120"/>
        <w:rPr/>
      </w:pPr>
      <w:r>
        <w:rPr/>
        <w:t>Los objetivos generales de la materia de Matemáticas aplicadas a las ciencias sociales de Bachillerato deben contribuir a desarrollar en los alumnos las capacidades que les permitan:</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1. Ejercer la ciudadanía democrática, desde una perspectiva global, y adquirir una conciencia cívica responsable, inspirada por los valores de la Constitución Española, así como por los derechos humanos, que fomente la corresponsabilidad en la construcción de una sociedad justa y equitativa.</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2. Consolidar una madurez personal, afectiva sexual y social que le permita actuar de manera respetuosa, responsable y autónoma y desarrollar el espíritu crítico. Prever, detectar y resolver pacíficamente los conflictos personales, familiares y sociales, así como las posibles situaciones de violencia.</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3. Fomentar la igualdad efectiva de derechos y oportunidades de mujeres y hombres, analizar y valorar críticamente las desigualdades existentes, así como el reconocimiento y enseñanza del papel de las mujeres en la historia e impulsar la igualdad real y la no discriminación por razón de nacimiento, sexo, origen racial o étnico, discapacidad, edad, enfermedad, religión o creencias, orientación sexual o identidad de género, o cualquier otra condición o circunstancia personal o social.</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4. Afianzar los hábitos de lectura, estudio y disciplina como condiciones necesarias para el eficaz aprovechamiento del aprendizaje, y como medio de desarrollo personal.</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5. Dominar, tanto en expresión oral como escrita, el valenciano y el castellano.</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6. Expresarse con fluidez y corrección en una o más lenguas extranjeras.</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7. Utilizar con solvencia y responsabilidad las tecnologías de la información y la comunicación.</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8. Conocer y valorar críticamente las diferentes realidades del mundo contemporáneo, sus antecedentes históricos y los principales factores de su evolución, como muestra del multilingüismo y de la multiculturalidad. Participar de manera solidaria en el desarrollo y mejora de su entorno social.</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9. Acceder a los conocimientos científicos y tecnológicos fundamentales y dominar las habilidades básicas propias de la modalidad elegida.</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10. Comprender los elementos y procedimientos fundamentales de la investigación y de los métodos científicos. Conocer y valorar de manera crítica la contribución de la ciencia y la tecnología al cambio de las condiciones de vida, así como afianzar la sensibilidad y el respeto hacia el medio ambiente.</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11. Afianzar el espíritu emprendedor con actitudes de creatividad, flexibilidad, iniciativa, trabajo en equipo, confianza en uno mismo y sentido crítico.</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12. Desarrollar la sensibilidad artística y literaria, así como el criterio estético, como fuentes de formación y enriquecimiento cultural.</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13. Utilizar la educación física y el deporte para favorecer el desarrollo personal y social. Afianzar los hábitos de actividades físico-deportivas para favorecer el bienestar físico y mental, así como medio de desarrollo personal y social.</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14. Afianzar actitudes de respeto y prevención en el ámbito de la movilidad segura y saludable.</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15. Fomentar una actitud responsable y comprometida en la lucha contra el cambio climático y en la defensa del desarrollo sostenible.</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16. Valorar críticamente los hábitos sociales relacionados con la salud, el consumo, el cuidado, la empatía y el respeto hacia los seres vivos, especialmente los animales.</w:t>
      </w:r>
    </w:p>
    <w:p>
      <w:pPr>
        <w:pStyle w:val="Normal"/>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r>
    </w:p>
    <w:p>
      <w:pPr>
        <w:pStyle w:val="Normal"/>
        <w:ind w:left="425" w:hanging="425"/>
        <w:rPr>
          <w:sz w:val="22"/>
          <w:szCs w:val="22"/>
          <w14:shadow w14:blurRad="0" w14:dist="0" w14:dir="0" w14:sx="0" w14:sy="0" w14:kx="0" w14:ky="0" w14:algn="none">
            <w14:srgbClr w14:val="000000"/>
          </w14:shadow>
        </w:rPr>
      </w:pPr>
      <w:r>
        <w:rPr>
          <w:sz w:val="22"/>
          <w:szCs w:val="22"/>
          <w14:shadow w14:blurRad="0" w14:dist="0" w14:dir="0" w14:sx="0" w14:sy="0" w14:kx="0" w14:ky="0" w14:algn="none">
            <w14:srgbClr w14:val="000000"/>
          </w14:shadow>
        </w:rPr>
      </w:r>
    </w:p>
    <w:p>
      <w:pPr>
        <w:pStyle w:val="Cabecera"/>
        <w:pBdr>
          <w:top w:val="single" w:sz="6" w:space="1" w:color="000000"/>
          <w:bottom w:val="single" w:sz="6" w:space="1" w:color="000000"/>
        </w:pBdr>
        <w:spacing w:lineRule="atLeast" w:line="360"/>
        <w:jc w:val="center"/>
        <w:rPr>
          <w:rFonts w:ascii="Times New Roman" w:hAnsi="Times New Roman"/>
          <w:b/>
          <w:b/>
          <w:sz w:val="28"/>
          <w14:shadow w14:blurRad="0" w14:dist="0" w14:dir="0" w14:sx="0" w14:sy="0" w14:kx="0" w14:ky="0" w14:algn="none">
            <w14:srgbClr w14:val="000000"/>
          </w14:shadow>
        </w:rPr>
      </w:pPr>
      <w:r>
        <w:rPr>
          <w:rFonts w:ascii="Times New Roman" w:hAnsi="Times New Roman"/>
          <w:b/>
          <w:sz w:val="28"/>
          <w14:shadow w14:blurRad="0" w14:dist="0" w14:dir="0" w14:sx="0" w14:sy="0" w14:kx="0" w14:ky="0" w14:algn="none">
            <w14:srgbClr w14:val="000000"/>
          </w14:shadow>
        </w:rPr>
        <w:t xml:space="preserve">3. COMPETENCIAS CLAVE Y DESCRIPTORES OPERATIVOS. </w:t>
      </w:r>
    </w:p>
    <w:p>
      <w:pPr>
        <w:pStyle w:val="Estndar"/>
        <w:spacing w:lineRule="auto" w:line="276" w:before="120" w:after="0"/>
        <w:jc w:val="both"/>
        <w:rPr>
          <w:rFonts w:ascii="Times New Roman" w:hAnsi="Times New Roman"/>
          <w:b/>
          <w:b/>
          <w:sz w:val="24"/>
          <w:u w:val="single"/>
          <w14:shadow w14:blurRad="0" w14:dist="0" w14:dir="0" w14:sx="0" w14:sy="0" w14:kx="0" w14:ky="0" w14:algn="none">
            <w14:srgbClr w14:val="000000"/>
          </w14:shadow>
        </w:rPr>
      </w:pPr>
      <w:r>
        <w:rPr>
          <w:rFonts w:ascii="Times New Roman" w:hAnsi="Times New Roman"/>
          <w:b/>
          <w:sz w:val="24"/>
          <w:u w:val="single"/>
          <w14:shadow w14:blurRad="0" w14:dist="0" w14:dir="0" w14:sx="0" w14:sy="0" w14:kx="0" w14:ky="0" w14:algn="none">
            <w14:srgbClr w14:val="000000"/>
          </w14:shadow>
        </w:rPr>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Las competencias clave son desempeños que se consideran imprescindibles para que el alumnado pueda progresar con garantías de éxito en su itinerario formativo, y afrontar los principales retos y desafíos globales y locales. Las competencias clave aparecen recogidas en el perfil de salida del alumnado al final del bachillerato y son la adaptación al sistema educativo español de las competencias clave establecidas en la Recomendación del Consejo de la Unión Europea, de 22 de mayo de 2018, relativa a las competencias clave para el aprendizaje permanente.</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Las competencias clave son las siguientes:</w:t>
      </w:r>
    </w:p>
    <w:p>
      <w:pPr>
        <w:pStyle w:val="Estndar"/>
        <w:spacing w:lineRule="atLeast" w:line="360"/>
        <w:ind w:left="284"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a) Competencia en comunicación lingüística (CCL).</w:t>
      </w:r>
    </w:p>
    <w:p>
      <w:pPr>
        <w:pStyle w:val="Estndar"/>
        <w:spacing w:lineRule="atLeast" w:line="360"/>
        <w:ind w:left="284"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b) Competencia plurilingüe (CP).</w:t>
      </w:r>
    </w:p>
    <w:p>
      <w:pPr>
        <w:pStyle w:val="Estndar"/>
        <w:spacing w:lineRule="atLeast" w:line="360"/>
        <w:ind w:left="284"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c) Competencia matemática y competencia en ciencia, tecnología e ingeniería (STEM).</w:t>
      </w:r>
    </w:p>
    <w:p>
      <w:pPr>
        <w:pStyle w:val="Estndar"/>
        <w:spacing w:lineRule="atLeast" w:line="360"/>
        <w:ind w:left="284"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d) Competencia digital (CD).</w:t>
      </w:r>
    </w:p>
    <w:p>
      <w:pPr>
        <w:pStyle w:val="Estndar"/>
        <w:spacing w:lineRule="atLeast" w:line="360"/>
        <w:ind w:left="284"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e) Competencia personal, social y de aprender a aprender (CPSAA).</w:t>
      </w:r>
    </w:p>
    <w:p>
      <w:pPr>
        <w:pStyle w:val="Estndar"/>
        <w:spacing w:lineRule="atLeast" w:line="360"/>
        <w:ind w:left="284"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f) Competencia ciudadana (CC).</w:t>
      </w:r>
    </w:p>
    <w:p>
      <w:pPr>
        <w:pStyle w:val="Estndar"/>
        <w:spacing w:lineRule="atLeast" w:line="360"/>
        <w:ind w:left="284"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g) Competencia emprendedora (CE).</w:t>
      </w:r>
    </w:p>
    <w:p>
      <w:pPr>
        <w:pStyle w:val="Estndar"/>
        <w:spacing w:lineRule="atLeast" w:line="360"/>
        <w:ind w:left="284"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h) Competencia en conciencia y expresión culturales (CCEC).</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r>
    </w:p>
    <w:p>
      <w:pPr>
        <w:pStyle w:val="Estndar"/>
        <w:spacing w:lineRule="atLeast" w:line="360" w:before="0" w:after="120"/>
        <w:jc w:val="both"/>
        <w:rPr>
          <w:rFonts w:ascii="Times New Roman" w:hAnsi="Times New Roman"/>
          <w:b/>
          <w:b/>
          <w:bCs/>
          <w:sz w:val="24"/>
          <w14:shadow w14:blurRad="0" w14:dist="0" w14:dir="0" w14:sx="0" w14:sy="0" w14:kx="0" w14:ky="0" w14:algn="none">
            <w14:srgbClr w14:val="000000"/>
          </w14:shadow>
        </w:rPr>
      </w:pPr>
      <w:r>
        <w:rPr>
          <w:rFonts w:ascii="Times New Roman" w:hAnsi="Times New Roman"/>
          <w:b/>
          <w:bCs/>
          <w:sz w:val="24"/>
          <w14:shadow w14:blurRad="0" w14:dist="0" w14:dir="0" w14:sx="0" w14:sy="0" w14:kx="0" w14:ky="0" w14:algn="none">
            <w14:srgbClr w14:val="000000"/>
          </w14:shadow>
        </w:rPr>
        <w:t>Descriptores operativos de las competencias clave.</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A continuación, se definen cada una de las competencias clave y se enuncian los descriptores operativos (indicadores) del nivel de adquisición esperado al término del bachillerato.</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Es importante señalar que la adquisición de cada una de las competencias clave contribuye a la adquisición de todas las demás. No existe jerarquía entre ellas, ni puede establecerse una correspondencia exclusiva con una única materia, sino que todas se concretan en los aprendizajes de las distintas materias y, a su vez, se adquieren y desarrollan a partir de los aprendizajes que se producen en el conjunto de las mismas.</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r>
    </w:p>
    <w:p>
      <w:pPr>
        <w:pStyle w:val="Estndar"/>
        <w:spacing w:lineRule="atLeast" w:line="360" w:before="0" w:after="120"/>
        <w:ind w:firstLine="284"/>
        <w:jc w:val="both"/>
        <w:rPr>
          <w:rFonts w:ascii="Times New Roman" w:hAnsi="Times New Roman"/>
          <w:b/>
          <w:b/>
          <w:bCs/>
          <w:sz w:val="24"/>
          <w14:shadow w14:blurRad="0" w14:dist="0" w14:dir="0" w14:sx="0" w14:sy="0" w14:kx="0" w14:ky="0" w14:algn="none">
            <w14:srgbClr w14:val="000000"/>
          </w14:shadow>
        </w:rPr>
      </w:pPr>
      <w:r>
        <w:rPr>
          <w:rFonts w:ascii="Times New Roman" w:hAnsi="Times New Roman"/>
          <w:b/>
          <w:bCs/>
          <w:sz w:val="24"/>
          <w14:shadow w14:blurRad="0" w14:dist="0" w14:dir="0" w14:sx="0" w14:sy="0" w14:kx="0" w14:ky="0" w14:algn="none">
            <w14:srgbClr w14:val="000000"/>
          </w14:shadow>
        </w:rPr>
        <w:t>COMPETENCIA EN COMUNICACIÓN LINGÜÍSTICA (CCL).</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La competencia en comunicación lingüística supone interactuar de forma oral, escrita, signada o multimodal de manera coherente y adecuada en diferentes ámbitos y contextos y con diferentes propósitos comunicativos. Implica movilizar, de manera consciente, el conjunto de conocimientos, destrezas y actitudes que permiten comprender, interpretar y valorar críticamente mensajes orales, escritos, signados o multimodales evitando los riesgos de manipulación y desinformación, así como comunicarse eficazmente con otras personas de manera cooperativa, creativa, ética y respetuosa.</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La competencia en comunicación lingüística constituye la base para el pensamiento propio y para la construcción del conocimiento en todos los ámbitos del saber. Por ello, su desarrollo está vinculado a la reflexión explícita acerca del funcionamiento de la lengua en los géneros discursivos específicos de cada área de conocimiento, así como a los usos de la oralidad, la escritura o la signación para pensar y para aprender. Por último, hace posible apreciar la dimensión estética del lenguaje y disfrutar de la cultura literaria.</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r>
    </w:p>
    <w:p>
      <w:pPr>
        <w:pStyle w:val="Estndar"/>
        <w:spacing w:lineRule="atLeast" w:line="360" w:before="120" w:after="120"/>
        <w:ind w:firstLine="284"/>
        <w:jc w:val="both"/>
        <w:rPr>
          <w:rFonts w:ascii="Times New Roman" w:hAnsi="Times New Roman"/>
          <w:b/>
          <w:b/>
          <w:bCs/>
          <w:i/>
          <w:i/>
          <w:iCs/>
          <w:sz w:val="24"/>
          <w14:shadow w14:blurRad="0" w14:dist="0" w14:dir="0" w14:sx="0" w14:sy="0" w14:kx="0" w14:ky="0" w14:algn="none">
            <w14:srgbClr w14:val="000000"/>
          </w14:shadow>
        </w:rPr>
      </w:pPr>
      <w:r>
        <w:rPr>
          <w:rFonts w:ascii="Times New Roman" w:hAnsi="Times New Roman"/>
          <w:b/>
          <w:bCs/>
          <w:i/>
          <w:iCs/>
          <w:sz w:val="24"/>
          <w14:shadow w14:blurRad="0" w14:dist="0" w14:dir="0" w14:sx="0" w14:sy="0" w14:kx="0" w14:ky="0" w14:algn="none">
            <w14:srgbClr w14:val="000000"/>
          </w14:shadow>
        </w:rPr>
        <w:t>Descriptores operativos:</w:t>
      </w:r>
    </w:p>
    <w:tbl>
      <w:tblPr>
        <w:tblW w:w="9029" w:type="dxa"/>
        <w:jc w:val="left"/>
        <w:tblInd w:w="0" w:type="dxa"/>
        <w:tblLayout w:type="fixed"/>
        <w:tblCellMar>
          <w:top w:w="0" w:type="dxa"/>
          <w:left w:w="0" w:type="dxa"/>
          <w:bottom w:w="0" w:type="dxa"/>
          <w:right w:w="0" w:type="dxa"/>
        </w:tblCellMar>
        <w:tblLook w:noVBand="1" w:val="0600" w:noHBand="1" w:lastColumn="0" w:firstColumn="0" w:lastRow="0" w:firstRow="0"/>
      </w:tblPr>
      <w:tblGrid>
        <w:gridCol w:w="9029"/>
      </w:tblGrid>
      <w:tr>
        <w:trPr/>
        <w:tc>
          <w:tcPr>
            <w:tcW w:w="9029" w:type="dxa"/>
            <w:tcBorders/>
            <w:shd w:color="auto" w:fill="auto" w:val="clear"/>
            <w:vAlign w:val="center"/>
          </w:tcPr>
          <w:p>
            <w:pPr>
              <w:pStyle w:val="Normal"/>
              <w:widowControl w:val="false"/>
              <w:pBdr/>
              <w:spacing w:lineRule="atLeast" w:line="360"/>
              <w:ind w:left="284" w:hanging="0"/>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CCL1. Se expresa de forma oral, escrita, signada o multimodal con fluidez, coherencia, corrección y adecuación a los diferentes contextos sociales y académicos, y participa en interacciones comunicativas con actitud cooperativa y respetuosa tanto para intercambiar información, crear conocimiento y argumentar sus opiniones como para establecer y cuidar sus relaciones interpersonales.</w:t>
            </w:r>
          </w:p>
        </w:tc>
      </w:tr>
      <w:tr>
        <w:trPr/>
        <w:tc>
          <w:tcPr>
            <w:tcW w:w="9029" w:type="dxa"/>
            <w:tcBorders/>
            <w:shd w:color="auto" w:fill="auto" w:val="clear"/>
            <w:vAlign w:val="center"/>
          </w:tcPr>
          <w:p>
            <w:pPr>
              <w:pStyle w:val="Normal"/>
              <w:widowControl w:val="false"/>
              <w:pBdr/>
              <w:spacing w:lineRule="atLeast" w:line="360"/>
              <w:ind w:left="284" w:hanging="0"/>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CCL2. Comprende, interpreta y valora con actitud crítica textos orales, escritos, signados o multimodales de los distintos ámbitos, con especial énfasis en los textos académicos y de los medios de comunicación, para participar en diferentes contextos de manera activa e informada y para construir conocimiento.</w:t>
            </w:r>
          </w:p>
        </w:tc>
      </w:tr>
      <w:tr>
        <w:trPr/>
        <w:tc>
          <w:tcPr>
            <w:tcW w:w="9029" w:type="dxa"/>
            <w:tcBorders/>
            <w:shd w:color="auto" w:fill="auto" w:val="clear"/>
            <w:vAlign w:val="center"/>
          </w:tcPr>
          <w:p>
            <w:pPr>
              <w:pStyle w:val="Normal"/>
              <w:widowControl w:val="false"/>
              <w:pBdr/>
              <w:spacing w:lineRule="atLeast" w:line="360"/>
              <w:ind w:left="284" w:hanging="0"/>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CCL3. Localiza, selecciona y contrasta de manera autónoma información procedente de diferentes fuentes evaluando su fiabilidad y pertinencia en función de los objetivos de lectura y evitando los riesgos de manipulación y desinformación, y la integra y transforma en conocimiento para comunicarla de manera clara y rigurosa adoptando un punto de vista creativo y crítico a la par que respetuoso con la propiedad intelectual.</w:t>
            </w:r>
          </w:p>
        </w:tc>
      </w:tr>
      <w:tr>
        <w:trPr/>
        <w:tc>
          <w:tcPr>
            <w:tcW w:w="9029" w:type="dxa"/>
            <w:tcBorders/>
            <w:shd w:color="auto" w:fill="auto" w:val="clear"/>
            <w:vAlign w:val="center"/>
          </w:tcPr>
          <w:p>
            <w:pPr>
              <w:pStyle w:val="Normal"/>
              <w:widowControl w:val="false"/>
              <w:pBdr/>
              <w:spacing w:lineRule="atLeast" w:line="360"/>
              <w:ind w:left="284" w:hanging="0"/>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CCL4. Lee con autonomía obras relevantes de la literatura poniéndolas en relación con su contexto sociohistórico de producción, con la tradición literaria anterior y posterior y examinando la huella de su legado en la actualidad, para construir y compartir su propia interpretación argumentada de las obras, crear y recrear obras de intención literaria y conformar progresivamente un mapa cultural.</w:t>
            </w:r>
          </w:p>
        </w:tc>
      </w:tr>
      <w:tr>
        <w:trPr/>
        <w:tc>
          <w:tcPr>
            <w:tcW w:w="9029" w:type="dxa"/>
            <w:tcBorders/>
            <w:shd w:color="auto" w:fill="auto" w:val="clear"/>
            <w:vAlign w:val="center"/>
          </w:tcPr>
          <w:p>
            <w:pPr>
              <w:pStyle w:val="Normal"/>
              <w:widowControl w:val="false"/>
              <w:pBdr/>
              <w:spacing w:lineRule="atLeast" w:line="360"/>
              <w:ind w:left="284" w:hanging="0"/>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CCL5.Pone sus prácticas comunicativas al servicio de la convivencia democrática, la resolución dialogada de los conflictos y la igualdad de derechos de todas las personas, evitando y rechazando los usos discriminatorios, así como los abusos de poder, para favorecer la utilización no solo eficaz sino también ética de los diferentes sistemas de comunicación.</w:t>
            </w:r>
          </w:p>
        </w:tc>
      </w:tr>
    </w:tbl>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r>
    </w:p>
    <w:p>
      <w:pPr>
        <w:pStyle w:val="Estndar"/>
        <w:spacing w:lineRule="atLeast" w:line="360" w:before="0" w:after="120"/>
        <w:ind w:firstLine="284"/>
        <w:jc w:val="both"/>
        <w:rPr>
          <w:rFonts w:ascii="Times New Roman" w:hAnsi="Times New Roman"/>
          <w:b/>
          <w:b/>
          <w:bCs/>
          <w:sz w:val="24"/>
          <w14:shadow w14:blurRad="0" w14:dist="0" w14:dir="0" w14:sx="0" w14:sy="0" w14:kx="0" w14:ky="0" w14:algn="none">
            <w14:srgbClr w14:val="000000"/>
          </w14:shadow>
        </w:rPr>
      </w:pPr>
      <w:r>
        <w:rPr>
          <w:rFonts w:ascii="Times New Roman" w:hAnsi="Times New Roman"/>
          <w:b/>
          <w:bCs/>
          <w:sz w:val="24"/>
          <w14:shadow w14:blurRad="0" w14:dist="0" w14:dir="0" w14:sx="0" w14:sy="0" w14:kx="0" w14:ky="0" w14:algn="none">
            <w14:srgbClr w14:val="000000"/>
          </w14:shadow>
        </w:rPr>
        <w:t>COMPETENCIA PLURILINGÜE (CP).</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La competencia plurilingüe implica utilizar distintas lenguas, orales o signadas, de forma apropiada y eficaz para el aprendizaje y la comunicación. Esta competencia supone reconocer y respetar los perfiles lingüísticos individuales y aprovechar las experiencias propias para desarrollar estrategias que permitan mediar y hacer transferencias entre lenguas, incluidas las clásicas, y, en su caso, mantener y adquirir destrezas en la lengua o lenguas familiares y en las lenguas oficiales. Integra, asimismo, dimensiones históricas e interculturales orientadas a conocer, valorar y respetar la diversidad lingüística y cultural de la sociedad con el objetivo de fomentar la convivencia democrática.</w:t>
      </w:r>
    </w:p>
    <w:p>
      <w:pPr>
        <w:pStyle w:val="Estndar"/>
        <w:spacing w:lineRule="atLeast" w:line="360" w:before="120" w:after="120"/>
        <w:ind w:firstLine="284"/>
        <w:jc w:val="both"/>
        <w:rPr>
          <w:rFonts w:ascii="Times New Roman" w:hAnsi="Times New Roman"/>
          <w:b/>
          <w:b/>
          <w:bCs/>
          <w:i/>
          <w:i/>
          <w:iCs/>
          <w:sz w:val="24"/>
          <w14:shadow w14:blurRad="0" w14:dist="0" w14:dir="0" w14:sx="0" w14:sy="0" w14:kx="0" w14:ky="0" w14:algn="none">
            <w14:srgbClr w14:val="000000"/>
          </w14:shadow>
        </w:rPr>
      </w:pPr>
      <w:r>
        <w:rPr>
          <w:rFonts w:ascii="Times New Roman" w:hAnsi="Times New Roman"/>
          <w:b/>
          <w:bCs/>
          <w:i/>
          <w:iCs/>
          <w:sz w:val="24"/>
          <w14:shadow w14:blurRad="0" w14:dist="0" w14:dir="0" w14:sx="0" w14:sy="0" w14:kx="0" w14:ky="0" w14:algn="none">
            <w14:srgbClr w14:val="000000"/>
          </w14:shadow>
        </w:rPr>
        <w:t>Descriptores operativos:</w:t>
      </w:r>
    </w:p>
    <w:tbl>
      <w:tblPr>
        <w:tblW w:w="9029" w:type="dxa"/>
        <w:jc w:val="left"/>
        <w:tblInd w:w="0" w:type="dxa"/>
        <w:tblLayout w:type="fixed"/>
        <w:tblCellMar>
          <w:top w:w="0" w:type="dxa"/>
          <w:left w:w="0" w:type="dxa"/>
          <w:bottom w:w="0" w:type="dxa"/>
          <w:right w:w="0" w:type="dxa"/>
        </w:tblCellMar>
        <w:tblLook w:noVBand="1" w:val="0600" w:noHBand="1" w:lastColumn="0" w:firstColumn="0" w:lastRow="0" w:firstRow="0"/>
      </w:tblPr>
      <w:tblGrid>
        <w:gridCol w:w="9029"/>
      </w:tblGrid>
      <w:tr>
        <w:trPr/>
        <w:tc>
          <w:tcPr>
            <w:tcW w:w="9029" w:type="dxa"/>
            <w:tcBorders/>
            <w:shd w:color="auto" w:fill="auto" w:val="clear"/>
            <w:vAlign w:val="center"/>
          </w:tcPr>
          <w:p>
            <w:pPr>
              <w:pStyle w:val="Normal"/>
              <w:widowControl w:val="false"/>
              <w:spacing w:lineRule="atLeast" w:line="360"/>
              <w:ind w:left="284" w:hanging="0"/>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CP1. Utiliza con fluidez, adecuación y aceptable corrección una o más lenguas, además de la lengua familiar o de las lenguas familiares, para responder a sus necesidades comunicativas con espontaneidad y autonomía en diferentes situaciones y contextos de los ámbitos personal, social, educativo y profesional.</w:t>
            </w:r>
          </w:p>
        </w:tc>
      </w:tr>
      <w:tr>
        <w:trPr/>
        <w:tc>
          <w:tcPr>
            <w:tcW w:w="9029" w:type="dxa"/>
            <w:tcBorders/>
            <w:shd w:color="auto" w:fill="auto" w:val="clear"/>
            <w:vAlign w:val="center"/>
          </w:tcPr>
          <w:p>
            <w:pPr>
              <w:pStyle w:val="Normal"/>
              <w:widowControl w:val="false"/>
              <w:spacing w:lineRule="atLeast" w:line="360"/>
              <w:ind w:left="284" w:hanging="0"/>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CP2. A partir de sus experiencias, desarrolla estrategias que le permitan ampliar y enriquecer de forma sistemática su repertorio lingüístico individual con el fin de comunicarse de manera eficaz</w:t>
            </w:r>
          </w:p>
        </w:tc>
      </w:tr>
      <w:tr>
        <w:trPr/>
        <w:tc>
          <w:tcPr>
            <w:tcW w:w="9029" w:type="dxa"/>
            <w:tcBorders/>
            <w:shd w:color="auto" w:fill="auto" w:val="clear"/>
            <w:vAlign w:val="center"/>
          </w:tcPr>
          <w:p>
            <w:pPr>
              <w:pStyle w:val="Normal"/>
              <w:widowControl w:val="false"/>
              <w:spacing w:lineRule="atLeast" w:line="360"/>
              <w:ind w:left="284" w:hanging="0"/>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CP3. Conoce y valora críticamente la diversidad lingüística y cultural presente en la sociedad, integrándola en su desarrollo personal y anteponiendo la comprensión mutua como característica central de la comunicación, para fomentar la cohesión social.</w:t>
            </w:r>
          </w:p>
        </w:tc>
      </w:tr>
    </w:tbl>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r>
    </w:p>
    <w:p>
      <w:pPr>
        <w:pStyle w:val="Estndar"/>
        <w:spacing w:lineRule="atLeast" w:line="360" w:before="0" w:after="120"/>
        <w:ind w:firstLine="284"/>
        <w:jc w:val="both"/>
        <w:rPr>
          <w:rFonts w:ascii="Times New Roman" w:hAnsi="Times New Roman"/>
          <w:b/>
          <w:b/>
          <w:bCs/>
          <w:sz w:val="24"/>
          <w14:shadow w14:blurRad="0" w14:dist="0" w14:dir="0" w14:sx="0" w14:sy="0" w14:kx="0" w14:ky="0" w14:algn="none">
            <w14:srgbClr w14:val="000000"/>
          </w14:shadow>
        </w:rPr>
      </w:pPr>
      <w:r>
        <w:rPr>
          <w:rFonts w:ascii="Times New Roman" w:hAnsi="Times New Roman"/>
          <w:b/>
          <w:bCs/>
          <w:sz w:val="24"/>
          <w14:shadow w14:blurRad="0" w14:dist="0" w14:dir="0" w14:sx="0" w14:sy="0" w14:kx="0" w14:ky="0" w14:algn="none">
            <w14:srgbClr w14:val="000000"/>
          </w14:shadow>
        </w:rPr>
        <w:t>COMPETENCIA MATEMÁTICA Y COMPETENCIA EN CIENCIA, TECNOLOGÍA E INGENIERÍA (STEM).</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La competencia matemática y competencia en ciencia, tecnología e ingeniería (competencia STEM por sus siglas en inglés) entraña la comprensión del mundo utilizando los métodos científicos, el pensamiento y representación matemáticos, la tecnología y los métodos de la ingeniería para transformar el entorno de forma comprometida, responsable y sostenible.</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La competencia matemática permite desarrollar y aplicar la perspectiva y el razonamiento matemáticos con el fin de resolver diversos problemas en diferentes contextos.</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La competencia en ciencia conlleva la comprensión y explicación del entorno natural y social, utilizando un conjunto de conocimientos y metodologías, incluidas la observación y la experimentación, con el fin de plantear preguntas y extraer conclusiones basadas en pruebas para poder interpretar y transformar el mundo natural y el contexto social.</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La competencia en tecnología e ingeniería comprende la aplicación de los conocimientos y metodologías propios de las ciencias para transformar nuestra sociedad de acuerdo con las necesidades o deseos de las personas en un marco de seguridad, responsabilidad y sostenibilidad.</w:t>
      </w:r>
    </w:p>
    <w:p>
      <w:pPr>
        <w:pStyle w:val="Estndar"/>
        <w:spacing w:lineRule="atLeast" w:line="360" w:before="120" w:after="120"/>
        <w:ind w:firstLine="284"/>
        <w:jc w:val="both"/>
        <w:rPr>
          <w:rFonts w:ascii="Times New Roman" w:hAnsi="Times New Roman"/>
          <w:b/>
          <w:b/>
          <w:bCs/>
          <w:i/>
          <w:i/>
          <w:iCs/>
          <w:sz w:val="24"/>
          <w14:shadow w14:blurRad="0" w14:dist="0" w14:dir="0" w14:sx="0" w14:sy="0" w14:kx="0" w14:ky="0" w14:algn="none">
            <w14:srgbClr w14:val="000000"/>
          </w14:shadow>
        </w:rPr>
      </w:pPr>
      <w:r>
        <w:rPr>
          <w:rFonts w:ascii="Times New Roman" w:hAnsi="Times New Roman"/>
          <w:b/>
          <w:bCs/>
          <w:i/>
          <w:iCs/>
          <w:sz w:val="24"/>
          <w14:shadow w14:blurRad="0" w14:dist="0" w14:dir="0" w14:sx="0" w14:sy="0" w14:kx="0" w14:ky="0" w14:algn="none">
            <w14:srgbClr w14:val="000000"/>
          </w14:shadow>
        </w:rPr>
        <w:t>Descriptores operativos:</w:t>
      </w:r>
    </w:p>
    <w:tbl>
      <w:tblPr>
        <w:tblW w:w="9029" w:type="dxa"/>
        <w:jc w:val="left"/>
        <w:tblInd w:w="0" w:type="dxa"/>
        <w:tblLayout w:type="fixed"/>
        <w:tblCellMar>
          <w:top w:w="0" w:type="dxa"/>
          <w:left w:w="0" w:type="dxa"/>
          <w:bottom w:w="0" w:type="dxa"/>
          <w:right w:w="0" w:type="dxa"/>
        </w:tblCellMar>
        <w:tblLook w:noVBand="1" w:val="0600" w:noHBand="1" w:lastColumn="0" w:firstColumn="0" w:lastRow="0" w:firstRow="0"/>
      </w:tblPr>
      <w:tblGrid>
        <w:gridCol w:w="9029"/>
      </w:tblGrid>
      <w:tr>
        <w:trPr/>
        <w:tc>
          <w:tcPr>
            <w:tcW w:w="9029" w:type="dxa"/>
            <w:tcBorders/>
            <w:shd w:color="auto" w:fill="auto" w:val="clear"/>
            <w:vAlign w:val="center"/>
          </w:tcPr>
          <w:p>
            <w:pPr>
              <w:pStyle w:val="Normal"/>
              <w:widowControl w:val="false"/>
              <w:spacing w:lineRule="atLeast" w:line="360"/>
              <w:ind w:left="284" w:hanging="0"/>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STEM1. Selecciona y utiliza métodos inductivos y deductivos propios del razonamiento matemático en situaciones propias de la modalidad elegida y emplea estrategias variadas para la resolución de problemas analizando críticamente las soluciones y reformulando el procedimiento, si fuera necesario.</w:t>
            </w:r>
          </w:p>
        </w:tc>
      </w:tr>
      <w:tr>
        <w:trPr/>
        <w:tc>
          <w:tcPr>
            <w:tcW w:w="9029" w:type="dxa"/>
            <w:tcBorders/>
            <w:shd w:color="auto" w:fill="auto" w:val="clear"/>
            <w:vAlign w:val="center"/>
          </w:tcPr>
          <w:p>
            <w:pPr>
              <w:pStyle w:val="Normal"/>
              <w:widowControl w:val="false"/>
              <w:spacing w:lineRule="atLeast" w:line="360"/>
              <w:ind w:left="284" w:hanging="0"/>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STEM2. Utiliza el pensamiento científico para entender y explicar fenómenos relacionados con la modalidad elegida, confiando en el conocimiento como motor de desarrollo, planteándose hipótesis y contrastándolas o comprobándolas mediante la observación, la experimentación y la investigación, utilizando herramientas e instrumentos adecuados, apreciando la importancia de la precisión y la veracidad y mostrando una actitud crítica acerca del alcance y limitaciones de los métodos empleados.</w:t>
            </w:r>
          </w:p>
        </w:tc>
      </w:tr>
      <w:tr>
        <w:trPr/>
        <w:tc>
          <w:tcPr>
            <w:tcW w:w="9029" w:type="dxa"/>
            <w:tcBorders/>
            <w:shd w:color="auto" w:fill="auto" w:val="clear"/>
            <w:vAlign w:val="center"/>
          </w:tcPr>
          <w:p>
            <w:pPr>
              <w:pStyle w:val="Normal"/>
              <w:widowControl w:val="false"/>
              <w:spacing w:lineRule="atLeast" w:line="360"/>
              <w:ind w:left="284" w:hanging="0"/>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STEM3. Plantea y desarrolla proyectos diseñando y creando prototipos o modelos para generar o utilizar productos que den solución a una necesidad o problema de forma colaborativa, procurando la participación de todo el grupo, resolviendo pacíficamente los conflictos que puedan surgir, adaptándose ante la incertidumbre y evaluando el producto obtenido de acuerdo a los objetivos propuestos, la sostenibilidad y el impacto transformador en la sociedad.</w:t>
            </w:r>
          </w:p>
        </w:tc>
      </w:tr>
      <w:tr>
        <w:trPr/>
        <w:tc>
          <w:tcPr>
            <w:tcW w:w="9029" w:type="dxa"/>
            <w:tcBorders/>
            <w:shd w:color="auto" w:fill="auto" w:val="clear"/>
            <w:vAlign w:val="center"/>
          </w:tcPr>
          <w:p>
            <w:pPr>
              <w:pStyle w:val="Normal"/>
              <w:widowControl w:val="false"/>
              <w:spacing w:lineRule="atLeast" w:line="360"/>
              <w:ind w:left="284" w:hanging="0"/>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STEM4. Interpreta y transmite los elementos más relevantes de investigaciones de forma clara y precisa, en diferentes formatos (gráficos, tablas, diagramas, fórmulas, esquemas, símbolos.) y aprovechando la cultura digital con ética y responsabilidad y valorando de forma crítica la contribución de la ciencia y la tecnología en el cambio de las condiciones de vida para compartir y construir nuevos conocimientos.</w:t>
            </w:r>
          </w:p>
        </w:tc>
      </w:tr>
      <w:tr>
        <w:trPr/>
        <w:tc>
          <w:tcPr>
            <w:tcW w:w="9029" w:type="dxa"/>
            <w:tcBorders/>
            <w:shd w:color="auto" w:fill="auto" w:val="clear"/>
            <w:vAlign w:val="center"/>
          </w:tcPr>
          <w:p>
            <w:pPr>
              <w:pStyle w:val="Normal"/>
              <w:widowControl w:val="false"/>
              <w:spacing w:lineRule="atLeast" w:line="360"/>
              <w:ind w:left="284" w:hanging="0"/>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STEM5. Planea y emprende acciones fundamentadas científicamente para promover la salud física y mental, y preservar el medio ambiente y los seres vivos, practicando el consumo responsable, aplicando principios de ética y seguridad para crear valor y transformar su entorno de forma sostenible adquiriendo compromisos como ciudadano en el ámbito local y global.</w:t>
            </w:r>
          </w:p>
        </w:tc>
      </w:tr>
    </w:tbl>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r>
    </w:p>
    <w:p>
      <w:pPr>
        <w:pStyle w:val="Estndar"/>
        <w:spacing w:lineRule="atLeast" w:line="360" w:before="0" w:after="120"/>
        <w:ind w:firstLine="284"/>
        <w:jc w:val="both"/>
        <w:rPr>
          <w:rFonts w:ascii="Times New Roman" w:hAnsi="Times New Roman"/>
          <w:b/>
          <w:b/>
          <w:bCs/>
          <w:sz w:val="24"/>
          <w14:shadow w14:blurRad="0" w14:dist="0" w14:dir="0" w14:sx="0" w14:sy="0" w14:kx="0" w14:ky="0" w14:algn="none">
            <w14:srgbClr w14:val="000000"/>
          </w14:shadow>
        </w:rPr>
      </w:pPr>
      <w:r>
        <w:rPr>
          <w:rFonts w:ascii="Times New Roman" w:hAnsi="Times New Roman"/>
          <w:b/>
          <w:bCs/>
          <w:sz w:val="24"/>
          <w14:shadow w14:blurRad="0" w14:dist="0" w14:dir="0" w14:sx="0" w14:sy="0" w14:kx="0" w14:ky="0" w14:algn="none">
            <w14:srgbClr w14:val="000000"/>
          </w14:shadow>
        </w:rPr>
        <w:t>COMPETENCIA DIGITAL (CD).</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La competencia digital implica el uso seguro, saludable, sostenible, crítico y responsable de las tecnologías digitales para el aprendizaje, para el trabajo y para la participación en la sociedad, así como la interacción con estas.</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Incluye la alfabetización en información y datos, la comunicación y la colaboración, la educación mediática, la creación de contenidos digitales (incluida la programación), la seguridad (incluido el bienestar digital y las competencias relacionadas con la ciberseguridad), asuntos relacionados con la ciudadanía digital, la privacidad, la propiedad intelectual, la resolución de problemas y el pensamiento computacional y crítico.</w:t>
      </w:r>
    </w:p>
    <w:p>
      <w:pPr>
        <w:pStyle w:val="Estndar"/>
        <w:spacing w:lineRule="atLeast" w:line="360" w:before="120" w:after="120"/>
        <w:ind w:firstLine="284"/>
        <w:jc w:val="both"/>
        <w:rPr>
          <w:rFonts w:ascii="Times New Roman" w:hAnsi="Times New Roman"/>
          <w:b/>
          <w:b/>
          <w:bCs/>
          <w:i/>
          <w:i/>
          <w:iCs/>
          <w:sz w:val="24"/>
          <w14:shadow w14:blurRad="0" w14:dist="0" w14:dir="0" w14:sx="0" w14:sy="0" w14:kx="0" w14:ky="0" w14:algn="none">
            <w14:srgbClr w14:val="000000"/>
          </w14:shadow>
        </w:rPr>
      </w:pPr>
      <w:r>
        <w:rPr>
          <w:rFonts w:ascii="Times New Roman" w:hAnsi="Times New Roman"/>
          <w:b/>
          <w:bCs/>
          <w:i/>
          <w:iCs/>
          <w:sz w:val="24"/>
          <w14:shadow w14:blurRad="0" w14:dist="0" w14:dir="0" w14:sx="0" w14:sy="0" w14:kx="0" w14:ky="0" w14:algn="none">
            <w14:srgbClr w14:val="000000"/>
          </w14:shadow>
        </w:rPr>
        <w:t>Descriptores operativos:</w:t>
      </w:r>
    </w:p>
    <w:tbl>
      <w:tblPr>
        <w:tblW w:w="9029" w:type="dxa"/>
        <w:jc w:val="left"/>
        <w:tblInd w:w="0" w:type="dxa"/>
        <w:tblLayout w:type="fixed"/>
        <w:tblCellMar>
          <w:top w:w="0" w:type="dxa"/>
          <w:left w:w="0" w:type="dxa"/>
          <w:bottom w:w="0" w:type="dxa"/>
          <w:right w:w="0" w:type="dxa"/>
        </w:tblCellMar>
        <w:tblLook w:noVBand="1" w:val="0600" w:noHBand="1" w:lastColumn="0" w:firstColumn="0" w:lastRow="0" w:firstRow="0"/>
      </w:tblPr>
      <w:tblGrid>
        <w:gridCol w:w="9029"/>
      </w:tblGrid>
      <w:tr>
        <w:trPr/>
        <w:tc>
          <w:tcPr>
            <w:tcW w:w="9029" w:type="dxa"/>
            <w:tcBorders/>
            <w:shd w:color="auto" w:fill="auto" w:val="clear"/>
            <w:vAlign w:val="center"/>
          </w:tcPr>
          <w:p>
            <w:pPr>
              <w:pStyle w:val="Normal"/>
              <w:widowControl w:val="false"/>
              <w:spacing w:lineRule="atLeast" w:line="360"/>
              <w:ind w:left="284" w:hanging="0"/>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CD1. Realiza búsquedas avanzadas comprendiendo cómo funcionan los motores de búsqueda en internet aplicando criterios de validez, calidad, actualidad y fiabilidad, seleccionando los resultados de manera crítica y organizando el almacenamiento de la información de manera adecuada y segura para referenciarla y reutilizarla posteriormente.</w:t>
            </w:r>
          </w:p>
        </w:tc>
      </w:tr>
      <w:tr>
        <w:trPr/>
        <w:tc>
          <w:tcPr>
            <w:tcW w:w="9029" w:type="dxa"/>
            <w:tcBorders/>
            <w:shd w:color="auto" w:fill="auto" w:val="clear"/>
            <w:vAlign w:val="center"/>
          </w:tcPr>
          <w:p>
            <w:pPr>
              <w:pStyle w:val="Normal"/>
              <w:widowControl w:val="false"/>
              <w:spacing w:lineRule="atLeast" w:line="360"/>
              <w:ind w:left="284" w:hanging="0"/>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 xml:space="preserve">CD2. Crea, integra y reelabora contenidos digitales de forma individual o colectiva, aplicando medidas de seguridad y respetando, en todo momento, los derechos de autoría digital para ampliar sus recursos y generar nuevo conocimiento.  </w:t>
            </w:r>
          </w:p>
        </w:tc>
      </w:tr>
      <w:tr>
        <w:trPr/>
        <w:tc>
          <w:tcPr>
            <w:tcW w:w="9029" w:type="dxa"/>
            <w:tcBorders/>
            <w:shd w:color="auto" w:fill="auto" w:val="clear"/>
            <w:vAlign w:val="center"/>
          </w:tcPr>
          <w:p>
            <w:pPr>
              <w:pStyle w:val="Normal"/>
              <w:widowControl w:val="false"/>
              <w:spacing w:lineRule="atLeast" w:line="360"/>
              <w:ind w:left="284" w:hanging="0"/>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 xml:space="preserve">CD3. Selecciona, configura y utiliza dispositivos digitales, herramientas, aplicaciones y servicios en línea y los incorpora en su entorno personal de aprendizaje digital para comunicarse, trabajar colaborativamente y compartir información, gestionando de manera responsable sus acciones, presencia y visibilidad en la red y ejerciendo una ciudadanía digital activa, cívica y reflexiva.  </w:t>
            </w:r>
          </w:p>
        </w:tc>
      </w:tr>
      <w:tr>
        <w:trPr/>
        <w:tc>
          <w:tcPr>
            <w:tcW w:w="9029" w:type="dxa"/>
            <w:tcBorders/>
            <w:shd w:color="auto" w:fill="auto" w:val="clear"/>
            <w:vAlign w:val="center"/>
          </w:tcPr>
          <w:p>
            <w:pPr>
              <w:pStyle w:val="Normal"/>
              <w:widowControl w:val="false"/>
              <w:spacing w:lineRule="atLeast" w:line="360"/>
              <w:ind w:left="284" w:hanging="0"/>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CD4. Evalúa riesgos y aplica medidas al usar las tecnologías digitales para proteger los dispositivos, los datos personales, la salud y el medioambiente y hace un uso crítico, legal, seguro, saludable y sostenible de dichas tecnologías.</w:t>
            </w:r>
          </w:p>
        </w:tc>
      </w:tr>
      <w:tr>
        <w:trPr/>
        <w:tc>
          <w:tcPr>
            <w:tcW w:w="9029" w:type="dxa"/>
            <w:tcBorders/>
            <w:shd w:color="auto" w:fill="auto" w:val="clear"/>
            <w:vAlign w:val="center"/>
          </w:tcPr>
          <w:p>
            <w:pPr>
              <w:pStyle w:val="Normal"/>
              <w:widowControl w:val="false"/>
              <w:spacing w:lineRule="atLeast" w:line="360"/>
              <w:ind w:left="284" w:hanging="0"/>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CD5. Desarrolla soluciones tecnológicas innovadoras y sostenibles para dar respuesta a necesidades concretas, mostrando interés y curiosidad por la evolución de las tecnologías digitales y por su desarrollo sostenible y uso ético.</w:t>
            </w:r>
          </w:p>
        </w:tc>
      </w:tr>
    </w:tbl>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r>
    </w:p>
    <w:p>
      <w:pPr>
        <w:pStyle w:val="Estndar"/>
        <w:spacing w:lineRule="atLeast" w:line="360" w:before="0" w:after="120"/>
        <w:ind w:firstLine="284"/>
        <w:jc w:val="both"/>
        <w:rPr>
          <w:rFonts w:ascii="Times New Roman" w:hAnsi="Times New Roman"/>
          <w:b/>
          <w:b/>
          <w:bCs/>
          <w:sz w:val="24"/>
          <w14:shadow w14:blurRad="0" w14:dist="0" w14:dir="0" w14:sx="0" w14:sy="0" w14:kx="0" w14:ky="0" w14:algn="none">
            <w14:srgbClr w14:val="000000"/>
          </w14:shadow>
        </w:rPr>
      </w:pPr>
      <w:r>
        <w:rPr>
          <w:rFonts w:ascii="Times New Roman" w:hAnsi="Times New Roman"/>
          <w:b/>
          <w:bCs/>
          <w:sz w:val="24"/>
          <w14:shadow w14:blurRad="0" w14:dist="0" w14:dir="0" w14:sx="0" w14:sy="0" w14:kx="0" w14:ky="0" w14:algn="none">
            <w14:srgbClr w14:val="000000"/>
          </w14:shadow>
        </w:rPr>
        <w:t>COMPETENCIA PERSONAL, SOCIAL Y DE APRENDER A APRENDER (CPSAA).</w:t>
      </w:r>
    </w:p>
    <w:p>
      <w:pPr>
        <w:pStyle w:val="Normal"/>
        <w:widowControl w:val="false"/>
        <w:spacing w:lineRule="atLeast" w:line="360"/>
        <w:ind w:left="284" w:hanging="0"/>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La competencia personal, social y de aprender a aprender implica la capacidad de reflexionar sobre uno mismo para autoconocerse, aceptarse y promover un crecimiento personal constante; gestionar el tiempo y la información eficazmente; colaborar con otros de forma constructiva; mantener la resiliencia; y gestionar el aprendizaje a lo largo de la vida. Incluye también la capacidad de hacer frente a la incertidumbre y a la complejidad; adaptarse a los cambios; aprender a gestionar los procesos metacognitivos; identificar conductas contrarias a la convivencia y desarrollar estrategias para abordarlas; contribuir al bienestar físico, mental y emocional propio y de las demás personas, desarrollando habilidades para cuidarse a sí mismo y a quienes lo rodean a través de la corresponsabilidad; ser capaz de llevar una vida orientada al futuro; así como expresar empatía y abordar los conflictos en un contexto integrador y de apoyo.</w:t>
      </w:r>
    </w:p>
    <w:p>
      <w:pPr>
        <w:pStyle w:val="Estndar"/>
        <w:spacing w:lineRule="atLeast" w:line="360" w:before="120" w:after="120"/>
        <w:ind w:firstLine="284"/>
        <w:jc w:val="both"/>
        <w:rPr>
          <w:rFonts w:ascii="Times New Roman" w:hAnsi="Times New Roman"/>
          <w:b/>
          <w:b/>
          <w:bCs/>
          <w:i/>
          <w:i/>
          <w:iCs/>
          <w:sz w:val="24"/>
          <w14:shadow w14:blurRad="0" w14:dist="0" w14:dir="0" w14:sx="0" w14:sy="0" w14:kx="0" w14:ky="0" w14:algn="none">
            <w14:srgbClr w14:val="000000"/>
          </w14:shadow>
        </w:rPr>
      </w:pPr>
      <w:r>
        <w:rPr>
          <w:rFonts w:ascii="Times New Roman" w:hAnsi="Times New Roman"/>
          <w:b/>
          <w:bCs/>
          <w:i/>
          <w:iCs/>
          <w:sz w:val="24"/>
          <w14:shadow w14:blurRad="0" w14:dist="0" w14:dir="0" w14:sx="0" w14:sy="0" w14:kx="0" w14:ky="0" w14:algn="none">
            <w14:srgbClr w14:val="000000"/>
          </w14:shadow>
        </w:rPr>
        <w:t>Descriptores operativos:</w:t>
      </w:r>
    </w:p>
    <w:tbl>
      <w:tblPr>
        <w:tblW w:w="9029" w:type="dxa"/>
        <w:jc w:val="left"/>
        <w:tblInd w:w="0" w:type="dxa"/>
        <w:tblLayout w:type="fixed"/>
        <w:tblCellMar>
          <w:top w:w="0" w:type="dxa"/>
          <w:left w:w="0" w:type="dxa"/>
          <w:bottom w:w="0" w:type="dxa"/>
          <w:right w:w="0" w:type="dxa"/>
        </w:tblCellMar>
        <w:tblLook w:noVBand="1" w:val="0600" w:noHBand="1" w:lastColumn="0" w:firstColumn="0" w:lastRow="0" w:firstRow="0"/>
      </w:tblPr>
      <w:tblGrid>
        <w:gridCol w:w="9029"/>
      </w:tblGrid>
      <w:tr>
        <w:trPr/>
        <w:tc>
          <w:tcPr>
            <w:tcW w:w="9029" w:type="dxa"/>
            <w:tcBorders/>
            <w:shd w:color="auto" w:fill="auto" w:val="clear"/>
            <w:vAlign w:val="center"/>
          </w:tcPr>
          <w:p>
            <w:pPr>
              <w:pStyle w:val="Normal"/>
              <w:widowControl w:val="false"/>
              <w:spacing w:lineRule="atLeast" w:line="360"/>
              <w:ind w:left="284" w:hanging="0"/>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 xml:space="preserve">CPSAA1.1 Fortalece el optimismo, la resiliencia, la autoeficacia y la búsqueda de objetivos de forma autónoma para hacer eficaz su aprendizaje.  </w:t>
            </w:r>
          </w:p>
          <w:p>
            <w:pPr>
              <w:pStyle w:val="Normal"/>
              <w:widowControl w:val="false"/>
              <w:spacing w:lineRule="atLeast" w:line="360"/>
              <w:ind w:left="284" w:hanging="0"/>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CPSAA1.2 Desarrolla una personalidad autónoma, gestionando constructivamente los cambios, la participación social y su propia actividad para dirigir su vida.</w:t>
            </w:r>
          </w:p>
        </w:tc>
      </w:tr>
      <w:tr>
        <w:trPr/>
        <w:tc>
          <w:tcPr>
            <w:tcW w:w="9029" w:type="dxa"/>
            <w:tcBorders/>
            <w:shd w:color="auto" w:fill="auto" w:val="clear"/>
            <w:vAlign w:val="center"/>
          </w:tcPr>
          <w:p>
            <w:pPr>
              <w:pStyle w:val="Normal"/>
              <w:widowControl w:val="false"/>
              <w:spacing w:lineRule="atLeast" w:line="360"/>
              <w:ind w:left="284" w:hanging="0"/>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CPSAA2. Adopta de forma autónoma un estilo de vida sostenible y atiende al bienestar físico y mental propio y de los demás, buscando y ofreciendo apoyo en la sociedad para construir un mundo más saludable.</w:t>
            </w:r>
          </w:p>
        </w:tc>
      </w:tr>
      <w:tr>
        <w:trPr/>
        <w:tc>
          <w:tcPr>
            <w:tcW w:w="9029" w:type="dxa"/>
            <w:tcBorders/>
            <w:shd w:color="auto" w:fill="auto" w:val="clear"/>
            <w:vAlign w:val="center"/>
          </w:tcPr>
          <w:p>
            <w:pPr>
              <w:pStyle w:val="Normal"/>
              <w:widowControl w:val="false"/>
              <w:spacing w:lineRule="atLeast" w:line="360"/>
              <w:ind w:left="284" w:hanging="0"/>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CPSAA3.1 Muestra sensibilidad hacia las emociones y experiencias de los demás, siendo consciente de la influencia que ejerce el grupo en las personas, para consolidar una personalidad empática e independiente y desarrollar su inteligencia.</w:t>
            </w:r>
          </w:p>
          <w:p>
            <w:pPr>
              <w:pStyle w:val="Normal"/>
              <w:widowControl w:val="false"/>
              <w:spacing w:lineRule="atLeast" w:line="360"/>
              <w:ind w:left="284" w:hanging="0"/>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CPSAA3.2 Distribuye en un grupo las tareas, recursos y responsabilidades de manera ecuánime, según sus objetivos, favoreciendo un enfoque sistémico para contribuir a la consecución de objetivos compartidos.</w:t>
            </w:r>
          </w:p>
        </w:tc>
      </w:tr>
      <w:tr>
        <w:trPr/>
        <w:tc>
          <w:tcPr>
            <w:tcW w:w="9029" w:type="dxa"/>
            <w:tcBorders/>
            <w:shd w:color="auto" w:fill="auto" w:val="clear"/>
            <w:vAlign w:val="center"/>
          </w:tcPr>
          <w:p>
            <w:pPr>
              <w:pStyle w:val="Normal"/>
              <w:widowControl w:val="false"/>
              <w:spacing w:lineRule="atLeast" w:line="360"/>
              <w:ind w:left="284" w:hanging="0"/>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 xml:space="preserve">CPSAA4. Compara, analiza, evalúa y sintetiza datos, información e ideas de los medios de comunicación, para obtener conclusiones lógicas de forma autónoma, valorando la fiabilidad de las fuentes. </w:t>
            </w:r>
          </w:p>
        </w:tc>
      </w:tr>
      <w:tr>
        <w:trPr/>
        <w:tc>
          <w:tcPr>
            <w:tcW w:w="9029" w:type="dxa"/>
            <w:tcBorders/>
            <w:shd w:color="auto" w:fill="auto" w:val="clear"/>
            <w:vAlign w:val="center"/>
          </w:tcPr>
          <w:p>
            <w:pPr>
              <w:pStyle w:val="Normal"/>
              <w:widowControl w:val="false"/>
              <w:spacing w:lineRule="atLeast" w:line="360"/>
              <w:ind w:left="284" w:hanging="0"/>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CPSAA5. Planifica a largo plazo evaluando los propósitos y los procesos de la construcción del conocimiento, relacionando los diferentes campos del mismo para desarrollar procesos autorregulados de aprendizaje que le permitan transmitir ese conocimiento, proponer ideas creativas y resolver problemas con autonomía.</w:t>
            </w:r>
          </w:p>
        </w:tc>
      </w:tr>
    </w:tbl>
    <w:p>
      <w:pPr>
        <w:pStyle w:val="Normal"/>
        <w:widowControl w:val="false"/>
        <w:spacing w:lineRule="atLeast" w:line="360"/>
        <w:ind w:left="284" w:hanging="0"/>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r>
    </w:p>
    <w:p>
      <w:pPr>
        <w:pStyle w:val="Estndar"/>
        <w:spacing w:lineRule="atLeast" w:line="360" w:before="0" w:after="120"/>
        <w:ind w:firstLine="284"/>
        <w:jc w:val="both"/>
        <w:rPr>
          <w:rFonts w:ascii="Times New Roman" w:hAnsi="Times New Roman"/>
          <w:b/>
          <w:b/>
          <w:bCs/>
          <w:sz w:val="24"/>
          <w14:shadow w14:blurRad="0" w14:dist="0" w14:dir="0" w14:sx="0" w14:sy="0" w14:kx="0" w14:ky="0" w14:algn="none">
            <w14:srgbClr w14:val="000000"/>
          </w14:shadow>
        </w:rPr>
      </w:pPr>
      <w:r>
        <w:rPr>
          <w:rFonts w:ascii="Times New Roman" w:hAnsi="Times New Roman"/>
          <w:b/>
          <w:bCs/>
          <w:sz w:val="24"/>
          <w14:shadow w14:blurRad="0" w14:dist="0" w14:dir="0" w14:sx="0" w14:sy="0" w14:kx="0" w14:ky="0" w14:algn="none">
            <w14:srgbClr w14:val="000000"/>
          </w14:shadow>
        </w:rPr>
        <w:t>COMPETENCIA CIUDADANA (CC).</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La competencia ciudadana contribuye a que alumnos y alumnas puedan ejercer una ciudadanía responsable y participar plenamente en la vida social y cívica, basándose en la comprensión de los conceptos y las estructuras sociales, económicas, jurídicas y políticas, así como en el conocimiento de los acontecimientos mundiales y el compromiso activo con la sostenibilidad y el logro de una ciudadanía mundial. Incluye la alfabetización cívica, la adopción consciente de los valores propios de una cultura democrática fundada en el respeto a los derechos humanos, la reflexión crítica acerca de los grandes problemas éticos de nuestro tiempo y el desarrollo de un estilo de vida sostenible acorde con los Objetivos de Desarrollo Sostenible planteados en la Agenda 2030.</w:t>
      </w:r>
    </w:p>
    <w:p>
      <w:pPr>
        <w:pStyle w:val="Estndar"/>
        <w:spacing w:lineRule="atLeast" w:line="360" w:before="120" w:after="120"/>
        <w:ind w:firstLine="284"/>
        <w:jc w:val="both"/>
        <w:rPr>
          <w:rFonts w:ascii="Times New Roman" w:hAnsi="Times New Roman"/>
          <w:b/>
          <w:b/>
          <w:bCs/>
          <w:i/>
          <w:i/>
          <w:iCs/>
          <w:sz w:val="24"/>
          <w14:shadow w14:blurRad="0" w14:dist="0" w14:dir="0" w14:sx="0" w14:sy="0" w14:kx="0" w14:ky="0" w14:algn="none">
            <w14:srgbClr w14:val="000000"/>
          </w14:shadow>
        </w:rPr>
      </w:pPr>
      <w:r>
        <w:rPr>
          <w:rFonts w:ascii="Times New Roman" w:hAnsi="Times New Roman"/>
          <w:b/>
          <w:bCs/>
          <w:i/>
          <w:iCs/>
          <w:sz w:val="24"/>
          <w14:shadow w14:blurRad="0" w14:dist="0" w14:dir="0" w14:sx="0" w14:sy="0" w14:kx="0" w14:ky="0" w14:algn="none">
            <w14:srgbClr w14:val="000000"/>
          </w14:shadow>
        </w:rPr>
        <w:t>Descriptores operativos:</w:t>
      </w:r>
    </w:p>
    <w:tbl>
      <w:tblPr>
        <w:tblW w:w="9029" w:type="dxa"/>
        <w:jc w:val="left"/>
        <w:tblInd w:w="0" w:type="dxa"/>
        <w:tblLayout w:type="fixed"/>
        <w:tblCellMar>
          <w:top w:w="0" w:type="dxa"/>
          <w:left w:w="0" w:type="dxa"/>
          <w:bottom w:w="0" w:type="dxa"/>
          <w:right w:w="0" w:type="dxa"/>
        </w:tblCellMar>
        <w:tblLook w:noVBand="1" w:val="0600" w:noHBand="1" w:lastColumn="0" w:firstColumn="0" w:lastRow="0" w:firstRow="0"/>
      </w:tblPr>
      <w:tblGrid>
        <w:gridCol w:w="9029"/>
      </w:tblGrid>
      <w:tr>
        <w:trPr/>
        <w:tc>
          <w:tcPr>
            <w:tcW w:w="9029" w:type="dxa"/>
            <w:tcBorders/>
            <w:shd w:color="auto" w:fill="auto" w:val="clear"/>
            <w:vAlign w:val="center"/>
          </w:tcPr>
          <w:p>
            <w:pPr>
              <w:pStyle w:val="Normal"/>
              <w:widowControl w:val="false"/>
              <w:spacing w:lineRule="atLeast" w:line="360"/>
              <w:ind w:left="284" w:hanging="0"/>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 xml:space="preserve">CC1. Analiza hechos, normas e ideas relativas a la dimensión social, histórica, cívica y moral de su propia identidad, para contribuir a la consolidación de su madurez personal y social, adquirir una conciencia ciudadana y responsable, desarrollar la autonomía y el espíritu crítico, y establecer una interacción pacífica y respetuosa con los demás y con el entorno. </w:t>
            </w:r>
          </w:p>
        </w:tc>
      </w:tr>
      <w:tr>
        <w:trPr/>
        <w:tc>
          <w:tcPr>
            <w:tcW w:w="9029" w:type="dxa"/>
            <w:tcBorders/>
            <w:shd w:color="auto" w:fill="auto" w:val="clear"/>
            <w:vAlign w:val="center"/>
          </w:tcPr>
          <w:p>
            <w:pPr>
              <w:pStyle w:val="Normal"/>
              <w:widowControl w:val="false"/>
              <w:spacing w:lineRule="atLeast" w:line="360"/>
              <w:ind w:left="284" w:hanging="0"/>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CC2. Reconoce, analiza y aplica en diversos contextos, de forma crítica y consecuente, los principios, ideales y valores relativos al proceso de integración europea, la Constitución Española, los derechos humanos, y la historia y el patrimonio cultural propios, a la vez que participa en todo tipo de actividades grupales con una actitud fundamentada en los principios y procedimientos democráticos, el compromiso ético con la igualdad, la cohesión social, el desarrollo sostenible y el logro de la ciudadanía mundial.</w:t>
            </w:r>
          </w:p>
        </w:tc>
      </w:tr>
      <w:tr>
        <w:trPr/>
        <w:tc>
          <w:tcPr>
            <w:tcW w:w="9029" w:type="dxa"/>
            <w:tcBorders/>
            <w:shd w:color="auto" w:fill="auto" w:val="clear"/>
            <w:vAlign w:val="center"/>
          </w:tcPr>
          <w:p>
            <w:pPr>
              <w:pStyle w:val="Normal"/>
              <w:widowControl w:val="false"/>
              <w:spacing w:lineRule="atLeast" w:line="360"/>
              <w:ind w:left="284" w:hanging="0"/>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CC3. Adopta un juicio propio y argumentado ante problemas éticos y filosóficos fundamentales y de actualidad, afrontando con actitud dialogante la pluralidad de valores, creencias e ideas, rechazando todo tipo de discriminación y violencia, y promoviendo activamente la igualdad y corresponsabilidad efectiva entre mujeres y hombres.</w:t>
            </w:r>
          </w:p>
        </w:tc>
      </w:tr>
      <w:tr>
        <w:trPr/>
        <w:tc>
          <w:tcPr>
            <w:tcW w:w="9029" w:type="dxa"/>
            <w:tcBorders/>
            <w:shd w:color="auto" w:fill="auto" w:val="clear"/>
            <w:vAlign w:val="center"/>
          </w:tcPr>
          <w:p>
            <w:pPr>
              <w:pStyle w:val="Normal"/>
              <w:widowControl w:val="false"/>
              <w:spacing w:lineRule="atLeast" w:line="360"/>
              <w:ind w:left="284" w:hanging="0"/>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CC4. Analiza las relaciones de interdependencia y ecodependencia entre nuestras formas de vida y el entorno, realizando un análisis crítico de la huella ecológica de las acciones humanas, y demostrando un compromiso ético y ecosocialmente responsable con actividades y hábitos que conduzcan al logro de los Objetivos de Desarrollo Sostenible y la lucha contra el cambio climático.</w:t>
            </w:r>
          </w:p>
        </w:tc>
      </w:tr>
    </w:tbl>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r>
    </w:p>
    <w:p>
      <w:pPr>
        <w:pStyle w:val="Estndar"/>
        <w:spacing w:lineRule="atLeast" w:line="360" w:before="0" w:after="120"/>
        <w:ind w:firstLine="284"/>
        <w:jc w:val="both"/>
        <w:rPr>
          <w:rFonts w:ascii="Times New Roman" w:hAnsi="Times New Roman"/>
          <w:b/>
          <w:b/>
          <w:bCs/>
          <w:sz w:val="24"/>
          <w14:shadow w14:blurRad="0" w14:dist="0" w14:dir="0" w14:sx="0" w14:sy="0" w14:kx="0" w14:ky="0" w14:algn="none">
            <w14:srgbClr w14:val="000000"/>
          </w14:shadow>
        </w:rPr>
      </w:pPr>
      <w:r>
        <w:rPr>
          <w:rFonts w:ascii="Times New Roman" w:hAnsi="Times New Roman"/>
          <w:b/>
          <w:bCs/>
          <w:sz w:val="24"/>
          <w14:shadow w14:blurRad="0" w14:dist="0" w14:dir="0" w14:sx="0" w14:sy="0" w14:kx="0" w14:ky="0" w14:algn="none">
            <w14:srgbClr w14:val="000000"/>
          </w14:shadow>
        </w:rPr>
        <w:t>COMPETENCIA EMPRENDEDORA (CE).</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La competencia emprendedora implica desarrollar un enfoque vital dirigido a actuar sobre oportunidades e ideas, utilizando los conocimientos específicos necesarios para generar resultados de valor para otras personas. Aporta estrategias que permiten adaptar la mirada para detectar necesidades y oportunidades; entrenar el pensamiento para analizar y evaluar el entorno, y crear y replantear ideas utilizando la imaginación, la creatividad, el pensamiento estratégico y la reflexión ética, crítica y constructiva dentro de los procesos creativos y de innovación; y despertar la disposición a aprender, a arriesgar y a afrontar la incertidumbre. Asimismo, implica tomar decisiones basadas en la información y el conocimiento y colaborar de manera ágil con otras personas, con motivación, empatía y habilidades de comunicación y de negociación, para llevar las ideas planteadas a la acción mediante la planificación y gestión de proyectos sostenibles de valor social, cultural y económico-financiero.</w:t>
      </w:r>
    </w:p>
    <w:p>
      <w:pPr>
        <w:pStyle w:val="Estndar"/>
        <w:spacing w:lineRule="atLeast" w:line="360" w:before="120" w:after="120"/>
        <w:ind w:firstLine="284"/>
        <w:jc w:val="both"/>
        <w:rPr>
          <w:rFonts w:ascii="Times New Roman" w:hAnsi="Times New Roman"/>
          <w:b/>
          <w:b/>
          <w:bCs/>
          <w:i/>
          <w:i/>
          <w:iCs/>
          <w:sz w:val="24"/>
          <w14:shadow w14:blurRad="0" w14:dist="0" w14:dir="0" w14:sx="0" w14:sy="0" w14:kx="0" w14:ky="0" w14:algn="none">
            <w14:srgbClr w14:val="000000"/>
          </w14:shadow>
        </w:rPr>
      </w:pPr>
      <w:r>
        <w:rPr>
          <w:rFonts w:ascii="Times New Roman" w:hAnsi="Times New Roman"/>
          <w:b/>
          <w:bCs/>
          <w:i/>
          <w:iCs/>
          <w:sz w:val="24"/>
          <w14:shadow w14:blurRad="0" w14:dist="0" w14:dir="0" w14:sx="0" w14:sy="0" w14:kx="0" w14:ky="0" w14:algn="none">
            <w14:srgbClr w14:val="000000"/>
          </w14:shadow>
        </w:rPr>
        <w:t>Descriptores operativos:</w:t>
      </w:r>
    </w:p>
    <w:tbl>
      <w:tblPr>
        <w:tblW w:w="9029" w:type="dxa"/>
        <w:jc w:val="left"/>
        <w:tblInd w:w="0" w:type="dxa"/>
        <w:tblLayout w:type="fixed"/>
        <w:tblCellMar>
          <w:top w:w="0" w:type="dxa"/>
          <w:left w:w="0" w:type="dxa"/>
          <w:bottom w:w="0" w:type="dxa"/>
          <w:right w:w="0" w:type="dxa"/>
        </w:tblCellMar>
        <w:tblLook w:noVBand="1" w:val="0600" w:noHBand="1" w:lastColumn="0" w:firstColumn="0" w:lastRow="0" w:firstRow="0"/>
      </w:tblPr>
      <w:tblGrid>
        <w:gridCol w:w="9029"/>
      </w:tblGrid>
      <w:tr>
        <w:trPr/>
        <w:tc>
          <w:tcPr>
            <w:tcW w:w="9029" w:type="dxa"/>
            <w:tcBorders/>
            <w:shd w:color="auto" w:fill="auto" w:val="clear"/>
            <w:vAlign w:val="center"/>
          </w:tcPr>
          <w:p>
            <w:pPr>
              <w:pStyle w:val="Normal"/>
              <w:widowControl w:val="false"/>
              <w:spacing w:lineRule="atLeast" w:line="360"/>
              <w:ind w:left="284" w:hanging="0"/>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 xml:space="preserve">CE1. Evalúa necesidades y oportunidades y afronta retos, con sentido crítico y ético, evaluando su sostenibilidad y comprobando, a partir de conocimientos técnicos específicos, el impacto que puedan suponer en el entorno, para presentar y ejecutar ideas y soluciones innovadoras dirigidas a distintos contextos, tanto locales como globales, en el ámbito personal, social y académico con proyección profesional emprendedora. </w:t>
            </w:r>
          </w:p>
        </w:tc>
      </w:tr>
      <w:tr>
        <w:trPr/>
        <w:tc>
          <w:tcPr>
            <w:tcW w:w="9029" w:type="dxa"/>
            <w:tcBorders/>
            <w:shd w:color="auto" w:fill="auto" w:val="clear"/>
            <w:vAlign w:val="center"/>
          </w:tcPr>
          <w:p>
            <w:pPr>
              <w:pStyle w:val="Normal"/>
              <w:widowControl w:val="false"/>
              <w:spacing w:lineRule="atLeast" w:line="360"/>
              <w:ind w:left="284" w:hanging="0"/>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CE2. Evalúa y reflexiona sobre las fortalezas y debilidades propias y las de los demás, haciendo uso de estrategias de autoconocimiento y autoeficacia, interioriza los conocimientos económicos y financieros específicos y los transfiere a contextos locales y globales, aplicando estrategias y destrezas que agilicen el trabajo colaborativo y en equipo, para reunir y optimizar los recursos necesarios, que lleven a la acción una experiencia o iniciativa emprendedora de valor.</w:t>
            </w:r>
          </w:p>
        </w:tc>
      </w:tr>
      <w:tr>
        <w:trPr/>
        <w:tc>
          <w:tcPr>
            <w:tcW w:w="9029" w:type="dxa"/>
            <w:tcBorders/>
            <w:shd w:color="auto" w:fill="auto" w:val="clear"/>
            <w:vAlign w:val="center"/>
          </w:tcPr>
          <w:p>
            <w:pPr>
              <w:pStyle w:val="Normal"/>
              <w:widowControl w:val="false"/>
              <w:spacing w:lineRule="atLeast" w:line="360"/>
              <w:ind w:left="284" w:hanging="0"/>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CE3. Lleva a cabo el proceso de creación de ideas y soluciones innovadoras y toma decisiones, con sentido crítico y ético, aplicando conocimientos técnicos específicos y estrategias ágiles de planificación y gestión de proyectos, y reflexiona sobre el proceso realizado y el resultado obtenido, para elaborar un prototipo final de valor para los demás, considerando tanto la experiencia de éxito como de fracaso, una oportunidad para aprender.</w:t>
            </w:r>
          </w:p>
        </w:tc>
      </w:tr>
    </w:tbl>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r>
    </w:p>
    <w:p>
      <w:pPr>
        <w:pStyle w:val="Estndar"/>
        <w:spacing w:lineRule="atLeast" w:line="360" w:before="0" w:after="120"/>
        <w:ind w:firstLine="284"/>
        <w:jc w:val="both"/>
        <w:rPr>
          <w:rFonts w:ascii="Times New Roman" w:hAnsi="Times New Roman"/>
          <w:b/>
          <w:b/>
          <w:bCs/>
          <w:sz w:val="24"/>
          <w14:shadow w14:blurRad="0" w14:dist="0" w14:dir="0" w14:sx="0" w14:sy="0" w14:kx="0" w14:ky="0" w14:algn="none">
            <w14:srgbClr w14:val="000000"/>
          </w14:shadow>
        </w:rPr>
      </w:pPr>
      <w:r>
        <w:rPr>
          <w:rFonts w:ascii="Times New Roman" w:hAnsi="Times New Roman"/>
          <w:b/>
          <w:bCs/>
          <w:sz w:val="24"/>
          <w14:shadow w14:blurRad="0" w14:dist="0" w14:dir="0" w14:sx="0" w14:sy="0" w14:kx="0" w14:ky="0" w14:algn="none">
            <w14:srgbClr w14:val="000000"/>
          </w14:shadow>
        </w:rPr>
        <w:t>COMPETENCIA EN CONCIENCIA Y EXPRESIÓN CULTURALES (CCEC).</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La competencia en conciencia y expresión culturales supone comprender y respetar el modo en que las ideas, las opiniones, los sentimientos y las emociones se expresan y se comunican de forma creativa en distintas culturas y por medio de una amplia gama de manifestaciones artísticas y culturales. Implica también un compromiso con la comprensión, el desarrollo y la expresión de las ideas propias y del sentido del lugar que se ocupa o del papel que se desempeña en la sociedad. Asimismo, requiere la comprensión de la propia identidad en evolución y del patrimonio cultural en un mundo caracterizado por la diversidad, así como la toma de conciencia de que el arte y otras manifestaciones culturales pueden suponer una manera de mirar el mundo y de darle forma.</w:t>
      </w:r>
    </w:p>
    <w:p>
      <w:pPr>
        <w:pStyle w:val="Estndar"/>
        <w:spacing w:lineRule="atLeast" w:line="360" w:before="120" w:after="120"/>
        <w:ind w:firstLine="284"/>
        <w:jc w:val="both"/>
        <w:rPr>
          <w:rFonts w:ascii="Times New Roman" w:hAnsi="Times New Roman"/>
          <w:b/>
          <w:b/>
          <w:bCs/>
          <w:i/>
          <w:i/>
          <w:iCs/>
          <w:sz w:val="24"/>
          <w14:shadow w14:blurRad="0" w14:dist="0" w14:dir="0" w14:sx="0" w14:sy="0" w14:kx="0" w14:ky="0" w14:algn="none">
            <w14:srgbClr w14:val="000000"/>
          </w14:shadow>
        </w:rPr>
      </w:pPr>
      <w:r>
        <w:rPr>
          <w:rFonts w:ascii="Times New Roman" w:hAnsi="Times New Roman"/>
          <w:b/>
          <w:bCs/>
          <w:i/>
          <w:iCs/>
          <w:sz w:val="24"/>
          <w14:shadow w14:blurRad="0" w14:dist="0" w14:dir="0" w14:sx="0" w14:sy="0" w14:kx="0" w14:ky="0" w14:algn="none">
            <w14:srgbClr w14:val="000000"/>
          </w14:shadow>
        </w:rPr>
        <w:t>Descriptores operativos:</w:t>
      </w:r>
    </w:p>
    <w:tbl>
      <w:tblPr>
        <w:tblW w:w="9029" w:type="dxa"/>
        <w:jc w:val="left"/>
        <w:tblInd w:w="0" w:type="dxa"/>
        <w:tblLayout w:type="fixed"/>
        <w:tblCellMar>
          <w:top w:w="0" w:type="dxa"/>
          <w:left w:w="0" w:type="dxa"/>
          <w:bottom w:w="0" w:type="dxa"/>
          <w:right w:w="0" w:type="dxa"/>
        </w:tblCellMar>
        <w:tblLook w:noVBand="1" w:val="0600" w:noHBand="1" w:lastColumn="0" w:firstColumn="0" w:lastRow="0" w:firstRow="0"/>
      </w:tblPr>
      <w:tblGrid>
        <w:gridCol w:w="9029"/>
      </w:tblGrid>
      <w:tr>
        <w:trPr/>
        <w:tc>
          <w:tcPr>
            <w:tcW w:w="9029" w:type="dxa"/>
            <w:tcBorders/>
            <w:shd w:color="auto" w:fill="auto" w:val="clear"/>
            <w:vAlign w:val="center"/>
          </w:tcPr>
          <w:p>
            <w:pPr>
              <w:pStyle w:val="Normal"/>
              <w:widowControl w:val="false"/>
              <w:spacing w:lineRule="atLeast" w:line="360"/>
              <w:ind w:left="284" w:hanging="0"/>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CCEC1. Reflexiona, promueve y valora críticamente el patrimonio cultural y artístico de cualquier época, contrastando sus singularidades y partiendo de su propia identidad, para defender la libertad de expresión, la igualdad y el enriquecimiento inherente a la diversidad.</w:t>
            </w:r>
          </w:p>
        </w:tc>
      </w:tr>
      <w:tr>
        <w:trPr/>
        <w:tc>
          <w:tcPr>
            <w:tcW w:w="9029" w:type="dxa"/>
            <w:tcBorders/>
            <w:shd w:color="auto" w:fill="auto" w:val="clear"/>
            <w:vAlign w:val="center"/>
          </w:tcPr>
          <w:p>
            <w:pPr>
              <w:pStyle w:val="Normal"/>
              <w:widowControl w:val="false"/>
              <w:spacing w:lineRule="atLeast" w:line="360"/>
              <w:ind w:left="284" w:hanging="0"/>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 xml:space="preserve">CCEC2. Investiga las especificidades e intencionalidades de diversas manifestaciones artísticas y culturales del patrimonio, mediante una postura de recepción activa y deleite, diferenciando y analizando los distintos contextos, medios y soportes en que se materializan, así como los lenguajes y elementos técnicos y estéticos que las caracterizan. </w:t>
            </w:r>
          </w:p>
        </w:tc>
      </w:tr>
      <w:tr>
        <w:trPr/>
        <w:tc>
          <w:tcPr>
            <w:tcW w:w="9029" w:type="dxa"/>
            <w:tcBorders/>
            <w:shd w:color="auto" w:fill="auto" w:val="clear"/>
            <w:vAlign w:val="center"/>
          </w:tcPr>
          <w:p>
            <w:pPr>
              <w:pStyle w:val="Normal"/>
              <w:widowControl w:val="false"/>
              <w:spacing w:lineRule="atLeast" w:line="360"/>
              <w:ind w:left="284" w:hanging="0"/>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CCEC3.1 Expresa ideas, opiniones, sentimientos y emociones con creatividad y espíritu crítico, realizando con rigor sus propias producciones culturales y artísticas, para participar de forma activa en la promoción de los derechos humanos y los procesos de socialización y de construcción de la identidad personal que se derivan de la práctica artística.</w:t>
            </w:r>
          </w:p>
          <w:p>
            <w:pPr>
              <w:pStyle w:val="Normal"/>
              <w:widowControl w:val="false"/>
              <w:spacing w:lineRule="atLeast" w:line="360"/>
              <w:ind w:left="284" w:hanging="0"/>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CCEC3.2 Descubre la autoexpresión, a través de la interactuación corporal y la experimentación con diferentes herramientas y lenguajes artísticos, enfrentándose a situaciones creativas con una actitud empática y colaborativa, y con autoestima, iniciativa e imaginación.</w:t>
            </w:r>
          </w:p>
        </w:tc>
      </w:tr>
      <w:tr>
        <w:trPr/>
        <w:tc>
          <w:tcPr>
            <w:tcW w:w="9029" w:type="dxa"/>
            <w:tcBorders/>
            <w:shd w:color="auto" w:fill="auto" w:val="clear"/>
            <w:vAlign w:val="center"/>
          </w:tcPr>
          <w:p>
            <w:pPr>
              <w:pStyle w:val="Normal"/>
              <w:widowControl w:val="false"/>
              <w:spacing w:lineRule="atLeast" w:line="360"/>
              <w:ind w:left="284" w:hanging="0"/>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CCEC4.1 Selecciona e integra con creatividad diversos medios y soportes, así como técnicas plásticas, visuales, audiovisuales, sonoras o corporales, para diseñar y producir proyectos artísticos y culturales sostenibles, analizando las oportunidades de desarrollo personal, social y laboral que ofrecen sirviéndose de la interpretación, la ejecución, la improvisación o la composición.</w:t>
            </w:r>
          </w:p>
          <w:p>
            <w:pPr>
              <w:pStyle w:val="Normal"/>
              <w:widowControl w:val="false"/>
              <w:spacing w:lineRule="atLeast" w:line="360"/>
              <w:ind w:left="284" w:hanging="0"/>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CCEC4.2 Planifica, adapta y organiza sus conocimientos, destrezas y actitudes para responder con creatividad y eficacia a los desempeños derivados de una producción cultural o artística, individual o colectiva, utilizando diversos lenguajes, códigos, técnicas, herramientas y recursos plásticos, visuales, audiovisuales, musicales, corporales o escénicos, valorando tanto el proceso como el producto final y comprendiendo las oportunidades personales, sociales, inclusivas y económicas que ofrecen.</w:t>
            </w:r>
          </w:p>
        </w:tc>
      </w:tr>
    </w:tbl>
    <w:p>
      <w:pPr>
        <w:pStyle w:val="Estndar"/>
        <w:jc w:val="both"/>
        <w:rPr>
          <w:rFonts w:ascii="Times New Roman" w:hAnsi="Times New Roman"/>
          <w:b/>
          <w:b/>
          <w:sz w:val="24"/>
          <w:u w:val="single"/>
          <w14:shadow w14:blurRad="0" w14:dist="0" w14:dir="0" w14:sx="0" w14:sy="0" w14:kx="0" w14:ky="0" w14:algn="none">
            <w14:srgbClr w14:val="000000"/>
          </w14:shadow>
        </w:rPr>
      </w:pPr>
      <w:r>
        <w:rPr>
          <w:rFonts w:ascii="Times New Roman" w:hAnsi="Times New Roman"/>
          <w:b/>
          <w:sz w:val="24"/>
          <w:u w:val="single"/>
          <w14:shadow w14:blurRad="0" w14:dist="0" w14:dir="0" w14:sx="0" w14:sy="0" w14:kx="0" w14:ky="0" w14:algn="none">
            <w14:srgbClr w14:val="000000"/>
          </w14:shadow>
        </w:rPr>
      </w:r>
    </w:p>
    <w:p>
      <w:pPr>
        <w:pStyle w:val="Estndar"/>
        <w:jc w:val="both"/>
        <w:rPr>
          <w:rFonts w:ascii="Times New Roman" w:hAnsi="Times New Roman"/>
          <w:b/>
          <w:b/>
          <w:sz w:val="24"/>
          <w:u w:val="single"/>
          <w14:shadow w14:blurRad="0" w14:dist="0" w14:dir="0" w14:sx="0" w14:sy="0" w14:kx="0" w14:ky="0" w14:algn="none">
            <w14:srgbClr w14:val="000000"/>
          </w14:shadow>
        </w:rPr>
      </w:pPr>
      <w:r>
        <w:rPr>
          <w:rFonts w:ascii="Times New Roman" w:hAnsi="Times New Roman"/>
          <w:b/>
          <w:sz w:val="24"/>
          <w:u w:val="single"/>
          <w14:shadow w14:blurRad="0" w14:dist="0" w14:dir="0" w14:sx="0" w14:sy="0" w14:kx="0" w14:ky="0" w14:algn="none">
            <w14:srgbClr w14:val="000000"/>
          </w14:shadow>
        </w:rPr>
      </w:r>
    </w:p>
    <w:p>
      <w:pPr>
        <w:pStyle w:val="Cabecera"/>
        <w:pBdr>
          <w:top w:val="single" w:sz="6" w:space="1" w:color="000000"/>
          <w:bottom w:val="single" w:sz="6" w:space="1" w:color="000000"/>
        </w:pBdr>
        <w:spacing w:lineRule="atLeast" w:line="360"/>
        <w:jc w:val="center"/>
        <w:rPr>
          <w:rFonts w:ascii="Times New Roman" w:hAnsi="Times New Roman"/>
          <w:b/>
          <w:b/>
          <w:sz w:val="24"/>
          <w:u w:val="single"/>
          <w14:shadow w14:blurRad="0" w14:dist="0" w14:dir="0" w14:sx="0" w14:sy="0" w14:kx="0" w14:ky="0" w14:algn="none">
            <w14:srgbClr w14:val="000000"/>
          </w14:shadow>
        </w:rPr>
      </w:pPr>
      <w:r>
        <w:rPr>
          <w:rFonts w:ascii="Times New Roman" w:hAnsi="Times New Roman"/>
          <w:b/>
          <w:sz w:val="28"/>
          <w14:shadow w14:blurRad="0" w14:dist="0" w14:dir="0" w14:sx="0" w14:sy="0" w14:kx="0" w14:ky="0" w14:algn="none">
            <w14:srgbClr w14:val="000000"/>
          </w14:shadow>
        </w:rPr>
        <w:t>4. COMPETENCIAS ESPECÍFICAS Y SU RELACIÓN CON LAS COMPETENCIAS CLAVE.</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r>
    </w:p>
    <w:p>
      <w:pPr>
        <w:pStyle w:val="Estndar"/>
        <w:spacing w:lineRule="atLeast" w:line="360" w:before="0" w:after="12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Las competencias específicas son desempeños que el alumnado debe poder desplegar en actividades o en situaciones cuyo abordaje requiere de los saberes básicos de la materia.</w:t>
      </w:r>
    </w:p>
    <w:p>
      <w:pPr>
        <w:pStyle w:val="Estndar"/>
        <w:spacing w:lineRule="atLeast" w:line="360" w:before="0" w:after="120"/>
        <w:ind w:firstLine="284"/>
        <w:jc w:val="both"/>
        <w:rPr>
          <w:rFonts w:ascii="Times New Roman" w:hAnsi="Times New Roman"/>
          <w:b/>
          <w:b/>
          <w:bCs/>
          <w:sz w:val="24"/>
          <w14:shadow w14:blurRad="0" w14:dist="0" w14:dir="0" w14:sx="0" w14:sy="0" w14:kx="0" w14:ky="0" w14:algn="none">
            <w14:srgbClr w14:val="000000"/>
          </w14:shadow>
        </w:rPr>
      </w:pPr>
      <w:r>
        <w:rPr>
          <w:rFonts w:ascii="Times New Roman" w:hAnsi="Times New Roman"/>
          <w:b/>
          <w:bCs/>
          <w:sz w:val="24"/>
          <w14:shadow w14:blurRad="0" w14:dist="0" w14:dir="0" w14:sx="0" w14:sy="0" w14:kx="0" w14:ky="0" w14:algn="none">
            <w14:srgbClr w14:val="000000"/>
          </w14:shadow>
        </w:rPr>
        <w:t xml:space="preserve">Competencia específica 1. </w:t>
      </w:r>
    </w:p>
    <w:p>
      <w:pPr>
        <w:pStyle w:val="Estndar"/>
        <w:spacing w:lineRule="atLeast" w:line="360" w:before="0" w:after="12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Resolver problemas directamente vinculados con la vida cotidiana en situaciones diversas del ámbito social, utilizando estrategias formales que permitan la generalización y abstracción para obtener soluciones, comprobando su validez. </w:t>
      </w:r>
    </w:p>
    <w:p>
      <w:pPr>
        <w:pStyle w:val="Estndar"/>
        <w:spacing w:lineRule="atLeast" w:line="360" w:before="0" w:after="12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La competencia específica 1 tiene una fuerte conexión con la competencia clave personal, social y de aprender a aprender (CPSAA), porque la complejidad de la resolución de un problema implica que el alumnado reflexione sobre en qué fase del proceso está y planifique, haga un seguimiento y evalúe su actividad. La resolución de problemas, con sentido crítico, es indispensable para ejercer la competencia ciudadana (CC). En la competencia digital (CD), la resolución de problemas matemáticos tiene un papel instrumental destacado. Conviene también destacar la resolución de problemas matemáticos como una concreción de la resolución de problemas en general, aspecto nuclear de la competencia emprendedora (CE).</w:t>
      </w:r>
    </w:p>
    <w:p>
      <w:pPr>
        <w:pStyle w:val="Estndar"/>
        <w:spacing w:lineRule="atLeast" w:line="360" w:before="0" w:after="120"/>
        <w:ind w:firstLine="284"/>
        <w:jc w:val="both"/>
        <w:rPr>
          <w:rFonts w:ascii="Times New Roman" w:hAnsi="Times New Roman"/>
          <w:b/>
          <w:b/>
          <w:bCs/>
          <w:sz w:val="24"/>
          <w14:shadow w14:blurRad="0" w14:dist="0" w14:dir="0" w14:sx="0" w14:sy="0" w14:kx="0" w14:ky="0" w14:algn="none">
            <w14:srgbClr w14:val="000000"/>
          </w14:shadow>
        </w:rPr>
      </w:pPr>
      <w:r>
        <w:rPr>
          <w:rFonts w:ascii="Times New Roman" w:hAnsi="Times New Roman"/>
          <w:b/>
          <w:bCs/>
          <w:sz w:val="24"/>
          <w14:shadow w14:blurRad="0" w14:dist="0" w14:dir="0" w14:sx="0" w14:sy="0" w14:kx="0" w14:ky="0" w14:algn="none">
            <w14:srgbClr w14:val="000000"/>
          </w14:shadow>
        </w:rPr>
        <w:t xml:space="preserve">Competencia específica 2. </w:t>
      </w:r>
    </w:p>
    <w:p>
      <w:pPr>
        <w:pStyle w:val="Estndar"/>
        <w:spacing w:lineRule="atLeast" w:line="360" w:before="0" w:after="12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Investigar, formular, generalizar y desarrollar conjeturas y propiedades matemáticas, realizando demostraciones y simulaciones sencillas con soporte de herramientas tecnológicas, reconociendo y conectando los procedimientos implicados en el razonamiento para generar una visión matemática integrada. </w:t>
      </w:r>
    </w:p>
    <w:p>
      <w:pPr>
        <w:pStyle w:val="Estndar"/>
        <w:spacing w:lineRule="atLeast" w:line="360" w:before="0" w:after="12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La competencia específica 2 se relaciona con la competencia en conciencia y expresión culturales (CCEC), porque el pensamiento matemático es una forma de expresión cultural. Además, los procesos del razonamiento matemático conectan con la competencia clave personal, social y de aprender a aprender (CPSAA), en la medida en que el alumnado debe reflexionar sobre cuándo y cómo aplicarlos en determinadas situaciones de aprendizaje, valorando sus procesos y también los de sus compañeros. El razonamiento matemático es la base del pensamiento computacional y sustenta, por tanto, la competencia digital (CD) del alumnado.</w:t>
      </w:r>
    </w:p>
    <w:p>
      <w:pPr>
        <w:pStyle w:val="Estndar"/>
        <w:spacing w:lineRule="atLeast" w:line="360" w:before="0" w:after="120"/>
        <w:ind w:firstLine="284"/>
        <w:jc w:val="both"/>
        <w:rPr>
          <w:rFonts w:ascii="Times New Roman" w:hAnsi="Times New Roman"/>
          <w:b/>
          <w:b/>
          <w:bCs/>
          <w:sz w:val="24"/>
          <w14:shadow w14:blurRad="0" w14:dist="0" w14:dir="0" w14:sx="0" w14:sy="0" w14:kx="0" w14:ky="0" w14:algn="none">
            <w14:srgbClr w14:val="000000"/>
          </w14:shadow>
        </w:rPr>
      </w:pPr>
      <w:r>
        <w:rPr>
          <w:rFonts w:ascii="Times New Roman" w:hAnsi="Times New Roman"/>
          <w:b/>
          <w:bCs/>
          <w:sz w:val="24"/>
          <w14:shadow w14:blurRad="0" w14:dist="0" w14:dir="0" w14:sx="0" w14:sy="0" w14:kx="0" w14:ky="0" w14:algn="none">
            <w14:srgbClr w14:val="000000"/>
          </w14:shadow>
        </w:rPr>
        <w:t xml:space="preserve">Competencia específica 3. </w:t>
      </w:r>
    </w:p>
    <w:p>
      <w:pPr>
        <w:pStyle w:val="Estndar"/>
        <w:spacing w:lineRule="atLeast" w:line="360" w:before="0" w:after="12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Modelizar situaciones reales y fenómenos relevantes del ámbito social, investigando, comparando y construyendo conexiones con otras áreas del conocimiento, interrelacionando conceptos y procedimientos matemáticos. </w:t>
      </w:r>
    </w:p>
    <w:p>
      <w:pPr>
        <w:pStyle w:val="Estndar"/>
        <w:spacing w:lineRule="atLeast" w:line="360" w:before="0" w:after="12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La competencia específica 3 consiste en aplicar las matemáticas para reforzar y justificar argumentos en todo tipo de contextos reales y en todos los ámbitos de la realidad social y natural: científico, tecnológico y digital, económico, sociológico, artístico y cultural. Por tanto, se relaciona directamente con la competencia ciudadana (CC) y con la competencia emprendedora (CE), además de relacionarse con la competencia en conciencia y expresión culturales (CCEC).</w:t>
      </w:r>
    </w:p>
    <w:p>
      <w:pPr>
        <w:pStyle w:val="Estndar"/>
        <w:spacing w:lineRule="atLeast" w:line="360" w:before="0" w:after="120"/>
        <w:ind w:firstLine="284"/>
        <w:jc w:val="both"/>
        <w:rPr>
          <w:rFonts w:ascii="Times New Roman" w:hAnsi="Times New Roman"/>
          <w:b/>
          <w:b/>
          <w:bCs/>
          <w:sz w:val="24"/>
          <w14:shadow w14:blurRad="0" w14:dist="0" w14:dir="0" w14:sx="0" w14:sy="0" w14:kx="0" w14:ky="0" w14:algn="none">
            <w14:srgbClr w14:val="000000"/>
          </w14:shadow>
        </w:rPr>
      </w:pPr>
      <w:r>
        <w:rPr>
          <w:rFonts w:ascii="Times New Roman" w:hAnsi="Times New Roman"/>
          <w:b/>
          <w:bCs/>
          <w:sz w:val="24"/>
          <w14:shadow w14:blurRad="0" w14:dist="0" w14:dir="0" w14:sx="0" w14:sy="0" w14:kx="0" w14:ky="0" w14:algn="none">
            <w14:srgbClr w14:val="000000"/>
          </w14:shadow>
        </w:rPr>
        <w:t xml:space="preserve">Competencia específica 4. </w:t>
      </w:r>
    </w:p>
    <w:p>
      <w:pPr>
        <w:pStyle w:val="Estndar"/>
        <w:spacing w:lineRule="atLeast" w:line="360" w:before="0" w:after="12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Diseñar, modificar, generalizar e implementar algoritmos computacionales que faciliten la resolución de problemas y desafíos del ámbito social, usando herramientas tecnológicas para organizar datos y modelizar de forma eficiente situaciones y fenómenos reales. </w:t>
      </w:r>
    </w:p>
    <w:p>
      <w:pPr>
        <w:pStyle w:val="Estndar"/>
        <w:spacing w:lineRule="atLeast" w:line="360" w:before="0" w:after="12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La competencia específica 4 se vincula directamente a la competencia clave en digitalización (CD), pues el desarrollo de algoritmos está en la base del desarrollo digital. En un mundo digitalizado, esta competencia específica es también una herramienta necesaria para la competencia emprendedora (CE).</w:t>
      </w:r>
    </w:p>
    <w:p>
      <w:pPr>
        <w:pStyle w:val="Estndar"/>
        <w:spacing w:lineRule="atLeast" w:line="360" w:before="0" w:after="120"/>
        <w:ind w:firstLine="284"/>
        <w:jc w:val="both"/>
        <w:rPr>
          <w:rFonts w:ascii="Times New Roman" w:hAnsi="Times New Roman"/>
          <w:b/>
          <w:b/>
          <w:bCs/>
          <w:sz w:val="24"/>
          <w14:shadow w14:blurRad="0" w14:dist="0" w14:dir="0" w14:sx="0" w14:sy="0" w14:kx="0" w14:ky="0" w14:algn="none">
            <w14:srgbClr w14:val="000000"/>
          </w14:shadow>
        </w:rPr>
      </w:pPr>
      <w:r>
        <w:rPr>
          <w:rFonts w:ascii="Times New Roman" w:hAnsi="Times New Roman"/>
          <w:b/>
          <w:bCs/>
          <w:sz w:val="24"/>
          <w14:shadow w14:blurRad="0" w14:dist="0" w14:dir="0" w14:sx="0" w14:sy="0" w14:kx="0" w14:ky="0" w14:algn="none">
            <w14:srgbClr w14:val="000000"/>
          </w14:shadow>
        </w:rPr>
        <w:t xml:space="preserve">Competencia específica 5. </w:t>
      </w:r>
    </w:p>
    <w:p>
      <w:pPr>
        <w:pStyle w:val="Estndar"/>
        <w:spacing w:lineRule="atLeast" w:line="360" w:before="0" w:after="12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r>
    </w:p>
    <w:p>
      <w:pPr>
        <w:pStyle w:val="Estndar"/>
        <w:spacing w:lineRule="atLeast" w:line="360" w:before="0" w:after="12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Manejar con precisión el simbolismo matemático, realizando transformaciones y conversiones que permitan estructurar los razonamientos y procesos matemáticos implicados en situaciones relevantes del ámbito social, estableciendo las conexiones necesarias para obtener una visión matemática completa. </w:t>
      </w:r>
    </w:p>
    <w:p>
      <w:pPr>
        <w:pStyle w:val="Estndar"/>
        <w:spacing w:lineRule="atLeast" w:line="360" w:before="0" w:after="12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La competencia específica 5, que implica utilizar varios registros de representación y realizar conversiones de un sistema de símbolos a otro, se relaciona con la competencia en comunicación lingüística (CCL), para que estos sistemas vehiculan la comunicación. Además, dado que el lenguaje digital está vehiculado por registros de representación próximos a los propios del lenguaje matemático, la competencia específica 5 también se vincula a la competencia digital (CD). La traducción de un mismo contenido a diferentes modos de representación implica habilidades metacognitivas que relacionan la competencia específica 5 con la competencia personal, social y de aprender a aprender (CPSAA).</w:t>
      </w:r>
    </w:p>
    <w:p>
      <w:pPr>
        <w:pStyle w:val="Estndar"/>
        <w:spacing w:lineRule="atLeast" w:line="360" w:before="0" w:after="120"/>
        <w:ind w:firstLine="284"/>
        <w:jc w:val="both"/>
        <w:rPr>
          <w:rFonts w:ascii="Times New Roman" w:hAnsi="Times New Roman"/>
          <w:b/>
          <w:b/>
          <w:bCs/>
          <w:sz w:val="24"/>
          <w14:shadow w14:blurRad="0" w14:dist="0" w14:dir="0" w14:sx="0" w14:sy="0" w14:kx="0" w14:ky="0" w14:algn="none">
            <w14:srgbClr w14:val="000000"/>
          </w14:shadow>
        </w:rPr>
      </w:pPr>
      <w:r>
        <w:rPr>
          <w:rFonts w:ascii="Times New Roman" w:hAnsi="Times New Roman"/>
          <w:b/>
          <w:bCs/>
          <w:sz w:val="24"/>
          <w14:shadow w14:blurRad="0" w14:dist="0" w14:dir="0" w14:sx="0" w14:sy="0" w14:kx="0" w14:ky="0" w14:algn="none">
            <w14:srgbClr w14:val="000000"/>
          </w14:shadow>
        </w:rPr>
        <w:t xml:space="preserve">Competencia específica 6. </w:t>
      </w:r>
    </w:p>
    <w:p>
      <w:pPr>
        <w:pStyle w:val="Estndar"/>
        <w:spacing w:lineRule="atLeast" w:line="360" w:before="0" w:after="12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Producir, comunicar e interpretar mensajes matemáticos, tanto orales como escritos, utilizando el soporte, la terminología y el rigor adecuados, para argumentar con claridad y de forma estructurada sobre características, conceptos, procedimientos y resultados en los que las matemáticas juegan un papel relevante. </w:t>
      </w:r>
    </w:p>
    <w:p>
      <w:pPr>
        <w:pStyle w:val="Estndar"/>
        <w:spacing w:lineRule="atLeast" w:line="360" w:before="0" w:after="12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La competencia específica 6 forma parte de la competencia clave en comunicación lingüística (CCL). Además, las matemáticas conforman un lenguaje específico que se relaciona con distintas lenguas, por lo que la competencia específica 6 se relaciona con la competencia plurilingüe (CP). Comunicar ideas usando las matemáticas es además una habilidad necesaria para la competencia emprendedora (CE).</w:t>
      </w:r>
    </w:p>
    <w:p>
      <w:pPr>
        <w:pStyle w:val="Estndar"/>
        <w:spacing w:lineRule="atLeast" w:line="360" w:before="0" w:after="120"/>
        <w:ind w:firstLine="284"/>
        <w:jc w:val="both"/>
        <w:rPr>
          <w:rFonts w:ascii="Times New Roman" w:hAnsi="Times New Roman"/>
          <w:b/>
          <w:b/>
          <w:bCs/>
          <w:sz w:val="24"/>
          <w14:shadow w14:blurRad="0" w14:dist="0" w14:dir="0" w14:sx="0" w14:sy="0" w14:kx="0" w14:ky="0" w14:algn="none">
            <w14:srgbClr w14:val="000000"/>
          </w14:shadow>
        </w:rPr>
      </w:pPr>
      <w:r>
        <w:rPr>
          <w:rFonts w:ascii="Times New Roman" w:hAnsi="Times New Roman"/>
          <w:b/>
          <w:bCs/>
          <w:sz w:val="24"/>
          <w14:shadow w14:blurRad="0" w14:dist="0" w14:dir="0" w14:sx="0" w14:sy="0" w14:kx="0" w14:ky="0" w14:algn="none">
            <w14:srgbClr w14:val="000000"/>
          </w14:shadow>
        </w:rPr>
        <w:t xml:space="preserve">Competencia específica 7. </w:t>
      </w:r>
    </w:p>
    <w:p>
      <w:pPr>
        <w:pStyle w:val="Estndar"/>
        <w:spacing w:lineRule="atLeast" w:line="360" w:before="0" w:after="12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Conocer y apreciar el valor cultural, histórico y social de las matemáticas, identificar y contextualizar sus aportaciones a lo largo del tiempo, reconociendo la importancia en los avances significativos del conocimiento científico y del desarrollo tecnológico, especialmente relevantes para abordar los desafíos a los que se enfrenta a la humanidad. </w:t>
      </w:r>
    </w:p>
    <w:p>
      <w:pPr>
        <w:pStyle w:val="Estndar"/>
        <w:spacing w:lineRule="atLeast" w:line="360" w:before="0" w:after="12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La competencia específica 7, que se relaciona con el papel que las matemáticas juegan en la realidad y en la propia experiencia del alumnado, está directamente vinculada con la competencia en conciencia y expresión culturales (CCEC) y con la competencia personal, social y de aprender a aprender (CPSAA).</w:t>
      </w:r>
    </w:p>
    <w:p>
      <w:pPr>
        <w:pStyle w:val="Estndar"/>
        <w:spacing w:lineRule="atLeast" w:line="360" w:before="0" w:after="120"/>
        <w:ind w:firstLine="284"/>
        <w:jc w:val="both"/>
        <w:rPr>
          <w:rFonts w:ascii="Times New Roman" w:hAnsi="Times New Roman"/>
          <w:b/>
          <w:b/>
          <w:bCs/>
          <w:sz w:val="24"/>
          <w14:shadow w14:blurRad="0" w14:dist="0" w14:dir="0" w14:sx="0" w14:sy="0" w14:kx="0" w14:ky="0" w14:algn="none">
            <w14:srgbClr w14:val="000000"/>
          </w14:shadow>
        </w:rPr>
      </w:pPr>
      <w:r>
        <w:rPr>
          <w:rFonts w:ascii="Times New Roman" w:hAnsi="Times New Roman"/>
          <w:b/>
          <w:bCs/>
          <w:sz w:val="24"/>
          <w14:shadow w14:blurRad="0" w14:dist="0" w14:dir="0" w14:sx="0" w14:sy="0" w14:kx="0" w14:ky="0" w14:algn="none">
            <w14:srgbClr w14:val="000000"/>
          </w14:shadow>
        </w:rPr>
        <w:t xml:space="preserve">Competencia específica 8. </w:t>
      </w:r>
    </w:p>
    <w:p>
      <w:pPr>
        <w:pStyle w:val="Estndar"/>
        <w:spacing w:lineRule="atLeast" w:line="360" w:before="0" w:after="12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Gestionar y regular las emociones, creencias y actitudes implicadas en los procesos matemáticos, de forma individual y colectiva, asumiendo con confianza la incertidumbre, las dificultades y errores que estos procesos conllevan, y regulando la atención para perseverar en los procesos de aprendizaje y adaptarlos con éxito a situaciones variadas del ámbito social.</w:t>
      </w:r>
    </w:p>
    <w:p>
      <w:pPr>
        <w:pStyle w:val="Estndar"/>
        <w:spacing w:lineRule="atLeast" w:line="360" w:before="0" w:after="12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La competencia específica 8 forma parte, de manera específica, de la competencia personal, social y de aprender a aprender (CPSAA). Además, la autorregulación y gestión emocional son indispensables para ejercer la competencia emprendedora (CE).</w:t>
      </w:r>
    </w:p>
    <w:p>
      <w:pPr>
        <w:pStyle w:val="Estndar"/>
        <w:spacing w:lineRule="auto" w:line="276" w:before="0" w:after="12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r>
    </w:p>
    <w:p>
      <w:pPr>
        <w:pStyle w:val="Cabecera"/>
        <w:pBdr>
          <w:top w:val="single" w:sz="6" w:space="1" w:color="000000"/>
          <w:bottom w:val="single" w:sz="6" w:space="1" w:color="000000"/>
        </w:pBdr>
        <w:spacing w:lineRule="atLeast" w:line="360"/>
        <w:jc w:val="center"/>
        <w:rPr>
          <w:rFonts w:ascii="Times New Roman" w:hAnsi="Times New Roman"/>
          <w:b/>
          <w:b/>
          <w:sz w:val="28"/>
          <w14:shadow w14:blurRad="0" w14:dist="0" w14:dir="0" w14:sx="0" w14:sy="0" w14:kx="0" w14:ky="0" w14:algn="none">
            <w14:srgbClr w14:val="000000"/>
          </w14:shadow>
        </w:rPr>
      </w:pPr>
      <w:r>
        <w:rPr>
          <w:rFonts w:ascii="Times New Roman" w:hAnsi="Times New Roman"/>
          <w:b/>
          <w:sz w:val="28"/>
          <w:szCs w:val="28"/>
          <w14:shadow w14:blurRad="0" w14:dist="0" w14:dir="0" w14:sx="0" w14:sy="0" w14:kx="0" w14:ky="0" w14:algn="none">
            <w14:srgbClr w14:val="000000"/>
          </w14:shadow>
        </w:rPr>
        <w:t>5. CRITERIOS DE EVALUACIÓN</w:t>
      </w:r>
      <w:r>
        <w:rPr>
          <w:rFonts w:ascii="Times New Roman" w:hAnsi="Times New Roman"/>
          <w:b/>
          <w:sz w:val="28"/>
          <w14:shadow w14:blurRad="0" w14:dist="0" w14:dir="0" w14:sx="0" w14:sy="0" w14:kx="0" w14:ky="0" w14:algn="none">
            <w14:srgbClr w14:val="000000"/>
          </w14:shadow>
        </w:rPr>
        <w:t>.</w:t>
      </w:r>
    </w:p>
    <w:p>
      <w:pPr>
        <w:pStyle w:val="Estndar"/>
        <w:spacing w:lineRule="auto" w:line="276"/>
        <w:jc w:val="both"/>
        <w:rPr>
          <w:rFonts w:ascii="Times New Roman" w:hAnsi="Times New Roman"/>
          <w:b/>
          <w:b/>
          <w:sz w:val="24"/>
          <w:u w:val="single"/>
          <w14:shadow w14:blurRad="0" w14:dist="0" w14:dir="0" w14:sx="0" w14:sy="0" w14:kx="0" w14:ky="0" w14:algn="none">
            <w14:srgbClr w14:val="000000"/>
          </w14:shadow>
        </w:rPr>
      </w:pPr>
      <w:r>
        <w:rPr>
          <w:rFonts w:ascii="Times New Roman" w:hAnsi="Times New Roman"/>
          <w:b/>
          <w:sz w:val="24"/>
          <w:u w:val="single"/>
          <w14:shadow w14:blurRad="0" w14:dist="0" w14:dir="0" w14:sx="0" w14:sy="0" w14:kx="0" w14:ky="0" w14:algn="none">
            <w14:srgbClr w14:val="000000"/>
          </w14:shadow>
        </w:rPr>
      </w:r>
    </w:p>
    <w:p>
      <w:pPr>
        <w:pStyle w:val="Estndar"/>
        <w:spacing w:lineRule="atLeast" w:line="360" w:before="0" w:after="120"/>
        <w:ind w:firstLine="284"/>
        <w:jc w:val="both"/>
        <w:rPr>
          <w:rFonts w:ascii="Times New Roman" w:hAnsi="Times New Roman"/>
          <w:b/>
          <w:b/>
          <w:bCs/>
          <w:sz w:val="24"/>
          <w14:shadow w14:blurRad="0" w14:dist="0" w14:dir="0" w14:sx="0" w14:sy="0" w14:kx="0" w14:ky="0" w14:algn="none">
            <w14:srgbClr w14:val="000000"/>
          </w14:shadow>
        </w:rPr>
      </w:pPr>
      <w:r>
        <w:rPr>
          <w:rFonts w:ascii="Times New Roman" w:hAnsi="Times New Roman"/>
          <w:b/>
          <w:bCs/>
          <w:sz w:val="24"/>
          <w14:shadow w14:blurRad="0" w14:dist="0" w14:dir="0" w14:sx="0" w14:sy="0" w14:kx="0" w14:ky="0" w14:algn="none">
            <w14:srgbClr w14:val="000000"/>
          </w14:shadow>
        </w:rPr>
        <w:t>Competencia específica 1. Resolución de problemas.</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1.1. Utilizar las estrategias de razonamiento y análisis adecuados para plantear problemas basados en situaciones reales relevantes. </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1.2. Resolver problemas del ámbito de las ciencias sociales, implementando las estrategias que sean necesarias para su resolución, movilizando además de forma adecuada y justificada los conceptos, procedimientos y actitudes implicados. </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1.3. Aplicar las herramientas digitales más adecuadas para resolver problemas y contrastar los resultados obtenidos en contextos cotidianos y de las ciencias sociales. </w:t>
      </w:r>
    </w:p>
    <w:p>
      <w:pPr>
        <w:pStyle w:val="Estndar"/>
        <w:spacing w:lineRule="atLeast" w:line="360" w:before="0" w:after="12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1.4. Seleccionar y organizar la información relevante que permita resolver problemas del ámbito social dado el criterio de eficacia y sencillez.</w:t>
      </w:r>
    </w:p>
    <w:p>
      <w:pPr>
        <w:pStyle w:val="Estndar"/>
        <w:spacing w:lineRule="atLeast" w:line="360" w:before="0" w:after="120"/>
        <w:ind w:firstLine="284"/>
        <w:jc w:val="both"/>
        <w:rPr>
          <w:rFonts w:ascii="Times New Roman" w:hAnsi="Times New Roman"/>
          <w:b/>
          <w:b/>
          <w:bCs/>
          <w:sz w:val="24"/>
          <w14:shadow w14:blurRad="0" w14:dist="0" w14:dir="0" w14:sx="0" w14:sy="0" w14:kx="0" w14:ky="0" w14:algn="none">
            <w14:srgbClr w14:val="000000"/>
          </w14:shadow>
        </w:rPr>
      </w:pPr>
      <w:r>
        <w:rPr>
          <w:rFonts w:ascii="Times New Roman" w:hAnsi="Times New Roman"/>
          <w:b/>
          <w:bCs/>
          <w:sz w:val="24"/>
          <w14:shadow w14:blurRad="0" w14:dist="0" w14:dir="0" w14:sx="0" w14:sy="0" w14:kx="0" w14:ky="0" w14:algn="none">
            <w14:srgbClr w14:val="000000"/>
          </w14:shadow>
        </w:rPr>
        <w:t>Competencia específica 2. Razonamiento.</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2.1. Plantear preguntas, hipótesis y conjeturas que permitan establecer conexiones entre situaciones del ámbito de las ciencias sociales y los conceptos matemáticos. </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2.2. Usar analogías, patrones, contraejemplos u otras estrategias para confirmar o descartar hipótesis y conjeturas sobre conceptos matemáticos. </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2.3. Comparar y conectar distintos conceptos y procedimientos matemáticos, argumentando las equivalencias y diferencias en el razonamiento empleado. </w:t>
      </w:r>
    </w:p>
    <w:p>
      <w:pPr>
        <w:pStyle w:val="Estndar"/>
        <w:spacing w:lineRule="atLeast" w:line="360" w:before="0" w:after="12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2.4. Emplear de forma adecuada diferentes herramientas tecnológicas que ayuden a visualizar e interpretar propiedades matemáticas.</w:t>
      </w:r>
    </w:p>
    <w:p>
      <w:pPr>
        <w:pStyle w:val="Estndar"/>
        <w:spacing w:lineRule="atLeast" w:line="360" w:before="0" w:after="120"/>
        <w:ind w:firstLine="284"/>
        <w:jc w:val="both"/>
        <w:rPr>
          <w:rFonts w:ascii="Times New Roman" w:hAnsi="Times New Roman"/>
          <w:b/>
          <w:b/>
          <w:bCs/>
          <w:sz w:val="24"/>
          <w14:shadow w14:blurRad="0" w14:dist="0" w14:dir="0" w14:sx="0" w14:sy="0" w14:kx="0" w14:ky="0" w14:algn="none">
            <w14:srgbClr w14:val="000000"/>
          </w14:shadow>
        </w:rPr>
      </w:pPr>
      <w:r>
        <w:rPr>
          <w:rFonts w:ascii="Times New Roman" w:hAnsi="Times New Roman"/>
          <w:b/>
          <w:bCs/>
          <w:sz w:val="24"/>
          <w14:shadow w14:blurRad="0" w14:dist="0" w14:dir="0" w14:sx="0" w14:sy="0" w14:kx="0" w14:ky="0" w14:algn="none">
            <w14:srgbClr w14:val="000000"/>
          </w14:shadow>
        </w:rPr>
        <w:t>Competencia específica 3. Modelización.</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3.1. Establecer conexiones entre los saberes básicos de las matemáticas y de otras materias del ámbito de las ciencias sociales. </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3.2. Asumir hipótesis sobre aspectos desconocidos o no determinados de una situación real y realizar simplificaciones que permitan estructurar y elaborar un modelo matemático de esa situación. </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3.3. Obtener la solución o resultados a partir del modelo matemático de una situación interdisciplinaria real, interpretando los resultados y su adecuación a la situación real. </w:t>
      </w:r>
    </w:p>
    <w:p>
      <w:pPr>
        <w:pStyle w:val="Estndar"/>
        <w:spacing w:lineRule="atLeast" w:line="360" w:before="0" w:after="12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3.4. Realizar predicciones sobre una situación real e inferir propiedades relevantes a partir del desarrollo y tratamiento del modelo matemático de esa situación.</w:t>
      </w:r>
    </w:p>
    <w:p>
      <w:pPr>
        <w:pStyle w:val="Estndar"/>
        <w:spacing w:lineRule="atLeast" w:line="360" w:before="0" w:after="12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b/>
          <w:bCs/>
          <w:sz w:val="24"/>
          <w14:shadow w14:blurRad="0" w14:dist="0" w14:dir="0" w14:sx="0" w14:sy="0" w14:kx="0" w14:ky="0" w14:algn="none">
            <w14:srgbClr w14:val="000000"/>
          </w14:shadow>
        </w:rPr>
        <w:t>Competencia específica 4. Pensamiento computacional.</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4.1. Tratar, ordenar, clasificar y organizar un conjunto de datos mediante sistemas de representación adecuados (esquemas, tablas, gráficos u otros), utilizando herramientas TIC o lenguajes de programación cuando el tamaño de los datos lo exija. </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4.2. Determinar estrategias para la resolución de problemas, descomponiendo y estructurando sus partes mediante algoritmos. </w:t>
      </w:r>
    </w:p>
    <w:p>
      <w:pPr>
        <w:pStyle w:val="Estndar"/>
        <w:spacing w:lineRule="atLeast" w:line="360" w:before="0" w:after="12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4.3. Crear y editar contenidos digitales que faciliten la resolución, visualización y comprensión de problemas, y se utilizará cuando sea necesaria la calculadora y las hojas de cálculo.</w:t>
      </w:r>
    </w:p>
    <w:p>
      <w:pPr>
        <w:pStyle w:val="Estndar"/>
        <w:spacing w:lineRule="atLeast" w:line="360" w:before="0" w:after="12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b/>
          <w:bCs/>
          <w:sz w:val="24"/>
          <w14:shadow w14:blurRad="0" w14:dist="0" w14:dir="0" w14:sx="0" w14:sy="0" w14:kx="0" w14:ky="0" w14:algn="none">
            <w14:srgbClr w14:val="000000"/>
          </w14:shadow>
        </w:rPr>
        <w:t>Competencia específica 5. Representaciones.</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5.1. Seleccionar y utilizar con corrección el adecuado simbolismo para describir matemáticamente situaciones relevantes del ámbito de las ciencias sociales. </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5.2. Realizar conversiones entre las representaciones simbólicas que permitan estructurar los razonamientos y procesos matemáticos implicados en situaciones reales relevantes. </w:t>
      </w:r>
    </w:p>
    <w:p>
      <w:pPr>
        <w:pStyle w:val="Estndar"/>
        <w:spacing w:lineRule="atLeast" w:line="360" w:before="0" w:after="12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5.3. Utilizar con fluidez y rigor la terminología conceptual y las formas de representación que resulten necesarias para formalizar, con precisión, los conceptos matemáticos.</w:t>
      </w:r>
    </w:p>
    <w:p>
      <w:pPr>
        <w:pStyle w:val="Estndar"/>
        <w:spacing w:lineRule="atLeast" w:line="360" w:before="0" w:after="12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b/>
          <w:bCs/>
          <w:sz w:val="24"/>
          <w14:shadow w14:blurRad="0" w14:dist="0" w14:dir="0" w14:sx="0" w14:sy="0" w14:kx="0" w14:ky="0" w14:algn="none">
            <w14:srgbClr w14:val="000000"/>
          </w14:shadow>
        </w:rPr>
        <w:t>Competencia específica 6. Comunicación.</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6.1. Interpretar y producir correctamente mensajes con y sobre matemáticas, debatiendo e intercambiando ideas y enriqueciendo el discurso con las ideas de los demás. </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6.2. Comunicar ideas matemáticas utilizando diferentes formatos de soporte visual - tablas, gráficos, esquemas, imágenes u otros - para hacer clara la información transmitida. </w:t>
      </w:r>
    </w:p>
    <w:p>
      <w:pPr>
        <w:pStyle w:val="Estndar"/>
        <w:spacing w:lineRule="atLeast" w:line="360" w:before="0" w:after="12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6.3. Perfeccionar y ampliar el vocabulario matemático, desarrollando formas de expresión matemática precisas y rigurosas y dominando los significados y matices de las ideas matemáticas comunicadas.</w:t>
      </w:r>
    </w:p>
    <w:p>
      <w:pPr>
        <w:pStyle w:val="Estndar"/>
        <w:spacing w:lineRule="atLeast" w:line="360" w:before="0" w:after="120"/>
        <w:ind w:firstLine="284"/>
        <w:jc w:val="both"/>
        <w:rPr>
          <w:rFonts w:ascii="Times New Roman" w:hAnsi="Times New Roman"/>
          <w:b/>
          <w:b/>
          <w:bCs/>
          <w:sz w:val="24"/>
          <w14:shadow w14:blurRad="0" w14:dist="0" w14:dir="0" w14:sx="0" w14:sy="0" w14:kx="0" w14:ky="0" w14:algn="none">
            <w14:srgbClr w14:val="000000"/>
          </w14:shadow>
        </w:rPr>
      </w:pPr>
      <w:r>
        <w:rPr>
          <w:rFonts w:ascii="Times New Roman" w:hAnsi="Times New Roman"/>
          <w:b/>
          <w:bCs/>
          <w:sz w:val="24"/>
          <w14:shadow w14:blurRad="0" w14:dist="0" w14:dir="0" w14:sx="0" w14:sy="0" w14:kx="0" w14:ky="0" w14:algn="none">
            <w14:srgbClr w14:val="000000"/>
          </w14:shadow>
        </w:rPr>
        <w:t>Competencia específica 7. Relevancia social, cultural y científica.</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7.1. Identificar el contenido matemático presente en situaciones reales y, en particular, en fenómenos relevantes en el ámbito de las ciencias sociales. </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7.2. Reconocer la importancia del desarrollo de las matemáticas como herramienta para el avance social y cultural a lo largo de la historia. </w:t>
      </w:r>
    </w:p>
    <w:p>
      <w:pPr>
        <w:pStyle w:val="Estndar"/>
        <w:spacing w:lineRule="atLeast" w:line="360" w:before="0" w:after="12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7.3. Organizar la información recabada procedente de contextos sociales en los que la conexión entre las matemáticas y los avances en ciencias sociales quedan patentes.</w:t>
      </w:r>
    </w:p>
    <w:p>
      <w:pPr>
        <w:pStyle w:val="Estndar"/>
        <w:spacing w:lineRule="atLeast" w:line="360" w:before="0" w:after="120"/>
        <w:ind w:firstLine="284"/>
        <w:jc w:val="both"/>
        <w:rPr>
          <w:rFonts w:ascii="Times New Roman" w:hAnsi="Times New Roman"/>
          <w:b/>
          <w:b/>
          <w:bCs/>
          <w:sz w:val="24"/>
          <w14:shadow w14:blurRad="0" w14:dist="0" w14:dir="0" w14:sx="0" w14:sy="0" w14:kx="0" w14:ky="0" w14:algn="none">
            <w14:srgbClr w14:val="000000"/>
          </w14:shadow>
        </w:rPr>
      </w:pPr>
      <w:r>
        <w:rPr>
          <w:rFonts w:ascii="Times New Roman" w:hAnsi="Times New Roman"/>
          <w:b/>
          <w:bCs/>
          <w:sz w:val="24"/>
          <w14:shadow w14:blurRad="0" w14:dist="0" w14:dir="0" w14:sx="0" w14:sy="0" w14:kx="0" w14:ky="0" w14:algn="none">
            <w14:srgbClr w14:val="000000"/>
          </w14:shadow>
        </w:rPr>
        <w:t>Competencia específica 8. Gestión de las emociones y actitudes.</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8.1. Regular actitudes y procesos cognitivos implicados al enfrentarse a situaciones de aprendizaje complejas relacionadas con las matemáticas. </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8.2. Mostrar una disposición favorable hacia el aprendizaje de las matemáticas y hacia las propias capacidades tanto en el trabajo individual como en el colaborativo. </w:t>
      </w:r>
    </w:p>
    <w:p>
      <w:pPr>
        <w:pStyle w:val="Estndar"/>
        <w:spacing w:lineRule="atLeast" w:line="360" w:before="0" w:after="12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8.3. Abordar los errores como oportunidades de aprendizaje y desarrollar un uso flexible de estrategias que permitan superar las dificultades que pueden aparecer al resolver situaciones problemáticas.</w:t>
      </w:r>
    </w:p>
    <w:p>
      <w:pPr>
        <w:pStyle w:val="Estndar"/>
        <w:spacing w:lineRule="auto"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r>
    </w:p>
    <w:p>
      <w:pPr>
        <w:pStyle w:val="Cabecera"/>
        <w:pBdr>
          <w:top w:val="single" w:sz="6" w:space="1" w:color="000000"/>
          <w:bottom w:val="single" w:sz="6" w:space="1" w:color="000000"/>
        </w:pBdr>
        <w:spacing w:lineRule="atLeast" w:line="360"/>
        <w:jc w:val="center"/>
        <w:rPr>
          <w:rFonts w:ascii="Times New Roman" w:hAnsi="Times New Roman"/>
          <w:b/>
          <w:b/>
          <w:sz w:val="28"/>
          <w:szCs w:val="28"/>
          <w14:shadow w14:blurRad="0" w14:dist="0" w14:dir="0" w14:sx="0" w14:sy="0" w14:kx="0" w14:ky="0" w14:algn="none">
            <w14:srgbClr w14:val="000000"/>
          </w14:shadow>
        </w:rPr>
      </w:pPr>
      <w:r>
        <w:rPr>
          <w:rFonts w:ascii="Times New Roman" w:hAnsi="Times New Roman"/>
          <w:b/>
          <w:sz w:val="28"/>
          <w14:shadow w14:blurRad="0" w14:dist="0" w14:dir="0" w14:sx="0" w14:sy="0" w14:kx="0" w14:ky="0" w14:algn="none">
            <w14:srgbClr w14:val="000000"/>
          </w14:shadow>
        </w:rPr>
        <w:t>6. SABERES BÁSICOS.</w:t>
      </w:r>
      <w:r>
        <w:rPr>
          <w:bCs/>
          <w:sz w:val="24"/>
          <w14:shadow w14:blurRad="0" w14:dist="0" w14:dir="0" w14:sx="0" w14:sy="0" w14:kx="0" w14:ky="0" w14:algn="none">
            <w14:srgbClr w14:val="000000"/>
          </w14:shadow>
        </w:rPr>
        <w:t xml:space="preserve"> </w:t>
      </w:r>
      <w:r>
        <w:rPr>
          <w:rFonts w:ascii="Times New Roman" w:hAnsi="Times New Roman"/>
          <w:b/>
          <w:sz w:val="28"/>
          <w:szCs w:val="28"/>
          <w14:shadow w14:blurRad="0" w14:dist="0" w14:dir="0" w14:sx="0" w14:sy="0" w14:kx="0" w14:ky="0" w14:algn="none">
            <w14:srgbClr w14:val="000000"/>
          </w14:shadow>
        </w:rPr>
        <w:t xml:space="preserve">UNIDADES DIDÁCTICAS. </w:t>
      </w:r>
    </w:p>
    <w:p>
      <w:pPr>
        <w:pStyle w:val="Cabecera"/>
        <w:pBdr>
          <w:top w:val="single" w:sz="6" w:space="1" w:color="000000"/>
          <w:bottom w:val="single" w:sz="6" w:space="1" w:color="000000"/>
        </w:pBdr>
        <w:spacing w:lineRule="atLeast" w:line="360"/>
        <w:jc w:val="center"/>
        <w:rPr>
          <w:rFonts w:ascii="Times New Roman" w:hAnsi="Times New Roman"/>
          <w:b/>
          <w:b/>
          <w:sz w:val="28"/>
          <w14:shadow w14:blurRad="0" w14:dist="0" w14:dir="0" w14:sx="0" w14:sy="0" w14:kx="0" w14:ky="0" w14:algn="none">
            <w14:srgbClr w14:val="000000"/>
          </w14:shadow>
        </w:rPr>
      </w:pPr>
      <w:r>
        <w:rPr>
          <w:rFonts w:ascii="Times New Roman" w:hAnsi="Times New Roman"/>
          <w:b/>
          <w:sz w:val="28"/>
          <w:szCs w:val="28"/>
          <w14:shadow w14:blurRad="0" w14:dist="0" w14:dir="0" w14:sx="0" w14:sy="0" w14:kx="0" w14:ky="0" w14:algn="none">
            <w14:srgbClr w14:val="000000"/>
          </w14:shadow>
        </w:rPr>
        <w:t>ORGANIZACIÓN DE LAS UNIDADES DIDÁCTICAS. DISTRIBUCIÓN TEMPORAL DE LAS UNIDADES DIDÁCTICAS</w:t>
      </w:r>
      <w:r>
        <w:rPr>
          <w:rFonts w:ascii="Times New Roman" w:hAnsi="Times New Roman"/>
          <w:b/>
          <w:sz w:val="28"/>
          <w14:shadow w14:blurRad="0" w14:dist="0" w14:dir="0" w14:sx="0" w14:sy="0" w14:kx="0" w14:ky="0" w14:algn="none">
            <w14:srgbClr w14:val="000000"/>
          </w14:shadow>
        </w:rPr>
        <w:t>.</w:t>
      </w:r>
    </w:p>
    <w:p>
      <w:pPr>
        <w:pStyle w:val="Estndar"/>
        <w:spacing w:lineRule="auto" w:line="276" w:before="120" w:after="0"/>
        <w:jc w:val="both"/>
        <w:rPr>
          <w:rFonts w:ascii="Times New Roman" w:hAnsi="Times New Roman"/>
          <w:b/>
          <w:b/>
          <w:sz w:val="24"/>
          <w:u w:val="single"/>
          <w14:shadow w14:blurRad="0" w14:dist="0" w14:dir="0" w14:sx="0" w14:sy="0" w14:kx="0" w14:ky="0" w14:algn="none">
            <w14:srgbClr w14:val="000000"/>
          </w14:shadow>
        </w:rPr>
      </w:pPr>
      <w:r>
        <w:rPr>
          <w:rFonts w:ascii="Times New Roman" w:hAnsi="Times New Roman"/>
          <w:b/>
          <w:sz w:val="24"/>
          <w:u w:val="single"/>
          <w14:shadow w14:blurRad="0" w14:dist="0" w14:dir="0" w14:sx="0" w14:sy="0" w14:kx="0" w14:ky="0" w14:algn="none">
            <w14:srgbClr w14:val="000000"/>
          </w14:shadow>
        </w:rPr>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Los contenidos del área de Matemáticas se agrupan en unidades didácticas. El alumnado deberá adquirir unos conocimientos y destrezas básicas que le permitan obtener una cultura científica; los alumnos y alumnas deben identificarse como agentes activos y reconocer que de sus actuaciones y conocimientos dependerá el desarrollo de su entorno. </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Los contenidos y la organización de las unidades didácticas que desarrollan estos contenidos se detallan a continuación. </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r>
    </w:p>
    <w:p>
      <w:pPr>
        <w:pStyle w:val="Estndar"/>
        <w:spacing w:lineRule="atLeast" w:line="360"/>
        <w:ind w:firstLine="284"/>
        <w:jc w:val="both"/>
        <w:rPr>
          <w:rFonts w:ascii="Times New Roman" w:hAnsi="Times New Roman"/>
          <w:b/>
          <w:b/>
          <w:bCs/>
          <w:sz w:val="24"/>
          <w:u w:val="single"/>
          <w14:shadow w14:blurRad="0" w14:dist="0" w14:dir="0" w14:sx="0" w14:sy="0" w14:kx="0" w14:ky="0" w14:algn="none">
            <w14:srgbClr w14:val="000000"/>
          </w14:shadow>
        </w:rPr>
      </w:pPr>
      <w:r>
        <w:rPr>
          <w:rFonts w:ascii="Times New Roman" w:hAnsi="Times New Roman"/>
          <w:b/>
          <w:bCs/>
          <w:sz w:val="24"/>
          <w:u w:val="single"/>
          <w14:shadow w14:blurRad="0" w14:dist="0" w14:dir="0" w14:sx="0" w14:sy="0" w14:kx="0" w14:ky="0" w14:algn="none">
            <w14:srgbClr w14:val="000000"/>
          </w14:shadow>
        </w:rPr>
        <w:t>Bloque 1. Sentido algebraico.</w:t>
      </w:r>
    </w:p>
    <w:p>
      <w:pPr>
        <w:pStyle w:val="Estndar"/>
        <w:spacing w:lineRule="atLeast" w:line="360"/>
        <w:ind w:firstLine="284"/>
        <w:jc w:val="both"/>
        <w:rPr>
          <w:rFonts w:ascii="Times New Roman" w:hAnsi="Times New Roman"/>
          <w:b/>
          <w:b/>
          <w:bCs/>
          <w:sz w:val="24"/>
          <w:u w:val="single"/>
          <w14:shadow w14:blurRad="0" w14:dist="0" w14:dir="0" w14:sx="0" w14:sy="0" w14:kx="0" w14:ky="0" w14:algn="none">
            <w14:srgbClr w14:val="000000"/>
          </w14:shadow>
        </w:rPr>
      </w:pPr>
      <w:r>
        <w:rPr>
          <w:rFonts w:ascii="Times New Roman" w:hAnsi="Times New Roman"/>
          <w:b/>
          <w:bCs/>
          <w:sz w:val="24"/>
          <w:u w:val="single"/>
          <w14:shadow w14:blurRad="0" w14:dist="0" w14:dir="0" w14:sx="0" w14:sy="0" w14:kx="0" w14:ky="0" w14:algn="none">
            <w14:srgbClr w14:val="000000"/>
          </w14:shadow>
        </w:rPr>
      </w:r>
    </w:p>
    <w:p>
      <w:pPr>
        <w:pStyle w:val="Estndar"/>
        <w:spacing w:lineRule="atLeast" w:line="360" w:before="0" w:after="120"/>
        <w:ind w:firstLine="284"/>
        <w:jc w:val="both"/>
        <w:rPr>
          <w:rFonts w:ascii="Times New Roman" w:hAnsi="Times New Roman"/>
          <w:b/>
          <w:b/>
          <w:bCs/>
          <w:i/>
          <w:i/>
          <w:iCs/>
          <w:sz w:val="24"/>
          <w14:shadow w14:blurRad="0" w14:dist="0" w14:dir="0" w14:sx="0" w14:sy="0" w14:kx="0" w14:ky="0" w14:algn="none">
            <w14:srgbClr w14:val="000000"/>
          </w14:shadow>
        </w:rPr>
      </w:pPr>
      <w:r>
        <w:rPr>
          <w:rFonts w:ascii="Times New Roman" w:hAnsi="Times New Roman"/>
          <w:b/>
          <w:bCs/>
          <w:i/>
          <w:iCs/>
          <w:sz w:val="24"/>
          <w14:shadow w14:blurRad="0" w14:dist="0" w14:dir="0" w14:sx="0" w14:sy="0" w14:kx="0" w14:ky="0" w14:algn="none">
            <w14:srgbClr w14:val="000000"/>
          </w14:shadow>
        </w:rPr>
        <w:t>Unidad 1. Álgebra lineal.</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1. Definición de sistemas de ecuaciones lineales. Clasificación y equivalencia.</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2. Resolución de sistemas de ecuaciones por el método de Gauss.</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3. Estudio y resolución de sistemas con parámetros usando el método de Gauss.</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4. Eliminación de parámetros.</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5. Definición de matriz. Clasificación de matrices.</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6. Operaciones con matrices: suma, producto por un número real, producto. Interpretación de las operaciones y de sus propiedades.</w:t>
      </w:r>
    </w:p>
    <w:p>
      <w:pPr>
        <w:pStyle w:val="Normal"/>
        <w:tabs>
          <w:tab w:val="left" w:pos="14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7. Matrices cuadradas. Matriz regular. Matriz inversa.</w:t>
      </w:r>
      <w:r>
        <w:rPr>
          <w:sz w:val="24"/>
          <w14:shadow w14:blurRad="0" w14:dist="0" w14:dir="0" w14:sx="0" w14:sy="0" w14:kx="0" w14:ky="0" w14:algn="none">
            <w14:srgbClr w14:val="000000"/>
          </w14:shadow>
        </w:rPr>
        <w:t xml:space="preserve"> </w:t>
      </w:r>
      <w:r>
        <w:rPr>
          <w:rFonts w:ascii="Times New Roman" w:hAnsi="Times New Roman"/>
          <w:sz w:val="24"/>
          <w:szCs w:val="24"/>
          <w14:shadow w14:blurRad="0" w14:dist="0" w14:dir="0" w14:sx="0" w14:sy="0" w14:kx="0" w14:ky="0" w14:algn="none">
            <w14:srgbClr w14:val="000000"/>
          </w14:shadow>
        </w:rPr>
        <w:t>Cálculo de matrices inversas por el método de Gauss.</w:t>
      </w:r>
    </w:p>
    <w:p>
      <w:pPr>
        <w:pStyle w:val="Normal"/>
        <w:tabs>
          <w:tab w:val="left" w:pos="14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8. Ecuaciones y sistemas matriciales.</w:t>
      </w:r>
    </w:p>
    <w:p>
      <w:pPr>
        <w:pStyle w:val="Normal"/>
        <w:tabs>
          <w:tab w:val="left" w:pos="14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9. Estudio de las matrices como herramienta para manejar y operar con datos estructurados en tablas.</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10. Determinante de una matriz cuadrada. Determinantes de orden 2 y orden 3. Regla de Sarrus. Propiedades de los determinantes.</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11. Determinantes de orden superior. Menor y adjunto de una matriz. Desarrollo de un determi</w:t>
        <w:softHyphen/>
        <w:t>nante por los elementos de una fila o una columna.</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12. Rango de una matriz. Cálculo del rango de una matriz por determinantes.</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13. Aplicación de los determinantes al cálculo de la matriz inversa.</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14. Representación matricial de los sistemas de ecuaciones lineales.</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15. Aplicación de las matrices y los determinantes a la resolución de sistemas de ecuaciones li</w:t>
        <w:softHyphen/>
        <w:t>neales. Teorema de Rouché. Regla de Cramer. Discusión y resolución de sistemas de ecuaciones lineales. Estudio particular de los sistemas homogéneos.</w:t>
      </w:r>
    </w:p>
    <w:p>
      <w:pPr>
        <w:pStyle w:val="Normal"/>
        <w:spacing w:lineRule="atLeast" w:line="360"/>
        <w:ind w:firstLine="284"/>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16. Resolución de problemas con enunciados relativos a las Ciencias Sociales y a la Economía que pueden resolverse mediante el planteamiento de matrices y sistemas de ecuaciones lineales de dos o tres incógnitas.</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r>
    </w:p>
    <w:p>
      <w:pPr>
        <w:pStyle w:val="Estndar"/>
        <w:spacing w:lineRule="atLeast" w:line="360" w:before="0" w:after="120"/>
        <w:ind w:firstLine="284"/>
        <w:jc w:val="both"/>
        <w:rPr>
          <w:rFonts w:ascii="Times New Roman" w:hAnsi="Times New Roman"/>
          <w:b/>
          <w:b/>
          <w:bCs/>
          <w:i/>
          <w:i/>
          <w:iCs/>
          <w:sz w:val="24"/>
          <w14:shadow w14:blurRad="0" w14:dist="0" w14:dir="0" w14:sx="0" w14:sy="0" w14:kx="0" w14:ky="0" w14:algn="none">
            <w14:srgbClr w14:val="000000"/>
          </w14:shadow>
        </w:rPr>
      </w:pPr>
      <w:r>
        <w:rPr>
          <w:rFonts w:ascii="Times New Roman" w:hAnsi="Times New Roman"/>
          <w:b/>
          <w:bCs/>
          <w:i/>
          <w:iCs/>
          <w:sz w:val="24"/>
          <w14:shadow w14:blurRad="0" w14:dist="0" w14:dir="0" w14:sx="0" w14:sy="0" w14:kx="0" w14:ky="0" w14:algn="none">
            <w14:srgbClr w14:val="000000"/>
          </w14:shadow>
        </w:rPr>
        <w:t>Unidad 2. Programación lineal.</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1. Vectores en el plano. Características de un vector. Coordenadas de un vector.</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2. Ecuaciones de la recta en el plano.</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3. Interpretación geométrica de los sistemas de ecuaciones lineales con dos incógnitas.</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4. </w:t>
      </w:r>
      <w:r>
        <w:rPr>
          <w:rFonts w:ascii="Times New Roman" w:hAnsi="Times New Roman"/>
          <w:sz w:val="24"/>
          <w:szCs w:val="24"/>
          <w14:shadow w14:blurRad="0" w14:dist="0" w14:dir="0" w14:sx="0" w14:sy="0" w14:kx="0" w14:ky="0" w14:algn="none">
            <w14:srgbClr w14:val="000000"/>
          </w14:shadow>
        </w:rPr>
        <w:t>Interpretación y resolución gráfica y algebraica de inecuaciones y sistemas de inecuaciones lineales con una o dos incógnitas.</w:t>
      </w:r>
      <w:r>
        <w:rPr>
          <w:rFonts w:ascii="Times New Roman" w:hAnsi="Times New Roman"/>
          <w:sz w:val="24"/>
          <w14:shadow w14:blurRad="0" w14:dist="0" w14:dir="0" w14:sx="0" w14:sy="0" w14:kx="0" w14:ky="0" w14:algn="none">
            <w14:srgbClr w14:val="000000"/>
          </w14:shadow>
        </w:rPr>
        <w:t xml:space="preserve"> Conjuntos convexos.</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5.</w:t>
      </w:r>
      <w:r>
        <w:rPr>
          <w:rFonts w:ascii="Times New Roman" w:hAnsi="Times New Roman"/>
          <w:sz w:val="24"/>
          <w:szCs w:val="24"/>
          <w14:shadow w14:blurRad="0" w14:dist="0" w14:dir="0" w14:sx="0" w14:sy="0" w14:kx="0" w14:ky="0" w14:algn="none">
            <w14:srgbClr w14:val="000000"/>
          </w14:shadow>
        </w:rPr>
        <w:t xml:space="preserve"> Programación lineal bidimensional. Noción de optimación. Conceptos generales: la función objetivo y las restricciones. </w:t>
      </w:r>
      <w:r>
        <w:rPr>
          <w:rFonts w:ascii="Times New Roman" w:hAnsi="Times New Roman"/>
          <w:sz w:val="24"/>
          <w14:shadow w14:blurRad="0" w14:dist="0" w14:dir="0" w14:sx="0" w14:sy="0" w14:kx="0" w14:ky="0" w14:algn="none">
            <w14:srgbClr w14:val="000000"/>
          </w14:shadow>
        </w:rPr>
        <w:t>Región factible. Formulación de modelos de programación lineal.</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6. Determinación e interpretación de las soluciones óptimas. </w:t>
      </w:r>
      <w:r>
        <w:rPr>
          <w:rFonts w:ascii="Times New Roman" w:hAnsi="Times New Roman"/>
          <w:sz w:val="24"/>
          <w:szCs w:val="24"/>
          <w14:shadow w14:blurRad="0" w14:dist="0" w14:dir="0" w14:sx="0" w14:sy="0" w14:kx="0" w14:ky="0" w14:algn="none">
            <w14:srgbClr w14:val="000000"/>
          </w14:shadow>
        </w:rPr>
        <w:t xml:space="preserve">Método gráfico para la resolución de problemas de programación lineal </w:t>
      </w:r>
      <w:r>
        <w:rPr>
          <w:rFonts w:ascii="Times New Roman" w:hAnsi="Times New Roman"/>
          <w:sz w:val="24"/>
          <w14:shadow w14:blurRad="0" w14:dist="0" w14:dir="0" w14:sx="0" w14:sy="0" w14:kx="0" w14:ky="0" w14:algn="none">
            <w14:srgbClr w14:val="000000"/>
          </w14:shadow>
        </w:rPr>
        <w:t>con dos variables. Puntos extremos y rectas de nivel.</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7. Tipos de problemas de programación lineal: solución única, soluciones alternativas, pro</w:t>
        <w:softHyphen/>
        <w:t>blema imposible, restricciones redundantes, problemas no acotados.</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8. Resolución de problemas de programación lineal aplicados a la economía, la demografía, la administración y la gestión.</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r>
    </w:p>
    <w:p>
      <w:pPr>
        <w:pStyle w:val="Estndar"/>
        <w:spacing w:lineRule="atLeast" w:line="360"/>
        <w:ind w:firstLine="284"/>
        <w:jc w:val="both"/>
        <w:rPr>
          <w:rFonts w:ascii="Times New Roman" w:hAnsi="Times New Roman"/>
          <w:b/>
          <w:b/>
          <w:bCs/>
          <w:sz w:val="24"/>
          <w:u w:val="single"/>
          <w14:shadow w14:blurRad="0" w14:dist="0" w14:dir="0" w14:sx="0" w14:sy="0" w14:kx="0" w14:ky="0" w14:algn="none">
            <w14:srgbClr w14:val="000000"/>
          </w14:shadow>
        </w:rPr>
      </w:pPr>
      <w:r>
        <w:rPr>
          <w:rFonts w:ascii="Times New Roman" w:hAnsi="Times New Roman"/>
          <w:b/>
          <w:bCs/>
          <w:sz w:val="24"/>
          <w:u w:val="single"/>
          <w14:shadow w14:blurRad="0" w14:dist="0" w14:dir="0" w14:sx="0" w14:sy="0" w14:kx="0" w14:ky="0" w14:algn="none">
            <w14:srgbClr w14:val="000000"/>
          </w14:shadow>
        </w:rPr>
        <w:t>Bloque 2. Sentido estocástico.</w:t>
      </w:r>
    </w:p>
    <w:p>
      <w:pPr>
        <w:pStyle w:val="Estndar"/>
        <w:spacing w:lineRule="atLeast" w:line="360"/>
        <w:ind w:firstLine="284"/>
        <w:jc w:val="both"/>
        <w:rPr>
          <w:rFonts w:ascii="Times New Roman" w:hAnsi="Times New Roman"/>
          <w:b/>
          <w:b/>
          <w:bCs/>
          <w:sz w:val="24"/>
          <w:u w:val="single"/>
          <w14:shadow w14:blurRad="0" w14:dist="0" w14:dir="0" w14:sx="0" w14:sy="0" w14:kx="0" w14:ky="0" w14:algn="none">
            <w14:srgbClr w14:val="000000"/>
          </w14:shadow>
        </w:rPr>
      </w:pPr>
      <w:r>
        <w:rPr>
          <w:rFonts w:ascii="Times New Roman" w:hAnsi="Times New Roman"/>
          <w:b/>
          <w:bCs/>
          <w:sz w:val="24"/>
          <w:u w:val="single"/>
          <w14:shadow w14:blurRad="0" w14:dist="0" w14:dir="0" w14:sx="0" w14:sy="0" w14:kx="0" w14:ky="0" w14:algn="none">
            <w14:srgbClr w14:val="000000"/>
          </w14:shadow>
        </w:rPr>
      </w:r>
    </w:p>
    <w:p>
      <w:pPr>
        <w:pStyle w:val="Estndar"/>
        <w:spacing w:lineRule="atLeast" w:line="360" w:before="0" w:after="120"/>
        <w:ind w:firstLine="284"/>
        <w:jc w:val="both"/>
        <w:rPr>
          <w:rFonts w:ascii="Times New Roman" w:hAnsi="Times New Roman"/>
          <w:b/>
          <w:b/>
          <w:bCs/>
          <w:i/>
          <w:i/>
          <w:iCs/>
          <w:sz w:val="24"/>
          <w14:shadow w14:blurRad="0" w14:dist="0" w14:dir="0" w14:sx="0" w14:sy="0" w14:kx="0" w14:ky="0" w14:algn="none">
            <w14:srgbClr w14:val="000000"/>
          </w14:shadow>
        </w:rPr>
      </w:pPr>
      <w:r>
        <w:rPr>
          <w:rFonts w:ascii="Times New Roman" w:hAnsi="Times New Roman"/>
          <w:b/>
          <w:bCs/>
          <w:i/>
          <w:iCs/>
          <w:sz w:val="24"/>
          <w14:shadow w14:blurRad="0" w14:dist="0" w14:dir="0" w14:sx="0" w14:sy="0" w14:kx="0" w14:ky="0" w14:algn="none">
            <w14:srgbClr w14:val="000000"/>
          </w14:shadow>
        </w:rPr>
        <w:t>Unidad 3. Estadística y Probabilidad.</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1. Formas de contar. Principios de adición y multiplicación. Diagramas de árbol.</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2. Variaciones ordinarias y con repetición. Fórmulas. Aplicaciones en recuentos.</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3. Permutaciones ordinarias y con repetición. Fórmulas. Aplicaciones en recuentos.</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4. Combinaciones ordinarias. Fórmulas. Aplicaciones en recuentos.</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5. Números combinatorios. Propiedades. Triángulo de Tartaglia.</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6. Experimentos aleatorios: sucesos aleatorios. Operaciones y propiedades. Diferencia entre fenómenos deterministas y aleatorios.</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7. Idea intuitiva de probabilidad. Definiciones clásica y frecuen</w:t>
        <w:softHyphen/>
        <w:t>cialista de probabilidad. Cálculo de probabilidades a priori aplicando la Ley de Laplace.</w:t>
      </w:r>
    </w:p>
    <w:p>
      <w:pPr>
        <w:pStyle w:val="Normal"/>
        <w:spacing w:lineRule="atLeast" w:line="360" w:before="40" w:after="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8. Definición axiomática de probabilidad. Propiedades: probabilidad del suceso contrario, del suceso imposible, de la unión de sucesos, etc.</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9. Probabilidad condicionada. Sucesos dependientes e independientes: diferencias. Experiencias aleatorias compuestas. Cálculo de probabilidades compuestas y condicionadas.</w:t>
      </w:r>
    </w:p>
    <w:p>
      <w:pPr>
        <w:pStyle w:val="Normal"/>
        <w:tabs>
          <w:tab w:val="left" w:pos="288" w:leader="none"/>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10. Uso de técnicas de conteo directo, recursos combinatorios y leyes elementales de la proba</w:t>
        <w:softHyphen/>
        <w:t>bilidad para asignar probabilidades a sucesos aleatorios simples y compuestos.</w:t>
      </w:r>
    </w:p>
    <w:p>
      <w:pPr>
        <w:pStyle w:val="Normal"/>
        <w:tabs>
          <w:tab w:val="left" w:pos="28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11. Uso de tablas de contingencia y diagramas en árbol para calcular probabilidades de expe</w:t>
        <w:softHyphen/>
        <w:t>riencias compuestas.</w:t>
      </w:r>
    </w:p>
    <w:p>
      <w:pPr>
        <w:pStyle w:val="Normal"/>
        <w:spacing w:lineRule="atLeast" w:line="360" w:before="40" w:after="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12. Teorema de la probabilidad total. Teorema de Bayes. </w:t>
      </w:r>
      <w:r>
        <w:rPr>
          <w:rFonts w:ascii="Times New Roman" w:hAnsi="Times New Roman"/>
          <w:sz w:val="24"/>
          <w:szCs w:val="24"/>
          <w14:shadow w14:blurRad="0" w14:dist="0" w14:dir="0" w14:sx="0" w14:sy="0" w14:kx="0" w14:ky="0" w14:algn="none">
            <w14:srgbClr w14:val="000000"/>
          </w14:shadow>
        </w:rPr>
        <w:t>Probabilidades iniciales y finales y verosimilitud de un suceso.</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13. Resolución de problemas que requieren los conceptos de probabilidades compuestas, con</w:t>
        <w:softHyphen/>
        <w:t>dicionadas y a posteriori.</w:t>
      </w:r>
    </w:p>
    <w:p>
      <w:pPr>
        <w:pStyle w:val="Normal"/>
        <w:tabs>
          <w:tab w:val="left" w:pos="144" w:leader="none"/>
          <w:tab w:val="left" w:pos="28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360"/>
        <w:ind w:firstLine="284"/>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14. Población y muestra. Métodos de selección de una muestra. Tamaño y representatividad de una muestra.</w:t>
      </w:r>
    </w:p>
    <w:p>
      <w:pPr>
        <w:pStyle w:val="Normal"/>
        <w:tabs>
          <w:tab w:val="left" w:pos="144" w:leader="none"/>
          <w:tab w:val="left" w:pos="28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360"/>
        <w:ind w:firstLine="284"/>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15. Estadística paramétrica. Parámetros de una población y estadísticos obtenidos a partir de una muestra. Estimación puntual.</w:t>
      </w:r>
    </w:p>
    <w:p>
      <w:pPr>
        <w:pStyle w:val="Normal"/>
        <w:tabs>
          <w:tab w:val="left" w:pos="144" w:leader="none"/>
          <w:tab w:val="left" w:pos="28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360"/>
        <w:ind w:firstLine="284"/>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16. Media y desviación típica de la media muestral y de la proporción muestral. Distribución de la media muestral en una población normal. Distribución de la media muestral y de la proporción muestral en el caso de muestras grandes.</w:t>
      </w:r>
    </w:p>
    <w:p>
      <w:pPr>
        <w:pStyle w:val="Normal"/>
        <w:tabs>
          <w:tab w:val="left" w:pos="144" w:leader="none"/>
          <w:tab w:val="left" w:pos="28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360"/>
        <w:ind w:firstLine="284"/>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17. Estimación por intervalos de confianza. Relación entre confianza, error y tamaño muestral.</w:t>
      </w:r>
    </w:p>
    <w:p>
      <w:pPr>
        <w:pStyle w:val="Normal"/>
        <w:tabs>
          <w:tab w:val="left" w:pos="144" w:leader="none"/>
          <w:tab w:val="left" w:pos="28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360"/>
        <w:ind w:firstLine="284"/>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18. Intervalo de confianza para la media poblacional de una distribución normal con desviación típica conocida. Intervalo de confianza para la media poblacional de una distribución de modelo desconocido y para la proporción en el caso de muestras grandes.</w:t>
      </w:r>
    </w:p>
    <w:p>
      <w:pPr>
        <w:pStyle w:val="Normal"/>
        <w:tabs>
          <w:tab w:val="left" w:pos="144" w:leader="none"/>
          <w:tab w:val="left" w:pos="28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360"/>
        <w:ind w:firstLine="284"/>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19. Resolución de problemas estadísticos y probabilísticos en contextos científicos.</w:t>
      </w:r>
    </w:p>
    <w:p>
      <w:pPr>
        <w:pStyle w:val="Normal"/>
        <w:spacing w:lineRule="atLeast" w:line="360" w:before="40" w:after="0"/>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r>
    </w:p>
    <w:p>
      <w:pPr>
        <w:pStyle w:val="Estndar"/>
        <w:spacing w:lineRule="atLeast" w:line="360"/>
        <w:ind w:firstLine="284"/>
        <w:jc w:val="both"/>
        <w:rPr>
          <w:rFonts w:ascii="Times New Roman" w:hAnsi="Times New Roman"/>
          <w:b/>
          <w:b/>
          <w:bCs/>
          <w:sz w:val="24"/>
          <w:u w:val="single"/>
          <w14:shadow w14:blurRad="0" w14:dist="0" w14:dir="0" w14:sx="0" w14:sy="0" w14:kx="0" w14:ky="0" w14:algn="none">
            <w14:srgbClr w14:val="000000"/>
          </w14:shadow>
        </w:rPr>
      </w:pPr>
      <w:r>
        <w:rPr>
          <w:rFonts w:ascii="Times New Roman" w:hAnsi="Times New Roman"/>
          <w:b/>
          <w:bCs/>
          <w:sz w:val="24"/>
          <w:u w:val="single"/>
          <w14:shadow w14:blurRad="0" w14:dist="0" w14:dir="0" w14:sx="0" w14:sy="0" w14:kx="0" w14:ky="0" w14:algn="none">
            <w14:srgbClr w14:val="000000"/>
          </w14:shadow>
        </w:rPr>
        <w:t>Bloque 3. Sentido funcional.</w:t>
      </w:r>
    </w:p>
    <w:p>
      <w:pPr>
        <w:pStyle w:val="Estndar"/>
        <w:spacing w:lineRule="atLeast" w:line="360"/>
        <w:ind w:firstLine="284"/>
        <w:jc w:val="both"/>
        <w:rPr>
          <w:rFonts w:ascii="Times New Roman" w:hAnsi="Times New Roman"/>
          <w:b/>
          <w:b/>
          <w:bCs/>
          <w:sz w:val="24"/>
          <w:u w:val="single"/>
          <w14:shadow w14:blurRad="0" w14:dist="0" w14:dir="0" w14:sx="0" w14:sy="0" w14:kx="0" w14:ky="0" w14:algn="none">
            <w14:srgbClr w14:val="000000"/>
          </w14:shadow>
        </w:rPr>
      </w:pPr>
      <w:r>
        <w:rPr>
          <w:rFonts w:ascii="Times New Roman" w:hAnsi="Times New Roman"/>
          <w:b/>
          <w:bCs/>
          <w:sz w:val="24"/>
          <w:u w:val="single"/>
          <w14:shadow w14:blurRad="0" w14:dist="0" w14:dir="0" w14:sx="0" w14:sy="0" w14:kx="0" w14:ky="0" w14:algn="none">
            <w14:srgbClr w14:val="000000"/>
          </w14:shadow>
        </w:rPr>
      </w:r>
    </w:p>
    <w:p>
      <w:pPr>
        <w:pStyle w:val="Estndar"/>
        <w:spacing w:lineRule="atLeast" w:line="360" w:before="0" w:after="120"/>
        <w:ind w:firstLine="284"/>
        <w:jc w:val="both"/>
        <w:rPr>
          <w:rFonts w:ascii="Times New Roman" w:hAnsi="Times New Roman"/>
          <w:b/>
          <w:b/>
          <w:bCs/>
          <w:i/>
          <w:i/>
          <w:iCs/>
          <w:sz w:val="24"/>
          <w14:shadow w14:blurRad="0" w14:dist="0" w14:dir="0" w14:sx="0" w14:sy="0" w14:kx="0" w14:ky="0" w14:algn="none">
            <w14:srgbClr w14:val="000000"/>
          </w14:shadow>
        </w:rPr>
      </w:pPr>
      <w:r>
        <w:rPr>
          <w:rFonts w:ascii="Times New Roman" w:hAnsi="Times New Roman"/>
          <w:b/>
          <w:bCs/>
          <w:i/>
          <w:iCs/>
          <w:sz w:val="24"/>
          <w14:shadow w14:blurRad="0" w14:dist="0" w14:dir="0" w14:sx="0" w14:sy="0" w14:kx="0" w14:ky="0" w14:algn="none">
            <w14:srgbClr w14:val="000000"/>
          </w14:shadow>
        </w:rPr>
        <w:t>Unidad 4. Cálculo diferencial.</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1. Concepto de límite: límite de una función en un punto. Límites laterales.</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2. Límites infinitos. Asíntotas verticales. Límites en el infinito. Asíntotas horizontales.</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3. Propiedades de los límites. Reglas de cálculo de límites: indeterminaciones.</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4. Continuidad de una función en un punto. Tipos de discontinuidades. Estudio de la continuidad en funciones elementales y definidas a trozos.</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5. Teoremas sobre funciones continuas. Teoremas de Bolzano y Weierstrass.</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6. Tasa de variación de una función.</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7. Derivada de una función en un punto. Interpretación geométrica de la derivada: pendiente de la recta tan</w:t>
        <w:softHyphen/>
        <w:t>gente a la gráfica de una función en un punto.</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8. Derivadas laterales. Función derivada.</w:t>
      </w:r>
    </w:p>
    <w:p>
      <w:pPr>
        <w:pStyle w:val="Normal"/>
        <w:tabs>
          <w:tab w:val="clear" w:pos="720"/>
          <w:tab w:val="left" w:pos="-720" w:leader="none"/>
        </w:tabs>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9. Relación entre continuidad y derivabilidad de una función en un punto.</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10. Operaciones con derivadas: derivada de una constante, derivada de un número por una función, derivada de la suma y diferencia de funciones, derivada del producto de funciones, derivada del cociente de funciones, derivada de la función compuesta, derivada de la función inversa.</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11. Derivada de las familias habituales de funciones: potencial, logarítmica, exponencial, potencial-exponencial, trigonométricas, inversas de las trigonométricas. Derivación logarítmica.</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12. Aplicaciones de las derivadas al estudio de funciones polinómicas, racionales e irracionales sencillas, exponenciales y logarítmicas: relación entre derivada y crecimiento y decreci</w:t>
        <w:softHyphen/>
        <w:t>miento, concavidad y convexidad, extremos relativos y puntos de inflexión.</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 xml:space="preserve">13. </w:t>
      </w:r>
      <w:r>
        <w:rPr>
          <w:rFonts w:ascii="Times New Roman" w:hAnsi="Times New Roman"/>
          <w:sz w:val="24"/>
          <w14:shadow w14:blurRad="0" w14:dist="0" w14:dir="0" w14:sx="0" w14:sy="0" w14:kx="0" w14:ky="0" w14:algn="none">
            <w14:srgbClr w14:val="000000"/>
          </w14:shadow>
        </w:rPr>
        <w:t>Resolución de problemas de fenómenos sociales y económicos mediante funciones.</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14. Estudio de las tendencias de una función: cálculo de asíntotas verticales, horizontales y oblicuas de una función.</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15.</w:t>
      </w:r>
      <w:r>
        <w:rPr>
          <w:rFonts w:ascii="Times New Roman" w:hAnsi="Times New Roman"/>
          <w:sz w:val="24"/>
          <w14:shadow w14:blurRad="0" w14:dist="0" w14:dir="0" w14:sx="0" w14:sy="0" w14:kx="0" w14:ky="0" w14:algn="none">
            <w14:srgbClr w14:val="000000"/>
          </w14:shadow>
        </w:rPr>
        <w:t xml:space="preserve"> Estudio y representación gráfica de funciones polinómicas, racionales, irracionales, exponenciales y logarítmicas sencillas a partir de sus propiedades locales y globales</w:t>
      </w:r>
      <w:r>
        <w:rPr>
          <w:rFonts w:ascii="Times New Roman" w:hAnsi="Times New Roman"/>
          <w:sz w:val="24"/>
          <w:szCs w:val="24"/>
          <w14:shadow w14:blurRad="0" w14:dist="0" w14:dir="0" w14:sx="0" w14:sy="0" w14:kx="0" w14:ky="0" w14:algn="none">
            <w14:srgbClr w14:val="000000"/>
          </w14:shadow>
        </w:rPr>
        <w:t>.</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r>
    </w:p>
    <w:p>
      <w:pPr>
        <w:pStyle w:val="Estndar"/>
        <w:spacing w:lineRule="atLeast" w:line="360" w:before="0" w:after="120"/>
        <w:ind w:firstLine="284"/>
        <w:jc w:val="both"/>
        <w:rPr>
          <w:rFonts w:ascii="Times New Roman" w:hAnsi="Times New Roman"/>
          <w:b/>
          <w:b/>
          <w:bCs/>
          <w:i/>
          <w:i/>
          <w:iCs/>
          <w:sz w:val="24"/>
          <w14:shadow w14:blurRad="0" w14:dist="0" w14:dir="0" w14:sx="0" w14:sy="0" w14:kx="0" w14:ky="0" w14:algn="none">
            <w14:srgbClr w14:val="000000"/>
          </w14:shadow>
        </w:rPr>
      </w:pPr>
      <w:r>
        <w:rPr>
          <w:rFonts w:ascii="Times New Roman" w:hAnsi="Times New Roman"/>
          <w:b/>
          <w:bCs/>
          <w:i/>
          <w:iCs/>
          <w:sz w:val="24"/>
          <w14:shadow w14:blurRad="0" w14:dist="0" w14:dir="0" w14:sx="0" w14:sy="0" w14:kx="0" w14:ky="0" w14:algn="none">
            <w14:srgbClr w14:val="000000"/>
          </w14:shadow>
        </w:rPr>
        <w:t>Unidad 5. Cálculo integral.</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1. Concepto de primitiva. Cálculo de primitivas: Propiedades básicas. Concepto de integral indefinida. Propiedades.</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2. Integrales inmediatas. Técnicas elementales de integración.</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3. Concepto de integral definida. Interpretación geométrica de la integral definida: área bajo una curva. Regla de Barrow. Propiedades de las integrales definidas.</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4. Aplicaciones de la integral definida al cálculo de áreas de recintos planos.</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r>
    </w:p>
    <w:p>
      <w:pPr>
        <w:pStyle w:val="Normal"/>
        <w:spacing w:lineRule="atLeast" w:line="360" w:before="0" w:after="200"/>
        <w:ind w:firstLine="284"/>
        <w:jc w:val="both"/>
        <w:rPr>
          <w:rFonts w:ascii="Times New Roman" w:hAnsi="Times New Roman"/>
          <w:b/>
          <w:b/>
          <w:sz w:val="24"/>
          <w:szCs w:val="24"/>
          <w14:shadow w14:blurRad="0" w14:dist="0" w14:dir="0" w14:sx="0" w14:sy="0" w14:kx="0" w14:ky="0" w14:algn="none">
            <w14:srgbClr w14:val="000000"/>
          </w14:shadow>
        </w:rPr>
      </w:pPr>
      <w:r>
        <w:rPr>
          <w:rFonts w:ascii="Times New Roman" w:hAnsi="Times New Roman"/>
          <w:b/>
          <w:sz w:val="24"/>
          <w:szCs w:val="24"/>
          <w14:shadow w14:blurRad="0" w14:dist="0" w14:dir="0" w14:sx="0" w14:sy="0" w14:kx="0" w14:ky="0" w14:algn="none">
            <w14:srgbClr w14:val="000000"/>
          </w14:shadow>
        </w:rPr>
        <w:t>Además, en todas las unidades didácticas se trabajarán los contenidos comunes relativos a procesos, métodos y actitudes en matemáticas:</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1. Estrategias de comprensión oral: Activación de conocimientos previos. Mantenimiento de la atención. Selección de la información. Memorización. Retención de la información. Tipos de texto.</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2. Estrategias de resolución de problemas: Organización de la información. Realización de esquemas, dibujos, tablas, gráficos, etc. Selección de una notación adecuada. Búsqueda de semejanzas con otros problemas ya resueltos. Resolución de problemas más simples. Experimentación y obtención de pautas. Ensayo-error. El error como forma de aprendizaje. Descomposición del problema en problemas más sencillos. Comprobación del resultado. Utilización de varios tipos de razonamiento (deductivo e inductivo) y métodos de demostración (reducción al absurdo).</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3. Planificación de textos orales. Prosodia. Uso intencional de la entonación y las pausas. Normas gramaticales. Propiedades textuales de la situación comunicativa (adecuación, coherencia y cohesión). Respeto en el uso del lenguaje. Precisión en la expresión de ideas matemáticas. Situaciones de interacción comunicativa (conversaciones, entrevistas, coloquios, debates, etc.). Estrategias lingüísticas y no lingüísticas (inicio, mantenimiento y conclusión; cooperación, normas de cortesía, fórmulas de tratamiento, etc.). Vocabulario propio de números, álgebra, geometría, funciones, probabilidad y estadística.</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4. Estrategias de comprensión de enunciado: Lectura comprensiva. Expresión del enunciado con vocabulario propio. Identificación de datos y unidades. Identificación de la cuestión principal. Identificación de las palabras claves del enunciado. Estimación de una posible respuesta previa a la resolución.</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5. Estrategias de expresión escrita: planificación, escritura, revisión y reescritura. Formatos de presentación. Aplicación de las normas ortográficas y gramaticales (signos de puntuación, concordancia entre los elementos de la oración, uso de conectores oracionales, etc.) y las propias del lenguaje matemático.</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6. Estrategias de búsqueda y selección de la información: Procedimientos de síntesis de la información. Procedimientos de presentación de contenidos. Procedimientos de cita y paráfrasis. Bibliografía y webgrafía.</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7. Imaginación y creatividad: Autoconocimiento. Valoración de fortalezas y debilidades. Autoconcepto positivo. Proactividad. Autorregulación de emociones, control de la ansiedad e incertidumbre y capacidad de automotivación. Resiliencia, superar obstáculos y fracasos. Perseverancia, flexibilidad. Proceso estructurado de toma de decisiones. Responsabilidad. Pensamiento alternativo. Sentido crítico. Pensamiento medios-fin. Pensamiento causal y consecuencial.</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8. Estrategias de planificación, organización y gestión </w:t>
      </w:r>
      <w:r>
        <w:rPr>
          <w:rFonts w:eastAsia="Garamond" w:cs="Garamond" w:ascii="Garamond" w:hAnsi="Garamond"/>
          <w:sz w:val="22"/>
          <w:szCs w:val="22"/>
          <w:lang w:val="es-ES"/>
          <w14:shadow w14:blurRad="0" w14:dist="0" w14:dir="0" w14:sx="0" w14:sy="0" w14:kx="0" w14:ky="0" w14:algn="none">
            <w14:srgbClr w14:val="000000"/>
          </w14:shadow>
        </w:rPr>
        <w:t>de</w:t>
      </w:r>
      <w:r>
        <w:rPr>
          <w:rFonts w:eastAsia="Garamond" w:cs="Garamond" w:ascii="Garamond" w:hAnsi="Garamond"/>
          <w:spacing w:val="-1"/>
          <w:sz w:val="22"/>
          <w:szCs w:val="22"/>
          <w:lang w:val="es-ES"/>
          <w14:shadow w14:blurRad="0" w14:dist="0" w14:dir="0" w14:sx="0" w14:sy="0" w14:kx="0" w14:ky="0" w14:algn="none">
            <w14:srgbClr w14:val="000000"/>
          </w14:shadow>
        </w:rPr>
        <w:t xml:space="preserve"> </w:t>
      </w:r>
      <w:r>
        <w:rPr>
          <w:rFonts w:eastAsia="Garamond" w:cs="Garamond" w:ascii="Garamond" w:hAnsi="Garamond"/>
          <w:spacing w:val="-2"/>
          <w:sz w:val="22"/>
          <w:szCs w:val="22"/>
          <w:lang w:val="es-ES"/>
          <w14:shadow w14:blurRad="0" w14:dist="0" w14:dir="0" w14:sx="0" w14:sy="0" w14:kx="0" w14:ky="0" w14:algn="none">
            <w14:srgbClr w14:val="000000"/>
          </w14:shadow>
        </w:rPr>
        <w:t>proyectos.</w:t>
      </w:r>
      <w:r>
        <w:rPr>
          <w:rFonts w:ascii="Times New Roman" w:hAnsi="Times New Roman"/>
          <w:sz w:val="24"/>
          <w14:shadow w14:blurRad="0" w14:dist="0" w14:dir="0" w14:sx="0" w14:sy="0" w14:kx="0" w14:ky="0" w14:algn="none">
            <w14:srgbClr w14:val="000000"/>
          </w14:shadow>
        </w:rPr>
        <w:t xml:space="preserve"> </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8.1. Selección de la información técnica y recursos materiales. Proceso estructurado de toma de decisiones. Calibrado de oportunidades y riesgos. Estrategias de supervisión y resolución de problemas. Evaluación de procesos y resultados. Valoración del error como oportunidad. </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8.2. Habilidades de comunicación. Estudios y profesiones vinculados con los conocimientos del área. Autoconocimiento de aptitudes e intereses. Proceso estructurado de toma de decisiones. Responsabilidad y eficacia en la resolución de tareas. Asunción de distintos roles en equipos de trabajo. Liderazgo. Pensamiento de perspectiva. </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8.3. Solidaridad, tolerancia, respeto y amabilidad. Estrategias de motivación y automotivación. Técnicas de escucha activa. Diálogo igualitario. Conocimiento de estructuras y técnicas de aprendizajes cooperativo. Responsabilidad y sentido ético.</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9. Herramientas digitales de búsqueda y visualización. Búsqueda en medios digitales (redes sociales, blogs, wikis, foros, páginas web especializadas en contenidos matemáticos, diccionarios y enciclopedias on-line, bases de datos especializadas) o mediante la sindicación de fuentes de contenidos (RSS). Estrategias de filtrado en la búsqueda de la información. Almacenamiento de la información digital en dispositivos informáticos y servicios de la red.</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10. Valoración de los aspectos positivos de las TIC para la búsqueda y contraste de información. Organización de la información siguiendo diferentes criterios. </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11. Uso de las herramientas más comunes de las TIC para colaborar y comunicarse con el resto del grupo con la finalidad de planificar el trabajo, aportar ideas constructivas propias, comprender las ideas ajenas; compartir información y recursos; y construir un producto o meta colectivo. Correo electrónico. Módulos cooperativos en entornos personales de aprendizaje. Servicios de la web social como blogs, wikis, foros, etc.</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12. Hábitos y conductas en la comunicación y en la protección del propio individuo y de otros de las malas prácticas como el ciberacoso. Análisis del público destinatario y adaptación de la comunicación en función del mismo. Hábitos y conductas para filtrar la fuente de información más completa y compartirla con el grupo.</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13. Realización, formateado sencillo e impresión de documentos de texto. Diseño de presentaciones multimedia. Producción sencilla de audio y vídeo. Herramientas de producción digital en la web. Derechos de autor y licencias de publicación. Edición de ecuaciones. Representación gráfica.</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r>
    </w:p>
    <w:p>
      <w:pPr>
        <w:pStyle w:val="Normal"/>
        <w:spacing w:lineRule="atLeast" w:line="360" w:before="0" w:after="24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Teniendo en cuenta la legislación y las pruebas de acceso a la universidad (el curso comienza el 11 - 9 - 2023 y acaba el 17 - 5 - 2024), la distri</w:t>
        <w:softHyphen/>
        <w:t>bución temporal de las unidades didácticas de la asignatura queda del siguiente modo:</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Unidad didáctica 1: Álgebra lineal.</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ab/>
        <w:t>30 clases + 1 clase de repaso + 1 clase dedicada a examen = 32 clases</w:t>
      </w:r>
    </w:p>
    <w:p>
      <w:pPr>
        <w:pStyle w:val="Normal"/>
        <w:spacing w:lineRule="atLeast" w:line="360" w:before="0" w:after="24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ab/>
        <w:t>(Del 11 de septiembre al 5 de noviembre)</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Unidad didáctica 2: Programación lineal.</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ab/>
        <w:t>18 clases + 1 clase de repaso + 1 clase dedicada a examen = 20 clases</w:t>
      </w:r>
    </w:p>
    <w:p>
      <w:pPr>
        <w:pStyle w:val="Normal"/>
        <w:spacing w:lineRule="atLeast" w:line="360" w:before="0" w:after="24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ab/>
        <w:t>(Del 6 de noviembre al 13 de diciembre)</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Unidad didáctica 3: Estadística y Probabilidad.</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ab/>
        <w:t>18 clases + 1 clase de repaso + 1 clase dedicada a examen = 20 clases</w:t>
      </w:r>
    </w:p>
    <w:p>
      <w:pPr>
        <w:pStyle w:val="Normal"/>
        <w:spacing w:lineRule="atLeast" w:line="360" w:before="0" w:after="24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ab/>
        <w:t>(Del 16 de diciembre al 7 de febrero)</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Unidad didáctica 4: Cálculo diferencial.</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ab/>
        <w:t>30 clases + 1 clase de repaso + 1 clase dedicada a examen = 32 clases</w:t>
      </w:r>
    </w:p>
    <w:p>
      <w:pPr>
        <w:pStyle w:val="Normal"/>
        <w:spacing w:lineRule="atLeast" w:line="360" w:before="0" w:after="24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ab/>
        <w:t>(Del 10 de febrero al 22 de abril)</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Unidad didáctica 5: Cálculo integral.</w:t>
      </w:r>
    </w:p>
    <w:p>
      <w:pPr>
        <w:pStyle w:val="Normal"/>
        <w:spacing w:lineRule="atLeast" w:line="360"/>
        <w:ind w:firstLine="720"/>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12 clases + 1 clase de repaso + 1 clase dedicada a examen = 14 clases</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ab/>
        <w:t>(Del 23 de abril al 17 de mayo)</w:t>
      </w:r>
    </w:p>
    <w:p>
      <w:pPr>
        <w:pStyle w:val="Normal"/>
        <w:spacing w:lineRule="atLeast" w:line="360" w:before="0" w:after="120"/>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r>
    </w:p>
    <w:p>
      <w:pPr>
        <w:pStyle w:val="Normal"/>
        <w:ind w:left="426" w:hanging="426"/>
        <w:rPr>
          <w:sz w:val="22"/>
          <w:szCs w:val="22"/>
          <w14:shadow w14:blurRad="0" w14:dist="0" w14:dir="0" w14:sx="0" w14:sy="0" w14:kx="0" w14:ky="0" w14:algn="none">
            <w14:srgbClr w14:val="000000"/>
          </w14:shadow>
        </w:rPr>
      </w:pPr>
      <w:r>
        <w:rPr>
          <w:sz w:val="22"/>
          <w:szCs w:val="22"/>
          <w14:shadow w14:blurRad="0" w14:dist="0" w14:dir="0" w14:sx="0" w14:sy="0" w14:kx="0" w14:ky="0" w14:algn="none">
            <w14:srgbClr w14:val="000000"/>
          </w14:shadow>
        </w:rPr>
      </w:r>
    </w:p>
    <w:p>
      <w:pPr>
        <w:pStyle w:val="Cabecera"/>
        <w:pBdr>
          <w:top w:val="single" w:sz="6" w:space="1" w:color="000000"/>
          <w:bottom w:val="single" w:sz="6" w:space="1" w:color="000000"/>
        </w:pBdr>
        <w:spacing w:lineRule="atLeast" w:line="360"/>
        <w:jc w:val="center"/>
        <w:rPr>
          <w:rFonts w:ascii="Times New Roman" w:hAnsi="Times New Roman"/>
          <w:b/>
          <w:b/>
          <w:sz w:val="28"/>
          <w14:shadow w14:blurRad="0" w14:dist="0" w14:dir="0" w14:sx="0" w14:sy="0" w14:kx="0" w14:ky="0" w14:algn="none">
            <w14:srgbClr w14:val="000000"/>
          </w14:shadow>
        </w:rPr>
      </w:pPr>
      <w:r>
        <w:rPr>
          <w:rFonts w:ascii="Times New Roman" w:hAnsi="Times New Roman"/>
          <w:b/>
          <w:sz w:val="28"/>
          <w14:shadow w14:blurRad="0" w14:dist="0" w14:dir="0" w14:sx="0" w14:sy="0" w14:kx="0" w14:ky="0" w14:algn="none">
            <w14:srgbClr w14:val="000000"/>
          </w14:shadow>
        </w:rPr>
        <w:t>7. ELEMENTOS TRANSVERSALES.</w:t>
      </w:r>
    </w:p>
    <w:p>
      <w:pPr>
        <w:pStyle w:val="Estndar"/>
        <w:spacing w:lineRule="auto" w:line="276"/>
        <w:jc w:val="both"/>
        <w:rPr>
          <w:rFonts w:ascii="Times New Roman" w:hAnsi="Times New Roman"/>
          <w:b/>
          <w:b/>
          <w:sz w:val="24"/>
          <w:u w:val="single"/>
          <w14:shadow w14:blurRad="0" w14:dist="0" w14:dir="0" w14:sx="0" w14:sy="0" w14:kx="0" w14:ky="0" w14:algn="none">
            <w14:srgbClr w14:val="000000"/>
          </w14:shadow>
        </w:rPr>
      </w:pPr>
      <w:r>
        <w:rPr>
          <w:rFonts w:ascii="Times New Roman" w:hAnsi="Times New Roman"/>
          <w:b/>
          <w:sz w:val="24"/>
          <w:u w:val="single"/>
          <w14:shadow w14:blurRad="0" w14:dist="0" w14:dir="0" w14:sx="0" w14:sy="0" w14:kx="0" w14:ky="0" w14:algn="none">
            <w14:srgbClr w14:val="000000"/>
          </w14:shadow>
        </w:rPr>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El tratamiento de temas transversales se llevará a cabo mediante problemas de aplicación en las diferentes ramas del conocimiento.</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Por supuesto, el tratamiento de estos temas no debe convertirse en materia “aparte” que el estudiante sienta más como una carga sobre sus hombros. Por el contrario, tratados de una forma natural, provocarán en el alumnado la necesaria curiosidad y motivarán su aprendizaje.</w:t>
      </w:r>
    </w:p>
    <w:p>
      <w:pPr>
        <w:pStyle w:val="Cabecera"/>
        <w:spacing w:lineRule="auto" w:line="276"/>
        <w:jc w:val="both"/>
        <w:rPr>
          <w:rFonts w:ascii="Times New Roman" w:hAnsi="Times New Roman"/>
          <w:b/>
          <w:b/>
          <w:sz w:val="24"/>
          <w:szCs w:val="24"/>
          <w14:shadow w14:blurRad="0" w14:dist="0" w14:dir="0" w14:sx="0" w14:sy="0" w14:kx="0" w14:ky="0" w14:algn="none">
            <w14:srgbClr w14:val="000000"/>
          </w14:shadow>
        </w:rPr>
      </w:pPr>
      <w:r>
        <w:rPr>
          <w:rFonts w:ascii="Times New Roman" w:hAnsi="Times New Roman"/>
          <w:b/>
          <w:sz w:val="24"/>
          <w:szCs w:val="24"/>
          <w14:shadow w14:blurRad="0" w14:dist="0" w14:dir="0" w14:sx="0" w14:sy="0" w14:kx="0" w14:ky="0" w14:algn="none">
            <w14:srgbClr w14:val="000000"/>
          </w14:shadow>
        </w:rPr>
      </w:r>
    </w:p>
    <w:p>
      <w:pPr>
        <w:pStyle w:val="Cabecera"/>
        <w:spacing w:lineRule="auto" w:line="360"/>
        <w:jc w:val="both"/>
        <w:rPr>
          <w:rFonts w:ascii="Times New Roman" w:hAnsi="Times New Roman"/>
          <w:b/>
          <w:b/>
          <w:sz w:val="28"/>
          <w:u w:val="single"/>
          <w14:shadow w14:blurRad="0" w14:dist="0" w14:dir="0" w14:sx="0" w14:sy="0" w14:kx="0" w14:ky="0" w14:algn="none">
            <w14:srgbClr w14:val="000000"/>
          </w14:shadow>
        </w:rPr>
      </w:pPr>
      <w:r>
        <w:rPr>
          <w:rFonts w:ascii="Times New Roman" w:hAnsi="Times New Roman"/>
          <w:b/>
          <w:sz w:val="28"/>
          <w:u w:val="single"/>
          <w14:shadow w14:blurRad="0" w14:dist="0" w14:dir="0" w14:sx="0" w14:sy="0" w14:kx="0" w14:ky="0" w14:algn="none">
            <w14:srgbClr w14:val="000000"/>
          </w14:shadow>
        </w:rPr>
        <w:t>A. Fomento de la lectura. Comprensión lectora. Expresión oral y escrita.</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Las actividades que presenta el Departamento para impulsar el fomento de la lectura entre los alumnos del Centro se describen a continuación:</w:t>
      </w:r>
    </w:p>
    <w:p>
      <w:pPr>
        <w:pStyle w:val="Estndar"/>
        <w:numPr>
          <w:ilvl w:val="0"/>
          <w:numId w:val="4"/>
        </w:numPr>
        <w:spacing w:lineRule="atLeast" w:line="360"/>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Una de las mayores dificultades que tienen los alumnos en Matemáticas es la comprensión de los enunciados, lo que disminuye notablemente la probabilidad de que resuelvan correctamente el problema. Intentaremos que los alumnos lean muchas veces los enunciados, las que sean necesarias para comprenderlo correctamente y además en clase lo haremos en voz alta.</w:t>
      </w:r>
    </w:p>
    <w:p>
      <w:pPr>
        <w:pStyle w:val="Estndar"/>
        <w:numPr>
          <w:ilvl w:val="0"/>
          <w:numId w:val="4"/>
        </w:numPr>
        <w:spacing w:lineRule="atLeast" w:line="360"/>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Trabajar con textos científicos en los que el alumno tenga que sacar la idea central del artículo, hacer un resumen, un esquema y contestar ciertas preguntas sobre el mismo.</w:t>
      </w:r>
    </w:p>
    <w:p>
      <w:pPr>
        <w:pStyle w:val="Estndar"/>
        <w:numPr>
          <w:ilvl w:val="0"/>
          <w:numId w:val="4"/>
        </w:numPr>
        <w:spacing w:lineRule="atLeast" w:line="360"/>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Leer, en voz alta, el enunciado de problemas y ejercicios que se realizan en clase y elaborar estrategias para analizar situaciones, recoger datos, organizarlos, tratarlos y resolver problemas. Al principio los leerá el profesor para que sirva de modelo de cómo hacerlo y posteriormente los alumnos.</w:t>
      </w:r>
    </w:p>
    <w:p>
      <w:pPr>
        <w:pStyle w:val="Estndar"/>
        <w:numPr>
          <w:ilvl w:val="0"/>
          <w:numId w:val="4"/>
        </w:numPr>
        <w:spacing w:lineRule="atLeast" w:line="360"/>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Proponer a los alumnos la lectura de un libro de contenido o divulgación matemática y la elaboración de unas actividades sobre él. El libro propuesto en este nivel es “</w:t>
      </w:r>
      <w:r>
        <w:rPr>
          <w:rFonts w:ascii="Times New Roman" w:hAnsi="Times New Roman"/>
          <w:b/>
          <w:i/>
          <w:sz w:val="24"/>
          <w14:shadow w14:blurRad="0" w14:dist="0" w14:dir="0" w14:sx="0" w14:sy="0" w14:kx="0" w14:ky="0" w14:algn="none">
            <w14:srgbClr w14:val="000000"/>
          </w14:shadow>
        </w:rPr>
        <w:t>El hombre que calculaba</w:t>
      </w:r>
      <w:r>
        <w:rPr>
          <w:rFonts w:ascii="Times New Roman" w:hAnsi="Times New Roman"/>
          <w:sz w:val="24"/>
          <w14:shadow w14:blurRad="0" w14:dist="0" w14:dir="0" w14:sx="0" w14:sy="0" w14:kx="0" w14:ky="0" w14:algn="none">
            <w14:srgbClr w14:val="000000"/>
          </w14:shadow>
        </w:rPr>
        <w:t>”.</w:t>
      </w:r>
    </w:p>
    <w:p>
      <w:pPr>
        <w:pStyle w:val="Estndar"/>
        <w:numPr>
          <w:ilvl w:val="0"/>
          <w:numId w:val="4"/>
        </w:numPr>
        <w:spacing w:lineRule="atLeast" w:line="360"/>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Actualizar y ampliar los fondos de la biblioteca del Departamento, con libros de divulgación matemática, apropiados a las edades de los alumnos.</w:t>
      </w:r>
    </w:p>
    <w:p>
      <w:pPr>
        <w:pStyle w:val="Estndar"/>
        <w:numPr>
          <w:ilvl w:val="0"/>
          <w:numId w:val="4"/>
        </w:numPr>
        <w:spacing w:lineRule="atLeast" w:line="360"/>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Haciendo uso de la biblioteca se pedirá a los alumnos que elaboren una reseña histórica de los temas para los que se disponga de bibliografía y material adecuado.</w:t>
      </w:r>
    </w:p>
    <w:p>
      <w:pPr>
        <w:pStyle w:val="Cabecera"/>
        <w:spacing w:lineRule="auto" w:line="276"/>
        <w:jc w:val="both"/>
        <w:rPr>
          <w:rFonts w:ascii="Times New Roman" w:hAnsi="Times New Roman"/>
          <w:b/>
          <w:b/>
          <w:sz w:val="24"/>
          <w:szCs w:val="24"/>
          <w14:shadow w14:blurRad="0" w14:dist="0" w14:dir="0" w14:sx="0" w14:sy="0" w14:kx="0" w14:ky="0" w14:algn="none">
            <w14:srgbClr w14:val="000000"/>
          </w14:shadow>
        </w:rPr>
      </w:pPr>
      <w:r>
        <w:rPr>
          <w:rFonts w:ascii="Times New Roman" w:hAnsi="Times New Roman"/>
          <w:b/>
          <w:sz w:val="24"/>
          <w:szCs w:val="24"/>
          <w14:shadow w14:blurRad="0" w14:dist="0" w14:dir="0" w14:sx="0" w14:sy="0" w14:kx="0" w14:ky="0" w14:algn="none">
            <w14:srgbClr w14:val="000000"/>
          </w14:shadow>
        </w:rPr>
      </w:r>
    </w:p>
    <w:p>
      <w:pPr>
        <w:pStyle w:val="Cabecera"/>
        <w:spacing w:lineRule="auto" w:line="276" w:before="0" w:after="120"/>
        <w:jc w:val="both"/>
        <w:rPr>
          <w:rFonts w:ascii="Times New Roman" w:hAnsi="Times New Roman"/>
          <w:b/>
          <w:b/>
          <w:sz w:val="28"/>
          <w:u w:val="single"/>
          <w14:shadow w14:blurRad="0" w14:dist="0" w14:dir="0" w14:sx="0" w14:sy="0" w14:kx="0" w14:ky="0" w14:algn="none">
            <w14:srgbClr w14:val="000000"/>
          </w14:shadow>
        </w:rPr>
      </w:pPr>
      <w:r>
        <w:rPr>
          <w:rFonts w:ascii="Times New Roman" w:hAnsi="Times New Roman"/>
          <w:b/>
          <w:sz w:val="28"/>
          <w:u w:val="single"/>
          <w14:shadow w14:blurRad="0" w14:dist="0" w14:dir="0" w14:sx="0" w14:sy="0" w14:kx="0" w14:ky="0" w14:algn="none">
            <w14:srgbClr w14:val="000000"/>
          </w14:shadow>
        </w:rPr>
        <w:t>B. Comunicación audiovisual. Tecnologías de la información y de la comunicación.</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La incorporación de herramientas TIC y la comunicación audiovisual como recurso didáctico para el aprendizaje y para la resolución de problemas, y la realización de investigaciones, contribuye en gran medida a mejorar las competencias básicas. Las matemáticas ayudan en gran manera a saber analizar e interpretar datos (la información que se obtiene), cotejar y evaluar los contenidos de los medios de comunicación en función de su validez, fiabilidad y adecuación entre las fuentes, tanto </w:t>
      </w:r>
      <w:r>
        <w:rPr>
          <w:rFonts w:ascii="Times New Roman" w:hAnsi="Times New Roman"/>
          <w:b/>
          <w:sz w:val="24"/>
          <w14:shadow w14:blurRad="0" w14:dist="0" w14:dir="0" w14:sx="0" w14:sy="0" w14:kx="0" w14:ky="0" w14:algn="none">
            <w14:srgbClr w14:val="000000"/>
          </w14:shadow>
        </w:rPr>
        <w:t>online</w:t>
      </w:r>
      <w:r>
        <w:rPr>
          <w:rFonts w:ascii="Times New Roman" w:hAnsi="Times New Roman"/>
          <w:sz w:val="24"/>
          <w14:shadow w14:blurRad="0" w14:dist="0" w14:dir="0" w14:sx="0" w14:sy="0" w14:kx="0" w14:ky="0" w14:algn="none">
            <w14:srgbClr w14:val="000000"/>
          </w14:shadow>
        </w:rPr>
        <w:t xml:space="preserve"> como </w:t>
      </w:r>
      <w:r>
        <w:rPr>
          <w:rFonts w:ascii="Times New Roman" w:hAnsi="Times New Roman"/>
          <w:b/>
          <w:sz w:val="24"/>
          <w14:shadow w14:blurRad="0" w14:dist="0" w14:dir="0" w14:sx="0" w14:sy="0" w14:kx="0" w14:ky="0" w14:algn="none">
            <w14:srgbClr w14:val="000000"/>
          </w14:shadow>
        </w:rPr>
        <w:t>offline</w:t>
      </w:r>
      <w:r>
        <w:rPr>
          <w:rFonts w:ascii="Times New Roman" w:hAnsi="Times New Roman"/>
          <w:sz w:val="24"/>
          <w14:shadow w14:blurRad="0" w14:dist="0" w14:dir="0" w14:sx="0" w14:sy="0" w14:kx="0" w14:ky="0" w14:algn="none">
            <w14:srgbClr w14:val="000000"/>
          </w14:shadow>
        </w:rPr>
        <w:t>, y a utilizarlos en la resolución de problemas.</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Se utilizará de forma asidua el ordenador en las clases (mediante software matemático, presentaciones, blogs, páginas web y correo electrónico).</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Además, con el uso del proyector y mediante películas relacionadas con las matemáticas, se tratarán conceptos matemáticos propios y relacionados con otras áreas.</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Las películas previstas para trabajar conceptos matemáticos transversales, en particular la comunicación audiovisual, son:</w:t>
      </w:r>
    </w:p>
    <w:p>
      <w:pPr>
        <w:pStyle w:val="Estndar"/>
        <w:numPr>
          <w:ilvl w:val="0"/>
          <w:numId w:val="5"/>
        </w:numPr>
        <w:spacing w:lineRule="atLeast" w:line="360"/>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Cube (1997)</w:t>
      </w:r>
    </w:p>
    <w:p>
      <w:pPr>
        <w:pStyle w:val="Estndar"/>
        <w:numPr>
          <w:ilvl w:val="0"/>
          <w:numId w:val="5"/>
        </w:numPr>
        <w:spacing w:lineRule="atLeast" w:line="360"/>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Moebius (1996)</w:t>
      </w:r>
    </w:p>
    <w:p>
      <w:pPr>
        <w:pStyle w:val="Estndar"/>
        <w:numPr>
          <w:ilvl w:val="0"/>
          <w:numId w:val="5"/>
        </w:numPr>
        <w:spacing w:lineRule="atLeast" w:line="360"/>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La habitación de Fermat (2007)</w:t>
      </w:r>
    </w:p>
    <w:p>
      <w:pPr>
        <w:pStyle w:val="Estndar"/>
        <w:numPr>
          <w:ilvl w:val="0"/>
          <w:numId w:val="5"/>
        </w:numPr>
        <w:spacing w:lineRule="atLeast" w:line="360"/>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Nivel 13 (1999)</w:t>
      </w:r>
    </w:p>
    <w:p>
      <w:pPr>
        <w:pStyle w:val="Estndar"/>
        <w:numPr>
          <w:ilvl w:val="0"/>
          <w:numId w:val="5"/>
        </w:numPr>
        <w:spacing w:lineRule="atLeast" w:line="360"/>
        <w:jc w:val="both"/>
        <w:rPr>
          <w:rFonts w:ascii="Times New Roman" w:hAnsi="Times New Roman"/>
          <w:sz w:val="24"/>
          <w14:shadow w14:blurRad="0" w14:dist="0" w14:dir="0" w14:sx="0" w14:sy="0" w14:kx="0" w14:ky="0" w14:algn="none">
            <w14:srgbClr w14:val="000000"/>
          </w14:shadow>
        </w:rPr>
      </w:pPr>
      <w:hyperlink r:id="rId2">
        <w:r>
          <w:rPr>
            <w:rFonts w:ascii="Times New Roman" w:hAnsi="Times New Roman"/>
            <w:sz w:val="24"/>
            <w14:shadow w14:blurRad="0" w14:dist="0" w14:dir="0" w14:sx="0" w14:sy="0" w14:kx="0" w14:ky="0" w14:algn="none">
              <w14:srgbClr w14:val="000000"/>
            </w14:shadow>
          </w:rPr>
          <w:t>El indomable Will Hunting</w:t>
        </w:r>
      </w:hyperlink>
      <w:r>
        <w:rPr>
          <w:rFonts w:ascii="Times New Roman" w:hAnsi="Times New Roman"/>
          <w:sz w:val="24"/>
          <w14:shadow w14:blurRad="0" w14:dist="0" w14:dir="0" w14:sx="0" w14:sy="0" w14:kx="0" w14:ky="0" w14:algn="none">
            <w14:srgbClr w14:val="000000"/>
          </w14:shadow>
        </w:rPr>
        <w:t xml:space="preserve"> (1997)</w:t>
      </w:r>
    </w:p>
    <w:p>
      <w:pPr>
        <w:pStyle w:val="Estndar"/>
        <w:numPr>
          <w:ilvl w:val="0"/>
          <w:numId w:val="5"/>
        </w:numPr>
        <w:spacing w:lineRule="atLeast" w:line="360"/>
        <w:jc w:val="both"/>
        <w:rPr>
          <w:rFonts w:ascii="Times New Roman" w:hAnsi="Times New Roman"/>
          <w:sz w:val="24"/>
          <w14:shadow w14:blurRad="0" w14:dist="0" w14:dir="0" w14:sx="0" w14:sy="0" w14:kx="0" w14:ky="0" w14:algn="none">
            <w14:srgbClr w14:val="000000"/>
          </w14:shadow>
        </w:rPr>
      </w:pPr>
      <w:hyperlink r:id="rId3">
        <w:r>
          <w:rPr>
            <w:rFonts w:ascii="Times New Roman" w:hAnsi="Times New Roman"/>
            <w:sz w:val="24"/>
            <w14:shadow w14:blurRad="0" w14:dist="0" w14:dir="0" w14:sx="0" w14:sy="0" w14:kx="0" w14:ky="0" w14:algn="none">
              <w14:srgbClr w14:val="000000"/>
            </w14:shadow>
          </w:rPr>
          <w:t>Lecciones inolvidables</w:t>
        </w:r>
      </w:hyperlink>
      <w:r>
        <w:rPr>
          <w:rFonts w:ascii="Times New Roman" w:hAnsi="Times New Roman"/>
          <w:sz w:val="24"/>
          <w14:shadow w14:blurRad="0" w14:dist="0" w14:dir="0" w14:sx="0" w14:sy="0" w14:kx="0" w14:ky="0" w14:algn="none">
            <w14:srgbClr w14:val="000000"/>
          </w14:shadow>
        </w:rPr>
        <w:t xml:space="preserve"> (1988)</w:t>
      </w:r>
    </w:p>
    <w:p>
      <w:pPr>
        <w:pStyle w:val="Estndar"/>
        <w:numPr>
          <w:ilvl w:val="0"/>
          <w:numId w:val="5"/>
        </w:numPr>
        <w:spacing w:lineRule="atLeast" w:line="360"/>
        <w:jc w:val="both"/>
        <w:rPr>
          <w:rFonts w:ascii="Times New Roman" w:hAnsi="Times New Roman"/>
          <w:sz w:val="24"/>
          <w14:shadow w14:blurRad="0" w14:dist="0" w14:dir="0" w14:sx="0" w14:sy="0" w14:kx="0" w14:ky="0" w14:algn="none">
            <w14:srgbClr w14:val="000000"/>
          </w14:shadow>
        </w:rPr>
      </w:pPr>
      <w:hyperlink r:id="rId4">
        <w:r>
          <w:rPr>
            <w:rFonts w:ascii="Times New Roman" w:hAnsi="Times New Roman"/>
            <w:sz w:val="24"/>
            <w14:shadow w14:blurRad="0" w14:dist="0" w14:dir="0" w14:sx="0" w14:sy="0" w14:kx="0" w14:ky="0" w14:algn="none">
              <w14:srgbClr w14:val="000000"/>
            </w14:shadow>
          </w:rPr>
          <w:t>Los crímenes de Oxford</w:t>
        </w:r>
      </w:hyperlink>
      <w:r>
        <w:rPr>
          <w:rFonts w:ascii="Times New Roman" w:hAnsi="Times New Roman"/>
          <w:sz w:val="24"/>
          <w14:shadow w14:blurRad="0" w14:dist="0" w14:dir="0" w14:sx="0" w14:sy="0" w14:kx="0" w14:ky="0" w14:algn="none">
            <w14:srgbClr w14:val="000000"/>
          </w14:shadow>
        </w:rPr>
        <w:t xml:space="preserve"> (2008)</w:t>
      </w:r>
    </w:p>
    <w:p>
      <w:pPr>
        <w:pStyle w:val="Estndar"/>
        <w:numPr>
          <w:ilvl w:val="0"/>
          <w:numId w:val="5"/>
        </w:numPr>
        <w:spacing w:lineRule="atLeast" w:line="360"/>
        <w:jc w:val="both"/>
        <w:rPr>
          <w:rFonts w:ascii="Times New Roman" w:hAnsi="Times New Roman"/>
          <w:sz w:val="24"/>
          <w14:shadow w14:blurRad="0" w14:dist="0" w14:dir="0" w14:sx="0" w14:sy="0" w14:kx="0" w14:ky="0" w14:algn="none">
            <w14:srgbClr w14:val="000000"/>
          </w14:shadow>
        </w:rPr>
      </w:pPr>
      <w:hyperlink r:id="rId5">
        <w:r>
          <w:rPr>
            <w:rFonts w:ascii="Times New Roman" w:hAnsi="Times New Roman"/>
            <w:sz w:val="24"/>
            <w14:shadow w14:blurRad="0" w14:dist="0" w14:dir="0" w14:sx="0" w14:sy="0" w14:kx="0" w14:ky="0" w14:algn="none">
              <w14:srgbClr w14:val="000000"/>
            </w14:shadow>
          </w:rPr>
          <w:t>21 Blackjack</w:t>
        </w:r>
      </w:hyperlink>
      <w:r>
        <w:rPr>
          <w:rFonts w:ascii="Times New Roman" w:hAnsi="Times New Roman"/>
          <w:sz w:val="24"/>
          <w14:shadow w14:blurRad="0" w14:dist="0" w14:dir="0" w14:sx="0" w14:sy="0" w14:kx="0" w14:ky="0" w14:algn="none">
            <w14:srgbClr w14:val="000000"/>
          </w14:shadow>
        </w:rPr>
        <w:t> (2008)</w:t>
      </w:r>
    </w:p>
    <w:p>
      <w:pPr>
        <w:pStyle w:val="Estndar"/>
        <w:numPr>
          <w:ilvl w:val="0"/>
          <w:numId w:val="5"/>
        </w:numPr>
        <w:spacing w:lineRule="atLeast" w:line="360"/>
        <w:jc w:val="both"/>
        <w:rPr>
          <w:rFonts w:ascii="Times New Roman" w:hAnsi="Times New Roman"/>
          <w:sz w:val="24"/>
          <w14:shadow w14:blurRad="0" w14:dist="0" w14:dir="0" w14:sx="0" w14:sy="0" w14:kx="0" w14:ky="0" w14:algn="none">
            <w14:srgbClr w14:val="000000"/>
          </w14:shadow>
        </w:rPr>
      </w:pPr>
      <w:hyperlink r:id="rId6">
        <w:r>
          <w:rPr>
            <w:rFonts w:ascii="Times New Roman" w:hAnsi="Times New Roman"/>
            <w:sz w:val="24"/>
            <w14:shadow w14:blurRad="0" w14:dist="0" w14:dir="0" w14:sx="0" w14:sy="0" w14:kx="0" w14:ky="0" w14:algn="none">
              <w14:srgbClr w14:val="000000"/>
            </w14:shadow>
          </w:rPr>
          <w:t>The imitation game (Descifrando Enigma) (2014)</w:t>
        </w:r>
      </w:hyperlink>
    </w:p>
    <w:p>
      <w:pPr>
        <w:pStyle w:val="Estndar"/>
        <w:spacing w:lineRule="atLeast" w:line="360" w:before="120" w:after="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r>
    </w:p>
    <w:p>
      <w:pPr>
        <w:pStyle w:val="Normal"/>
        <w:ind w:left="426" w:hanging="426"/>
        <w:rPr>
          <w:sz w:val="22"/>
          <w:szCs w:val="22"/>
          <w14:shadow w14:blurRad="0" w14:dist="0" w14:dir="0" w14:sx="0" w14:sy="0" w14:kx="0" w14:ky="0" w14:algn="none">
            <w14:srgbClr w14:val="000000"/>
          </w14:shadow>
        </w:rPr>
      </w:pPr>
      <w:r>
        <w:rPr>
          <w:sz w:val="22"/>
          <w:szCs w:val="22"/>
          <w14:shadow w14:blurRad="0" w14:dist="0" w14:dir="0" w14:sx="0" w14:sy="0" w14:kx="0" w14:ky="0" w14:algn="none">
            <w14:srgbClr w14:val="000000"/>
          </w14:shadow>
        </w:rPr>
      </w:r>
    </w:p>
    <w:p>
      <w:pPr>
        <w:pStyle w:val="Cabecera"/>
        <w:pBdr>
          <w:top w:val="single" w:sz="6" w:space="1" w:color="000000"/>
          <w:bottom w:val="single" w:sz="6" w:space="1" w:color="000000"/>
        </w:pBdr>
        <w:spacing w:lineRule="atLeast" w:line="360"/>
        <w:jc w:val="center"/>
        <w:rPr>
          <w:rFonts w:ascii="Times New Roman" w:hAnsi="Times New Roman"/>
          <w:b/>
          <w:b/>
          <w:sz w:val="28"/>
          <w14:shadow w14:blurRad="0" w14:dist="0" w14:dir="0" w14:sx="0" w14:sy="0" w14:kx="0" w14:ky="0" w14:algn="none">
            <w14:srgbClr w14:val="000000"/>
          </w14:shadow>
        </w:rPr>
      </w:pPr>
      <w:r>
        <w:rPr>
          <w:rFonts w:ascii="Times New Roman" w:hAnsi="Times New Roman"/>
          <w:b/>
          <w:sz w:val="28"/>
          <w14:shadow w14:blurRad="0" w14:dist="0" w14:dir="0" w14:sx="0" w14:sy="0" w14:kx="0" w14:ky="0" w14:algn="none">
            <w14:srgbClr w14:val="000000"/>
          </w14:shadow>
        </w:rPr>
        <w:t>8. METODOLOGÍA.</w:t>
      </w:r>
    </w:p>
    <w:p>
      <w:pPr>
        <w:pStyle w:val="Estndar"/>
        <w:spacing w:lineRule="auto" w:line="276"/>
        <w:jc w:val="both"/>
        <w:rPr>
          <w:rFonts w:ascii="Times New Roman" w:hAnsi="Times New Roman"/>
          <w:b/>
          <w:b/>
          <w:sz w:val="24"/>
          <w:u w:val="single"/>
          <w14:shadow w14:blurRad="0" w14:dist="0" w14:dir="0" w14:sx="0" w14:sy="0" w14:kx="0" w14:ky="0" w14:algn="none">
            <w14:srgbClr w14:val="000000"/>
          </w14:shadow>
        </w:rPr>
      </w:pPr>
      <w:r>
        <w:rPr>
          <w:rFonts w:ascii="Times New Roman" w:hAnsi="Times New Roman"/>
          <w:b/>
          <w:sz w:val="24"/>
          <w:u w:val="single"/>
          <w14:shadow w14:blurRad="0" w14:dist="0" w14:dir="0" w14:sx="0" w14:sy="0" w14:kx="0" w14:ky="0" w14:algn="none">
            <w14:srgbClr w14:val="000000"/>
          </w14:shadow>
        </w:rPr>
      </w:r>
    </w:p>
    <w:p>
      <w:pPr>
        <w:pStyle w:val="Estndar"/>
        <w:spacing w:lineRule="atLeast" w:line="360" w:before="0" w:after="12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La metodología que se empleará está basada en las recomendaciones realizadas por la UNESCO (1970 y 1992) y en el informe Cockcroft (véase “Matemáticas y su didáctica” del autor Andrés Nortes Checa (1993) y “Las matemáticas sí cuentan” de W. Cockcroft (1985)) y consiste en los siguientes aspectos fundamentales:</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1. Explicaciones teórico-prácticas de las diferentes unidades didácticas por parte del profesor, incluyendo la resolución de todo tipo de dudas que se plantean a lo largo de estas.</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2. Realización de actividades, por parte de los alumnos, apropiadas para comprender los conceptos explicados, y para consolidar y practicar las destrezas y rutinas básicas. Dichas actividades se resolverán en clase.</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3. Resolución de problemas, así como de algún trabajo individual o en grupo (trabajos de investigación). Dichos problemas y trabajos estarán orientados a consolidar conceptos y destrezas, e incluirán la aplicación de las matemáticas a la vida cotidiana y a las ciencias sociales, así como el estudio de las matemáticas a través de su historia.</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4. Realización de actividades de repaso (con las soluciones indicadas), por parte de los alumnos, apropiadas para consolidar y practicar las destrezas y conceptos. Dichas actividades no se resolverán en clase. En todo caso, se resolverán las dudas que surjan a los alumnos.</w:t>
      </w:r>
    </w:p>
    <w:p>
      <w:pPr>
        <w:pStyle w:val="Estndar"/>
        <w:spacing w:lineRule="atLeast" w:line="360" w:before="0" w:after="24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5. Realización de exámenes para evaluar el nivel de contenidos adquiridos por el alumno a lo largo del curso.</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En el planteamiento de actividades y problemas se hará hincapié en los aspectos siguientes:</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1. Las actividades y los problemas sean interesantes, prácticos, que se puedan resolver de forma estructurada y aplicando los conceptos y las rutinas vistos en clase.</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2. Todos los alumnos han de adquirir experiencia en la aplicación de las matemáticas aprendidas a la resolución de problemas que no sean meras repeticiones de ejercicios ya practicados.</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3. Parte de las actividades y de los problemas que se realicen en clase o en trabajos deberán estar orientados a la aplicación de las matemáticas a la vida cotidiana y a las ciencias sociales, así como el estudio de las matemáticas a través de su historia.</w:t>
      </w:r>
    </w:p>
    <w:p>
      <w:pPr>
        <w:pStyle w:val="Estndar"/>
        <w:spacing w:lineRule="atLeast" w:line="360" w:before="0" w:after="20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4. Las actividades deben ser de diferentes niveles y podrán resolverse utilizando estrategias diferentes.</w:t>
      </w:r>
    </w:p>
    <w:p>
      <w:pPr>
        <w:pStyle w:val="NormalWeb"/>
        <w:spacing w:lineRule="atLeast" w:line="360" w:beforeAutospacing="0" w:before="0" w:afterAutospacing="0" w:after="0"/>
        <w:ind w:firstLine="284"/>
        <w:jc w:val="both"/>
        <w:rPr/>
      </w:pPr>
      <w:r>
        <w:rPr/>
        <w:t xml:space="preserve">Sobre la </w:t>
      </w:r>
      <w:r>
        <w:rPr>
          <w:b/>
        </w:rPr>
        <w:t>organización y agrupamiento de los alumnos</w:t>
      </w:r>
      <w:r>
        <w:rPr/>
        <w:t xml:space="preserve"> para realizar las actividades, es conveniente plantear actividades individuales, en parejas, en pequeños grupos y de grupo general, para aprovechar las posibilidades que ofrece cada tipo de aprendizaje y se podrá dar respuesta a los diferentes estilos de aprendizaje de los alumnos.</w:t>
      </w:r>
    </w:p>
    <w:p>
      <w:pPr>
        <w:pStyle w:val="NormalWeb"/>
        <w:spacing w:lineRule="atLeast" w:line="360" w:beforeAutospacing="0" w:before="0" w:afterAutospacing="0" w:after="120"/>
        <w:ind w:firstLine="284"/>
        <w:jc w:val="both"/>
        <w:rPr>
          <w:szCs w:val="20"/>
        </w:rPr>
      </w:pPr>
      <w:r>
        <w:rPr>
          <w:szCs w:val="20"/>
        </w:rPr>
        <w:t xml:space="preserve">En función de las necesidades que plantean la respuesta a la diversidad de los alumnos y la heterogeneidad de las actividades de </w:t>
      </w:r>
      <w:r>
        <w:rPr/>
        <w:t>enseñanza</w:t>
      </w:r>
      <w:r>
        <w:rPr>
          <w:szCs w:val="20"/>
        </w:rPr>
        <w:t>-aprendizaje, se podrán articular las siguientes variantes de agrupamiento de los alumnos:</w:t>
      </w:r>
    </w:p>
    <w:tbl>
      <w:tblPr>
        <w:tblW w:w="9356" w:type="dxa"/>
        <w:jc w:val="left"/>
        <w:tblInd w:w="100" w:type="dxa"/>
        <w:tblLayout w:type="fixed"/>
        <w:tblCellMar>
          <w:top w:w="0" w:type="dxa"/>
          <w:left w:w="100" w:type="dxa"/>
          <w:bottom w:w="0" w:type="dxa"/>
          <w:right w:w="100" w:type="dxa"/>
        </w:tblCellMar>
        <w:tblLook w:noVBand="0" w:val="00a0" w:noHBand="0" w:lastColumn="0" w:firstColumn="1" w:lastRow="0" w:firstRow="1"/>
      </w:tblPr>
      <w:tblGrid>
        <w:gridCol w:w="3719"/>
        <w:gridCol w:w="5636"/>
      </w:tblGrid>
      <w:tr>
        <w:trPr>
          <w:cantSplit w:val="true"/>
        </w:trPr>
        <w:tc>
          <w:tcPr>
            <w:tcW w:w="371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 w:val="left" w:pos="-720" w:leader="none"/>
                <w:tab w:val="left" w:pos="389" w:leader="none"/>
                <w:tab w:val="left" w:pos="7920" w:leader="none"/>
              </w:tabs>
              <w:spacing w:before="40" w:after="40"/>
              <w:jc w:val="both"/>
              <w:rPr>
                <w:rFonts w:ascii="Times New Roman" w:hAnsi="Times New Roman"/>
                <w:i/>
                <w:i/>
                <w:iCs/>
                <w:sz w:val="24"/>
                <w:szCs w:val="18"/>
                <w14:shadow w14:blurRad="0" w14:dist="0" w14:dir="0" w14:sx="0" w14:sy="0" w14:kx="0" w14:ky="0" w14:algn="none">
                  <w14:srgbClr w14:val="000000"/>
                </w14:shadow>
              </w:rPr>
            </w:pPr>
            <w:r>
              <w:rPr>
                <w:rFonts w:ascii="Times New Roman" w:hAnsi="Times New Roman"/>
                <w:i/>
                <w:iCs/>
                <w:sz w:val="24"/>
                <w:szCs w:val="18"/>
                <w14:shadow w14:blurRad="0" w14:dist="0" w14:dir="0" w14:sx="0" w14:sy="0" w14:kx="0" w14:ky="0" w14:algn="none">
                  <w14:srgbClr w14:val="000000"/>
                </w14:shadow>
              </w:rPr>
              <w:t>M</w:t>
            </w:r>
            <w:r>
              <w:fldChar w:fldCharType="begin"/>
            </w:r>
            <w:r>
              <w:rPr>
                <w:sz w:val="24"/>
                <w:i/>
                <w:szCs w:val="18"/>
                <w:iCs/>
                <w:rFonts w:ascii="Times New Roman" w:hAnsi="Times New Roman"/>
              </w:rPr>
              <w:instrText>private</w:instrText>
            </w:r>
            <w:r>
              <w:rPr>
                <w:rFonts w:ascii="Times New Roman" w:hAnsi="Times New Roman"/>
                <w:i/>
                <w:iCs/>
                <w:sz w:val="24"/>
                <w:szCs w:val="18"/>
                <w14:shadow w14:blurRad="0" w14:dist="0" w14:dir="0" w14:sx="0" w14:sy="0" w14:kx="0" w14:ky="0" w14:algn="none">
                  <w14:srgbClr w14:val="000000"/>
                </w14:shadow>
              </w:rPr>
            </w:r>
            <w:r>
              <w:rPr>
                <w:sz w:val="24"/>
                <w:i/>
                <w:szCs w:val="18"/>
                <w:iCs/>
                <w:rFonts w:ascii="Times New Roman" w:hAnsi="Times New Roman"/>
              </w:rPr>
              <w:fldChar w:fldCharType="separate"/>
            </w:r>
            <w:r>
              <w:rPr>
                <w:rFonts w:ascii="Times New Roman" w:hAnsi="Times New Roman"/>
                <w:i/>
                <w:iCs/>
                <w:sz w:val="24"/>
                <w:szCs w:val="18"/>
                <w14:shadow w14:blurRad="0" w14:dist="0" w14:dir="0" w14:sx="0" w14:sy="0" w14:kx="0" w14:ky="0" w14:algn="none">
                  <w14:srgbClr w14:val="000000"/>
                </w14:shadow>
              </w:rPr>
            </w:r>
            <w:r>
              <w:rPr>
                <w:rFonts w:ascii="Times New Roman" w:hAnsi="Times New Roman"/>
                <w:i/>
                <w:iCs/>
                <w:sz w:val="24"/>
                <w:szCs w:val="18"/>
                <w14:shadow w14:blurRad="0" w14:dist="0" w14:dir="0" w14:sx="0" w14:sy="0" w14:kx="0" w14:ky="0" w14:algn="none">
                  <w14:srgbClr w14:val="000000"/>
                </w14:shadow>
              </w:rPr>
            </w:r>
            <w:r>
              <w:rPr>
                <w:sz w:val="24"/>
                <w:i/>
                <w:szCs w:val="18"/>
                <w:iCs/>
                <w:rFonts w:ascii="Times New Roman" w:hAnsi="Times New Roman"/>
              </w:rPr>
              <w:fldChar w:fldCharType="end"/>
            </w:r>
            <w:r>
              <w:rPr>
                <w:rFonts w:ascii="Times New Roman" w:hAnsi="Times New Roman"/>
                <w:i/>
                <w:iCs/>
                <w:sz w:val="24"/>
                <w:szCs w:val="18"/>
                <w14:shadow w14:blurRad="0" w14:dist="0" w14:dir="0" w14:sx="0" w14:sy="0" w14:kx="0" w14:ky="0" w14:algn="none">
                  <w14:srgbClr w14:val="000000"/>
                </w14:shadow>
              </w:rPr>
              <w:t>odalidad de ag</w:t>
              <w:softHyphen/>
              <w:t>ru</w:t>
              <w:softHyphen/>
              <w:t>pa</w:t>
              <w:softHyphen/>
              <w:t>miento</w:t>
            </w:r>
          </w:p>
        </w:tc>
        <w:tc>
          <w:tcPr>
            <w:tcW w:w="5636" w:type="dxa"/>
            <w:tcBorders>
              <w:top w:val="single" w:sz="6" w:space="0" w:color="000000"/>
              <w:left w:val="single" w:sz="6" w:space="0" w:color="000000"/>
              <w:bottom w:val="single" w:sz="6" w:space="0" w:color="000000"/>
              <w:right w:val="single" w:sz="6" w:space="0" w:color="000000"/>
            </w:tcBorders>
          </w:tcPr>
          <w:p>
            <w:pPr>
              <w:pStyle w:val="Negreta"/>
              <w:widowControl w:val="false"/>
              <w:tabs>
                <w:tab w:val="clear" w:pos="720"/>
                <w:tab w:val="left" w:pos="-720" w:leader="none"/>
                <w:tab w:val="left" w:pos="389" w:leader="none"/>
                <w:tab w:val="left" w:pos="7920" w:leader="none"/>
              </w:tabs>
              <w:overflowPunct w:val="true"/>
              <w:spacing w:lineRule="auto" w:line="240" w:before="40" w:after="40"/>
              <w:textAlignment w:val="baseline"/>
              <w:rPr>
                <w:i/>
                <w:i/>
                <w:iCs/>
                <w:szCs w:val="18"/>
                <w:lang w:val="es-ES_tradnl"/>
              </w:rPr>
            </w:pPr>
            <w:r>
              <w:rPr>
                <w:i/>
                <w:iCs/>
                <w:szCs w:val="18"/>
                <w:lang w:val="es-ES_tradnl"/>
              </w:rPr>
              <w:t>Necesidades que cubre</w:t>
            </w:r>
          </w:p>
        </w:tc>
      </w:tr>
      <w:tr>
        <w:trPr>
          <w:cantSplit w:val="true"/>
        </w:trPr>
        <w:tc>
          <w:tcPr>
            <w:tcW w:w="3719" w:type="dxa"/>
            <w:tcBorders>
              <w:top w:val="single" w:sz="6" w:space="0" w:color="000000"/>
              <w:left w:val="single" w:sz="6" w:space="0" w:color="000000"/>
              <w:bottom w:val="single" w:sz="6" w:space="0" w:color="000000"/>
              <w:right w:val="single" w:sz="6" w:space="0" w:color="000000"/>
            </w:tcBorders>
          </w:tcPr>
          <w:p>
            <w:pPr>
              <w:pStyle w:val="Negreta"/>
              <w:widowControl w:val="false"/>
              <w:tabs>
                <w:tab w:val="clear" w:pos="720"/>
                <w:tab w:val="left" w:pos="-720" w:leader="none"/>
                <w:tab w:val="left" w:pos="259" w:leader="none"/>
                <w:tab w:val="left" w:pos="7920" w:leader="none"/>
              </w:tabs>
              <w:overflowPunct w:val="true"/>
              <w:spacing w:lineRule="auto" w:line="240" w:before="40" w:after="40"/>
              <w:textAlignment w:val="baseline"/>
              <w:rPr>
                <w:szCs w:val="18"/>
                <w:lang w:val="es-ES_tradnl"/>
              </w:rPr>
            </w:pPr>
            <w:r>
              <w:rPr>
                <w:szCs w:val="18"/>
                <w:lang w:val="es-ES_tradnl"/>
              </w:rPr>
              <w:t>Individual.</w:t>
            </w:r>
          </w:p>
        </w:tc>
        <w:tc>
          <w:tcPr>
            <w:tcW w:w="5636" w:type="dxa"/>
            <w:tcBorders>
              <w:top w:val="single" w:sz="6" w:space="0" w:color="000000"/>
              <w:left w:val="single" w:sz="6" w:space="0" w:color="000000"/>
              <w:bottom w:val="single" w:sz="6" w:space="0" w:color="000000"/>
              <w:right w:val="single" w:sz="6" w:space="0" w:color="000000"/>
            </w:tcBorders>
          </w:tcPr>
          <w:p>
            <w:pPr>
              <w:pStyle w:val="Negreta"/>
              <w:widowControl w:val="false"/>
              <w:tabs>
                <w:tab w:val="clear" w:pos="720"/>
                <w:tab w:val="left" w:pos="-720" w:leader="none"/>
                <w:tab w:val="left" w:pos="259" w:leader="none"/>
                <w:tab w:val="left" w:pos="7920" w:leader="none"/>
              </w:tabs>
              <w:overflowPunct w:val="true"/>
              <w:spacing w:lineRule="auto" w:line="240" w:before="40" w:after="40"/>
              <w:ind w:firstLine="284"/>
              <w:textAlignment w:val="baseline"/>
              <w:rPr>
                <w:szCs w:val="18"/>
                <w:lang w:val="es-ES_tradnl"/>
              </w:rPr>
            </w:pPr>
            <w:r>
              <w:rPr>
                <w:szCs w:val="18"/>
                <w:lang w:val="es-ES_tradnl"/>
              </w:rPr>
              <w:t>Respuesta puntual a diferencias en:</w:t>
            </w:r>
          </w:p>
          <w:p>
            <w:pPr>
              <w:pStyle w:val="Normal"/>
              <w:widowControl w:val="false"/>
              <w:tabs>
                <w:tab w:val="clear" w:pos="720"/>
                <w:tab w:val="left" w:pos="-720" w:leader="none"/>
                <w:tab w:val="left" w:pos="259" w:leader="none"/>
                <w:tab w:val="left" w:pos="7920" w:leader="none"/>
              </w:tabs>
              <w:spacing w:before="40" w:after="40"/>
              <w:ind w:firstLine="284"/>
              <w:jc w:val="both"/>
              <w:rPr>
                <w:rFonts w:ascii="Times New Roman" w:hAnsi="Times New Roman"/>
                <w:sz w:val="24"/>
                <w:szCs w:val="18"/>
                <w14:shadow w14:blurRad="0" w14:dist="0" w14:dir="0" w14:sx="0" w14:sy="0" w14:kx="0" w14:ky="0" w14:algn="none">
                  <w14:srgbClr w14:val="000000"/>
                </w14:shadow>
              </w:rPr>
            </w:pPr>
            <w:r>
              <w:rPr>
                <w:rFonts w:ascii="Times New Roman" w:hAnsi="Times New Roman"/>
                <w:sz w:val="24"/>
                <w:szCs w:val="18"/>
                <w14:shadow w14:blurRad="0" w14:dist="0" w14:dir="0" w14:sx="0" w14:sy="0" w14:kx="0" w14:ky="0" w14:algn="none">
                  <w14:srgbClr w14:val="000000"/>
                </w14:shadow>
              </w:rPr>
              <w:t>- Nivel de conocimiento.</w:t>
            </w:r>
          </w:p>
          <w:p>
            <w:pPr>
              <w:pStyle w:val="Normal"/>
              <w:widowControl w:val="false"/>
              <w:tabs>
                <w:tab w:val="clear" w:pos="720"/>
                <w:tab w:val="left" w:pos="-720" w:leader="none"/>
                <w:tab w:val="left" w:pos="259" w:leader="none"/>
                <w:tab w:val="left" w:pos="7920" w:leader="none"/>
              </w:tabs>
              <w:spacing w:before="40" w:after="40"/>
              <w:ind w:firstLine="284"/>
              <w:jc w:val="both"/>
              <w:rPr>
                <w:rFonts w:ascii="Times New Roman" w:hAnsi="Times New Roman"/>
                <w:sz w:val="24"/>
                <w:szCs w:val="18"/>
                <w14:shadow w14:blurRad="0" w14:dist="0" w14:dir="0" w14:sx="0" w14:sy="0" w14:kx="0" w14:ky="0" w14:algn="none">
                  <w14:srgbClr w14:val="000000"/>
                </w14:shadow>
              </w:rPr>
            </w:pPr>
            <w:r>
              <w:rPr>
                <w:rFonts w:ascii="Times New Roman" w:hAnsi="Times New Roman"/>
                <w:sz w:val="24"/>
                <w:szCs w:val="18"/>
                <w14:shadow w14:blurRad="0" w14:dist="0" w14:dir="0" w14:sx="0" w14:sy="0" w14:kx="0" w14:ky="0" w14:algn="none">
                  <w14:srgbClr w14:val="000000"/>
                </w14:shadow>
              </w:rPr>
              <w:t>- Ritmo de aprendizaje.</w:t>
            </w:r>
          </w:p>
          <w:p>
            <w:pPr>
              <w:pStyle w:val="Normal"/>
              <w:widowControl w:val="false"/>
              <w:tabs>
                <w:tab w:val="clear" w:pos="720"/>
                <w:tab w:val="left" w:pos="-720" w:leader="none"/>
                <w:tab w:val="left" w:pos="259" w:leader="none"/>
                <w:tab w:val="left" w:pos="7920" w:leader="none"/>
              </w:tabs>
              <w:spacing w:before="40" w:after="40"/>
              <w:ind w:firstLine="284"/>
              <w:jc w:val="both"/>
              <w:rPr>
                <w:rFonts w:ascii="Times New Roman" w:hAnsi="Times New Roman"/>
                <w:sz w:val="24"/>
                <w:szCs w:val="18"/>
                <w14:shadow w14:blurRad="0" w14:dist="0" w14:dir="0" w14:sx="0" w14:sy="0" w14:kx="0" w14:ky="0" w14:algn="none">
                  <w14:srgbClr w14:val="000000"/>
                </w14:shadow>
              </w:rPr>
            </w:pPr>
            <w:r>
              <w:rPr>
                <w:rFonts w:ascii="Times New Roman" w:hAnsi="Times New Roman"/>
                <w:sz w:val="24"/>
                <w:szCs w:val="18"/>
                <w14:shadow w14:blurRad="0" w14:dist="0" w14:dir="0" w14:sx="0" w14:sy="0" w14:kx="0" w14:ky="0" w14:algn="none">
                  <w14:srgbClr w14:val="000000"/>
                </w14:shadow>
              </w:rPr>
              <w:t>- Interés y motivación.</w:t>
            </w:r>
          </w:p>
        </w:tc>
      </w:tr>
      <w:tr>
        <w:trPr>
          <w:cantSplit w:val="true"/>
        </w:trPr>
        <w:tc>
          <w:tcPr>
            <w:tcW w:w="3719"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 w:val="left" w:pos="-720" w:leader="none"/>
                <w:tab w:val="left" w:pos="259" w:leader="none"/>
                <w:tab w:val="left" w:pos="7920" w:leader="none"/>
              </w:tabs>
              <w:spacing w:before="40" w:after="40"/>
              <w:jc w:val="both"/>
              <w:rPr>
                <w:rFonts w:ascii="Times New Roman" w:hAnsi="Times New Roman"/>
                <w:sz w:val="24"/>
                <w:szCs w:val="18"/>
                <w14:shadow w14:blurRad="0" w14:dist="0" w14:dir="0" w14:sx="0" w14:sy="0" w14:kx="0" w14:ky="0" w14:algn="none">
                  <w14:srgbClr w14:val="000000"/>
                </w14:shadow>
              </w:rPr>
            </w:pPr>
            <w:r>
              <w:rPr>
                <w:rFonts w:ascii="Times New Roman" w:hAnsi="Times New Roman"/>
                <w:sz w:val="24"/>
                <w:szCs w:val="18"/>
                <w14:shadow w14:blurRad="0" w14:dist="0" w14:dir="0" w14:sx="0" w14:sy="0" w14:kx="0" w14:ky="0" w14:algn="none">
                  <w14:srgbClr w14:val="000000"/>
                </w14:shadow>
              </w:rPr>
              <w:t>Pequeño grupo</w:t>
            </w:r>
          </w:p>
        </w:tc>
        <w:tc>
          <w:tcPr>
            <w:tcW w:w="5636"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 w:val="left" w:pos="-720" w:leader="none"/>
                <w:tab w:val="left" w:pos="259" w:leader="none"/>
                <w:tab w:val="left" w:pos="7920" w:leader="none"/>
              </w:tabs>
              <w:spacing w:before="40" w:after="40"/>
              <w:ind w:firstLine="284"/>
              <w:jc w:val="both"/>
              <w:rPr>
                <w:rFonts w:ascii="Times New Roman" w:hAnsi="Times New Roman"/>
                <w:sz w:val="24"/>
                <w:szCs w:val="18"/>
                <w14:shadow w14:blurRad="0" w14:dist="0" w14:dir="0" w14:sx="0" w14:sy="0" w14:kx="0" w14:ky="0" w14:algn="none">
                  <w14:srgbClr w14:val="000000"/>
                </w14:shadow>
              </w:rPr>
            </w:pPr>
            <w:r>
              <w:rPr>
                <w:rFonts w:ascii="Times New Roman" w:hAnsi="Times New Roman"/>
                <w:sz w:val="24"/>
                <w:szCs w:val="18"/>
                <w14:shadow w14:blurRad="0" w14:dist="0" w14:dir="0" w14:sx="0" w14:sy="0" w14:kx="0" w14:ky="0" w14:algn="none">
                  <w14:srgbClr w14:val="000000"/>
                </w14:shadow>
              </w:rPr>
              <w:t>-  Refuerzo para alumnos con ritmo más lento.</w:t>
            </w:r>
          </w:p>
          <w:p>
            <w:pPr>
              <w:pStyle w:val="Normal"/>
              <w:widowControl w:val="false"/>
              <w:tabs>
                <w:tab w:val="clear" w:pos="720"/>
                <w:tab w:val="left" w:pos="-720" w:leader="none"/>
                <w:tab w:val="left" w:pos="259" w:leader="none"/>
                <w:tab w:val="left" w:pos="7920" w:leader="none"/>
              </w:tabs>
              <w:spacing w:before="40" w:after="40"/>
              <w:ind w:firstLine="284"/>
              <w:jc w:val="both"/>
              <w:rPr>
                <w:rFonts w:ascii="Times New Roman" w:hAnsi="Times New Roman"/>
                <w:sz w:val="24"/>
                <w:szCs w:val="18"/>
                <w14:shadow w14:blurRad="0" w14:dist="0" w14:dir="0" w14:sx="0" w14:sy="0" w14:kx="0" w14:ky="0" w14:algn="none">
                  <w14:srgbClr w14:val="000000"/>
                </w14:shadow>
              </w:rPr>
            </w:pPr>
            <w:r>
              <w:rPr>
                <w:rFonts w:ascii="Times New Roman" w:hAnsi="Times New Roman"/>
                <w:sz w:val="24"/>
                <w:szCs w:val="18"/>
                <w14:shadow w14:blurRad="0" w14:dist="0" w14:dir="0" w14:sx="0" w14:sy="0" w14:kx="0" w14:ky="0" w14:algn="none">
                  <w14:srgbClr w14:val="000000"/>
                </w14:shadow>
              </w:rPr>
              <w:t>- Ampliación para alumnos con ritmo más rápi</w:t>
              <w:softHyphen/>
              <w:t>do.</w:t>
            </w:r>
          </w:p>
        </w:tc>
      </w:tr>
    </w:tbl>
    <w:p>
      <w:pPr>
        <w:pStyle w:val="Estndar"/>
        <w:spacing w:lineRule="atLeast" w:line="360" w:before="240" w:after="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Por supuesto, las diferentes modalidades de agrupamiento no se aplicarán continuamente y a los mismos alumnos. A medida que se observe mejora o empeoramiento en las dificultades en la resolución de problemas o en la comprensión de conceptos básicos, los alumnos se incorporarán a una u otra modalidad de agrupamiento.</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r>
    </w:p>
    <w:p>
      <w:pPr>
        <w:pStyle w:val="Normal"/>
        <w:ind w:left="426" w:hanging="426"/>
        <w:rPr>
          <w:sz w:val="22"/>
          <w:szCs w:val="22"/>
          <w14:shadow w14:blurRad="0" w14:dist="0" w14:dir="0" w14:sx="0" w14:sy="0" w14:kx="0" w14:ky="0" w14:algn="none">
            <w14:srgbClr w14:val="000000"/>
          </w14:shadow>
        </w:rPr>
      </w:pPr>
      <w:r>
        <w:rPr>
          <w:sz w:val="22"/>
          <w:szCs w:val="22"/>
          <w14:shadow w14:blurRad="0" w14:dist="0" w14:dir="0" w14:sx="0" w14:sy="0" w14:kx="0" w14:ky="0" w14:algn="none">
            <w14:srgbClr w14:val="000000"/>
          </w14:shadow>
        </w:rPr>
      </w:r>
    </w:p>
    <w:p>
      <w:pPr>
        <w:pStyle w:val="Cabecera"/>
        <w:pBdr>
          <w:top w:val="single" w:sz="6" w:space="1" w:color="000000"/>
          <w:bottom w:val="single" w:sz="6" w:space="1" w:color="000000"/>
        </w:pBdr>
        <w:spacing w:lineRule="atLeast" w:line="360"/>
        <w:jc w:val="center"/>
        <w:rPr>
          <w:rFonts w:ascii="Times New Roman" w:hAnsi="Times New Roman"/>
          <w:b/>
          <w:b/>
          <w:sz w:val="28"/>
          <w14:shadow w14:blurRad="0" w14:dist="0" w14:dir="0" w14:sx="0" w14:sy="0" w14:kx="0" w14:ky="0" w14:algn="none">
            <w14:srgbClr w14:val="000000"/>
          </w14:shadow>
        </w:rPr>
      </w:pPr>
      <w:r>
        <w:rPr>
          <w:rFonts w:ascii="Times New Roman" w:hAnsi="Times New Roman"/>
          <w:b/>
          <w:sz w:val="28"/>
          <w14:shadow w14:blurRad="0" w14:dist="0" w14:dir="0" w14:sx="0" w14:sy="0" w14:kx="0" w14:ky="0" w14:algn="none">
            <w14:srgbClr w14:val="000000"/>
          </w14:shadow>
        </w:rPr>
        <w:t>9. RECURSOS DIDÁCTICOS Y ORGANIZATIVOS: ORGANIZACIÓN DE LOS ESPACIOS DE APRENDIZAJE, SELECCIÓN Y ORGANIZACIÓN DE LOS RECURSOS Y MATERIALES.</w:t>
      </w:r>
    </w:p>
    <w:p>
      <w:pPr>
        <w:pStyle w:val="Estndar"/>
        <w:spacing w:lineRule="auto" w:line="276"/>
        <w:jc w:val="both"/>
        <w:rPr>
          <w:rFonts w:ascii="Times New Roman" w:hAnsi="Times New Roman"/>
          <w:b/>
          <w:b/>
          <w:sz w:val="24"/>
          <w:u w:val="single"/>
          <w14:shadow w14:blurRad="0" w14:dist="0" w14:dir="0" w14:sx="0" w14:sy="0" w14:kx="0" w14:ky="0" w14:algn="none">
            <w14:srgbClr w14:val="000000"/>
          </w14:shadow>
        </w:rPr>
      </w:pPr>
      <w:r>
        <w:rPr>
          <w:rFonts w:ascii="Times New Roman" w:hAnsi="Times New Roman"/>
          <w:b/>
          <w:sz w:val="24"/>
          <w:u w:val="single"/>
          <w14:shadow w14:blurRad="0" w14:dist="0" w14:dir="0" w14:sx="0" w14:sy="0" w14:kx="0" w14:ky="0" w14:algn="none">
            <w14:srgbClr w14:val="000000"/>
          </w14:shadow>
        </w:rPr>
      </w:r>
    </w:p>
    <w:p>
      <w:pPr>
        <w:pStyle w:val="Estndar"/>
        <w:spacing w:lineRule="atLeast" w:line="360" w:before="0" w:after="24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Con respecto a los espacios de aprendizaje, las actividades que se plantean desde los diferentes apartados se llevarán a cabo fundamentalmente en el aula. Se podrán utilizar otros espacios como el aula TIC, ... También se podrán visitar lugares que tengan relación con los contenidos de la unidad, organizando alguna actividad complementaria en horario lectivo o bien a través de algún trabajo monográfico en el que el alumnado realice un trabajo de campo, fomentando la recogida de evidencias en relación a su entorno.</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Los materiales que se utilizarán serán:</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Cuadernos de ejercicios para el alumno.</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Apuntes teórico-prácticos complementarios realizados por el profesor.</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Apuntes de ejercicios de repaso con las soluciones.</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Libros de problemas resueltos de apoyo para el alumno.</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Calculadoras y ordenadores para realizar prácticas de la asignatura.</w:t>
      </w:r>
    </w:p>
    <w:p>
      <w:pPr>
        <w:pStyle w:val="Estndar"/>
        <w:spacing w:lineRule="atLeast" w:line="360" w:before="0" w:after="24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 Software matemático. </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El libro de texto que se utilizará a lo largo del curso es:</w:t>
      </w:r>
    </w:p>
    <w:p>
      <w:pPr>
        <w:pStyle w:val="Estndar"/>
        <w:spacing w:lineRule="atLeast" w:line="360" w:before="0" w:after="24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Matemáticas aplicadas a las ciencias sociales II. Varios autores. Ed. Anaya.</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Los libros de problemas resueltos de apoyo recomendados para el alumno son:</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Cuadernos de ejercicios de Matemáticas aplicadas a las ciencias sociales II. Ed. Anaya.</w:t>
      </w:r>
    </w:p>
    <w:p>
      <w:pPr>
        <w:pStyle w:val="Estndar"/>
        <w:spacing w:lineRule="atLeast" w:line="360" w:before="0" w:after="240"/>
        <w:ind w:firstLine="284"/>
        <w:jc w:val="both"/>
        <w:rPr>
          <w:rFonts w:ascii="Times New Roman" w:hAnsi="Times New Roman"/>
          <w:sz w:val="24"/>
          <w:lang w:val="es-ES"/>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 Cuadernos de ejercicios de Matemáticas aplicadas a las ciencias sociales II. </w:t>
      </w:r>
      <w:r>
        <w:rPr>
          <w:rFonts w:ascii="Times New Roman" w:hAnsi="Times New Roman"/>
          <w:sz w:val="24"/>
          <w:lang w:val="es-ES"/>
          <w14:shadow w14:blurRad="0" w14:dist="0" w14:dir="0" w14:sx="0" w14:sy="0" w14:kx="0" w14:ky="0" w14:algn="none">
            <w14:srgbClr w14:val="000000"/>
          </w14:shadow>
        </w:rPr>
        <w:t>Ed. McGraw-Hill.</w:t>
      </w:r>
    </w:p>
    <w:p>
      <w:pPr>
        <w:pStyle w:val="Estndar"/>
        <w:spacing w:lineRule="atLeast" w:line="360" w:before="0" w:after="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El software matemático que se utilizará a lo largo del curso es:</w:t>
      </w:r>
    </w:p>
    <w:p>
      <w:pPr>
        <w:pStyle w:val="Estndar"/>
        <w:spacing w:lineRule="atLeast" w:line="360" w:before="0" w:after="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WIRIS (calculadora local y Web).</w:t>
      </w:r>
    </w:p>
    <w:p>
      <w:pPr>
        <w:pStyle w:val="Estndar"/>
        <w:spacing w:lineRule="atLeast" w:line="360" w:before="0" w:after="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DERIVE.</w:t>
      </w:r>
    </w:p>
    <w:p>
      <w:pPr>
        <w:pStyle w:val="Estndar"/>
        <w:spacing w:lineRule="atLeast" w:line="360" w:before="0" w:after="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GEOGEBRA.</w:t>
      </w:r>
    </w:p>
    <w:p>
      <w:pPr>
        <w:pStyle w:val="Estndar"/>
        <w:spacing w:lineRule="atLeast" w:line="360" w:before="0" w:after="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MAXIMA.</w:t>
      </w:r>
    </w:p>
    <w:p>
      <w:pPr>
        <w:pStyle w:val="Estndar"/>
        <w:spacing w:lineRule="atLeast" w:line="360" w:before="0" w:after="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GEOMETRIA 4.0.</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GRAPH 4.4.2.</w:t>
      </w:r>
    </w:p>
    <w:p>
      <w:pPr>
        <w:pStyle w:val="Estndar"/>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r>
    </w:p>
    <w:p>
      <w:pPr>
        <w:pStyle w:val="Estndar"/>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r>
    </w:p>
    <w:p>
      <w:pPr>
        <w:pStyle w:val="Cabecera"/>
        <w:pBdr>
          <w:top w:val="single" w:sz="6" w:space="1" w:color="000000"/>
          <w:bottom w:val="single" w:sz="6" w:space="1" w:color="000000"/>
        </w:pBdr>
        <w:spacing w:lineRule="atLeast" w:line="360"/>
        <w:jc w:val="center"/>
        <w:rPr>
          <w:rFonts w:ascii="Times New Roman" w:hAnsi="Times New Roman"/>
          <w:b/>
          <w:b/>
          <w:sz w:val="28"/>
          <w14:shadow w14:blurRad="0" w14:dist="0" w14:dir="0" w14:sx="0" w14:sy="0" w14:kx="0" w14:ky="0" w14:algn="none">
            <w14:srgbClr w14:val="000000"/>
          </w14:shadow>
        </w:rPr>
      </w:pPr>
      <w:r>
        <w:rPr>
          <w:rFonts w:ascii="Times New Roman" w:hAnsi="Times New Roman"/>
          <w:b/>
          <w:sz w:val="28"/>
          <w14:shadow w14:blurRad="0" w14:dist="0" w14:dir="0" w14:sx="0" w14:sy="0" w14:kx="0" w14:ky="0" w14:algn="none">
            <w14:srgbClr w14:val="000000"/>
          </w14:shadow>
        </w:rPr>
        <w:t xml:space="preserve">10. ACTIVIDADES </w:t>
      </w:r>
      <w:r>
        <w:rPr>
          <w:rFonts w:ascii="Times New Roman" w:hAnsi="Times New Roman"/>
          <w:b/>
          <w:sz w:val="28"/>
          <w:szCs w:val="28"/>
          <w14:shadow w14:blurRad="0" w14:dist="0" w14:dir="0" w14:sx="0" w14:sy="0" w14:kx="0" w14:ky="0" w14:algn="none">
            <w14:srgbClr w14:val="000000"/>
          </w14:shadow>
        </w:rPr>
        <w:t xml:space="preserve">COMPLEMENTARIAS Y </w:t>
      </w:r>
      <w:r>
        <w:rPr>
          <w:rFonts w:ascii="Times New Roman" w:hAnsi="Times New Roman"/>
          <w:b/>
          <w:sz w:val="28"/>
          <w14:shadow w14:blurRad="0" w14:dist="0" w14:dir="0" w14:sx="0" w14:sy="0" w14:kx="0" w14:ky="0" w14:algn="none">
            <w14:srgbClr w14:val="000000"/>
          </w14:shadow>
        </w:rPr>
        <w:t>EXTRAESCOLARES.</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r>
    </w:p>
    <w:p>
      <w:pPr>
        <w:pStyle w:val="Estndar"/>
        <w:spacing w:lineRule="atLeast" w:line="360" w:before="0" w:after="12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Como </w:t>
      </w:r>
      <w:r>
        <w:rPr>
          <w:rFonts w:ascii="Times New Roman" w:hAnsi="Times New Roman"/>
          <w:b/>
          <w:sz w:val="24"/>
          <w14:shadow w14:blurRad="0" w14:dist="0" w14:dir="0" w14:sx="0" w14:sy="0" w14:kx="0" w14:ky="0" w14:algn="none">
            <w14:srgbClr w14:val="000000"/>
          </w14:shadow>
        </w:rPr>
        <w:t>actividades complementarias</w:t>
      </w:r>
      <w:r>
        <w:rPr>
          <w:rFonts w:ascii="Times New Roman" w:hAnsi="Times New Roman"/>
          <w:sz w:val="24"/>
          <w14:shadow w14:blurRad="0" w14:dist="0" w14:dir="0" w14:sx="0" w14:sy="0" w14:kx="0" w14:ky="0" w14:algn="none">
            <w14:srgbClr w14:val="000000"/>
          </w14:shadow>
        </w:rPr>
        <w:t xml:space="preserve"> de la asignatura se realizarán:</w:t>
      </w:r>
    </w:p>
    <w:p>
      <w:pPr>
        <w:pStyle w:val="Estndar"/>
        <w:numPr>
          <w:ilvl w:val="0"/>
          <w:numId w:val="2"/>
        </w:numPr>
        <w:spacing w:lineRule="atLeast" w:line="360"/>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Actividades mediante el uso del ORDENADOR para el CÁLCULO MATEMÁTICO. Estas actividades se plasmarán en una serie de prácticas (realizadas a lo largo del curso) mediante los programas WIRIS, DERIVE y GEOGEBRA.</w:t>
      </w:r>
    </w:p>
    <w:p>
      <w:pPr>
        <w:pStyle w:val="Estndar"/>
        <w:numPr>
          <w:ilvl w:val="0"/>
          <w:numId w:val="2"/>
        </w:numPr>
        <w:spacing w:lineRule="atLeast" w:line="360"/>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Un taller de cine sobre las matemáticas.</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r>
    </w:p>
    <w:p>
      <w:pPr>
        <w:pStyle w:val="Estndar"/>
        <w:spacing w:lineRule="atLeast" w:line="360" w:before="0" w:after="12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Está previsto realizar las actividades extraescolares siguientes:</w:t>
      </w:r>
    </w:p>
    <w:p>
      <w:pPr>
        <w:pStyle w:val="Normal"/>
        <w:numPr>
          <w:ilvl w:val="0"/>
          <w:numId w:val="1"/>
        </w:numPr>
        <w:spacing w:lineRule="atLeast" w:line="360"/>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Participación con talleres en las actividades de los días culturales:</w:t>
      </w:r>
    </w:p>
    <w:p>
      <w:pPr>
        <w:pStyle w:val="Normal"/>
        <w:numPr>
          <w:ilvl w:val="1"/>
          <w:numId w:val="1"/>
        </w:numPr>
        <w:spacing w:lineRule="atLeast" w:line="360"/>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Juegos de lógica.</w:t>
      </w:r>
    </w:p>
    <w:p>
      <w:pPr>
        <w:pStyle w:val="Normal"/>
        <w:numPr>
          <w:ilvl w:val="1"/>
          <w:numId w:val="1"/>
        </w:numPr>
        <w:spacing w:lineRule="atLeast" w:line="360"/>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Cine.</w:t>
      </w:r>
    </w:p>
    <w:p>
      <w:pPr>
        <w:pStyle w:val="Normal"/>
        <w:numPr>
          <w:ilvl w:val="1"/>
          <w:numId w:val="1"/>
        </w:numPr>
        <w:spacing w:lineRule="atLeast" w:line="360"/>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Gymkhana.</w:t>
      </w:r>
    </w:p>
    <w:p>
      <w:pPr>
        <w:pStyle w:val="Normal"/>
        <w:numPr>
          <w:ilvl w:val="0"/>
          <w:numId w:val="1"/>
        </w:numPr>
        <w:spacing w:lineRule="atLeast" w:line="360"/>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Participación, si procede, de los tutores y profesores del departamento en las salidas propuestas en el PAT.</w:t>
      </w:r>
    </w:p>
    <w:p>
      <w:pPr>
        <w:pStyle w:val="Estndar"/>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r>
    </w:p>
    <w:p>
      <w:pPr>
        <w:pStyle w:val="Estndar"/>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r>
    </w:p>
    <w:p>
      <w:pPr>
        <w:pStyle w:val="Cabecera"/>
        <w:pBdr>
          <w:top w:val="single" w:sz="6" w:space="1" w:color="000000"/>
          <w:bottom w:val="single" w:sz="6" w:space="1" w:color="000000"/>
        </w:pBdr>
        <w:spacing w:lineRule="atLeast" w:line="360"/>
        <w:jc w:val="center"/>
        <w:rPr>
          <w:rFonts w:ascii="Times New Roman" w:hAnsi="Times New Roman"/>
          <w:b/>
          <w:b/>
          <w:sz w:val="28"/>
          <w14:shadow w14:blurRad="0" w14:dist="0" w14:dir="0" w14:sx="0" w14:sy="0" w14:kx="0" w14:ky="0" w14:algn="none">
            <w14:srgbClr w14:val="000000"/>
          </w14:shadow>
        </w:rPr>
      </w:pPr>
      <w:r>
        <w:rPr>
          <w:rFonts w:ascii="Times New Roman" w:hAnsi="Times New Roman"/>
          <w:b/>
          <w:sz w:val="28"/>
          <w14:shadow w14:blurRad="0" w14:dist="0" w14:dir="0" w14:sx="0" w14:sy="0" w14:kx="0" w14:ky="0" w14:algn="none">
            <w14:srgbClr w14:val="000000"/>
          </w14:shadow>
        </w:rPr>
        <w:t>11. MEDIDAS DE RESPUESTA EDUCATIVA para la inclusión del alumnado con necesidad específica de apoyo educativo o con alumnado que requiera actuaciones para la compensación de las desigualdades</w:t>
      </w:r>
    </w:p>
    <w:p>
      <w:pPr>
        <w:pStyle w:val="Cabecera"/>
        <w:pBdr>
          <w:top w:val="single" w:sz="6" w:space="1" w:color="000000"/>
          <w:bottom w:val="single" w:sz="6" w:space="1" w:color="000000"/>
        </w:pBdr>
        <w:spacing w:lineRule="atLeast" w:line="360"/>
        <w:jc w:val="center"/>
        <w:rPr>
          <w:rFonts w:ascii="Times New Roman" w:hAnsi="Times New Roman"/>
          <w:b/>
          <w:b/>
          <w:sz w:val="28"/>
          <w14:shadow w14:blurRad="0" w14:dist="0" w14:dir="0" w14:sx="0" w14:sy="0" w14:kx="0" w14:ky="0" w14:algn="none">
            <w14:srgbClr w14:val="000000"/>
          </w14:shadow>
        </w:rPr>
      </w:pPr>
      <w:r>
        <w:rPr>
          <w:rFonts w:ascii="Times New Roman" w:hAnsi="Times New Roman"/>
          <w:b/>
          <w:sz w:val="28"/>
          <w14:shadow w14:blurRad="0" w14:dist="0" w14:dir="0" w14:sx="0" w14:sy="0" w14:kx="0" w14:ky="0" w14:algn="none">
            <w14:srgbClr w14:val="000000"/>
          </w14:shadow>
        </w:rPr>
        <w:t>(MEDIDAS DE NIVEL III Y NIVEL IV).</w:t>
      </w:r>
    </w:p>
    <w:p>
      <w:pPr>
        <w:pStyle w:val="Estndar"/>
        <w:spacing w:lineRule="atLeast" w:line="360"/>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r>
    </w:p>
    <w:p>
      <w:pPr>
        <w:pStyle w:val="Estndar"/>
        <w:spacing w:lineRule="atLeast" w:line="360" w:before="0" w:after="12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El desarrollo del principio de atención a la diversidad presenta diferentes niveles de concreción. Según el Decreto 104/2018, el alumnado con necesidad específica de apoyo educativo o del alumnado que requiera actuaciones para la compensación de las desigualdades podemos clasificarlo en dos niveles: </w:t>
      </w:r>
      <w:r>
        <w:rPr>
          <w:rFonts w:ascii="Times New Roman" w:hAnsi="Times New Roman"/>
          <w:b/>
          <w:sz w:val="24"/>
          <w14:shadow w14:blurRad="0" w14:dist="0" w14:dir="0" w14:sx="0" w14:sy="0" w14:kx="0" w14:ky="0" w14:algn="none">
            <w14:srgbClr w14:val="000000"/>
          </w14:shadow>
        </w:rPr>
        <w:t>Nivel III</w:t>
      </w:r>
      <w:r>
        <w:rPr>
          <w:rFonts w:ascii="Times New Roman" w:hAnsi="Times New Roman"/>
          <w:sz w:val="24"/>
          <w14:shadow w14:blurRad="0" w14:dist="0" w14:dir="0" w14:sx="0" w14:sy="0" w14:kx="0" w14:ky="0" w14:algn="none">
            <w14:srgbClr w14:val="000000"/>
          </w14:shadow>
        </w:rPr>
        <w:t xml:space="preserve"> y </w:t>
      </w:r>
      <w:r>
        <w:rPr>
          <w:rFonts w:ascii="Times New Roman" w:hAnsi="Times New Roman"/>
          <w:b/>
          <w:sz w:val="24"/>
          <w14:shadow w14:blurRad="0" w14:dist="0" w14:dir="0" w14:sx="0" w14:sy="0" w14:kx="0" w14:ky="0" w14:algn="none">
            <w14:srgbClr w14:val="000000"/>
          </w14:shadow>
        </w:rPr>
        <w:t>Nivel IV</w:t>
      </w:r>
      <w:r>
        <w:rPr>
          <w:rFonts w:ascii="Times New Roman" w:hAnsi="Times New Roman"/>
          <w:sz w:val="24"/>
          <w14:shadow w14:blurRad="0" w14:dist="0" w14:dir="0" w14:sx="0" w14:sy="0" w14:kx="0" w14:ky="0" w14:algn="none">
            <w14:srgbClr w14:val="000000"/>
          </w14:shadow>
        </w:rPr>
        <w:t>.</w:t>
      </w:r>
    </w:p>
    <w:p>
      <w:pPr>
        <w:pStyle w:val="Estndar"/>
        <w:spacing w:lineRule="atLeast" w:line="360" w:before="0" w:after="12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Nosotros nos centraremos en el Nivel IV.</w:t>
      </w:r>
    </w:p>
    <w:p>
      <w:pPr>
        <w:pStyle w:val="Estndar"/>
        <w:spacing w:lineRule="atLeast" w:line="360" w:before="0" w:after="12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b/>
          <w:sz w:val="24"/>
          <w:u w:val="single"/>
          <w14:shadow w14:blurRad="0" w14:dist="0" w14:dir="0" w14:sx="0" w14:sy="0" w14:kx="0" w14:ky="0" w14:algn="none">
            <w14:srgbClr w14:val="000000"/>
          </w14:shadow>
        </w:rPr>
        <w:t>Nivel IV:</w:t>
      </w:r>
      <w:r>
        <w:rPr>
          <w:rFonts w:ascii="Times New Roman" w:hAnsi="Times New Roman"/>
          <w:sz w:val="24"/>
          <w14:shadow w14:blurRad="0" w14:dist="0" w14:dir="0" w14:sx="0" w14:sy="0" w14:kx="0" w14:ky="0" w14:algn="none">
            <w14:srgbClr w14:val="000000"/>
          </w14:shadow>
        </w:rPr>
        <w:t xml:space="preserve"> Según el Decreto 104/2018, alumnado que requiere una respuesta personalizada e individualizada, y las medidas a adoptar serían: "adaptaciones de acceso al currículo que no implican materiales singulares, personal especializado o medidas organizativas extraordinarias". Para este tipo de alumnado preveremos las </w:t>
      </w:r>
      <w:r>
        <w:rPr>
          <w:rFonts w:ascii="Times New Roman" w:hAnsi="Times New Roman"/>
          <w:b/>
          <w:i/>
          <w:sz w:val="24"/>
          <w14:shadow w14:blurRad="0" w14:dist="0" w14:dir="0" w14:sx="0" w14:sy="0" w14:kx="0" w14:ky="0" w14:algn="none">
            <w14:srgbClr w14:val="000000"/>
          </w14:shadow>
        </w:rPr>
        <w:t>Adaptaciones curriculares significativas</w:t>
      </w:r>
      <w:r>
        <w:rPr>
          <w:rFonts w:ascii="Times New Roman" w:hAnsi="Times New Roman"/>
          <w:sz w:val="24"/>
          <w14:shadow w14:blurRad="0" w14:dist="0" w14:dir="0" w14:sx="0" w14:sy="0" w14:kx="0" w14:ky="0" w14:algn="none">
            <w14:srgbClr w14:val="000000"/>
          </w14:shadow>
        </w:rPr>
        <w:t>.</w:t>
      </w:r>
    </w:p>
    <w:p>
      <w:pPr>
        <w:pStyle w:val="Estndar"/>
        <w:spacing w:lineRule="atLeast" w:line="360" w:before="0" w:after="12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Las adaptaciones curriculares significativas son la modificación sustancial (modificación de objetivos, contenidos y criterios de evaluación) del currículum común para un determinado alumno que presenta necesidades educativas especiales graves. Este alumno tendría una “programación paralela” con distintos objetivos, contenidos, actividades y evaluación que el resto de sus compañeros. </w:t>
      </w:r>
    </w:p>
    <w:p>
      <w:pPr>
        <w:pStyle w:val="Estndar"/>
        <w:spacing w:lineRule="atLeast" w:line="360" w:before="0" w:after="12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Las adaptaciones curriculares significativas tienen un carácter excepcional y para realizarlas es necesario hacer al alumno una evaluación psicopedagógica (inteligencia, personalidad, contexto familiar...) y una evaluación de su competencia curricular (qué sabe o qué conoce con respecto a cada una de las áreas del currículum).</w:t>
      </w:r>
    </w:p>
    <w:p>
      <w:pPr>
        <w:pStyle w:val="Cuerpodetextoconsangra"/>
        <w:spacing w:before="0" w:after="0"/>
        <w:rPr/>
      </w:pPr>
      <w:r>
        <w:rPr/>
        <w:t xml:space="preserve">La adaptación curricular significativa se reflejará en un </w:t>
      </w:r>
      <w:r>
        <w:rPr>
          <w:u w:val="single"/>
        </w:rPr>
        <w:t>documento que hay que enviar al Servicio de Inspección Educativa</w:t>
      </w:r>
      <w:r>
        <w:rPr/>
        <w:t xml:space="preserve"> y que debe ser aprobado para su puesta en marcha. </w:t>
      </w:r>
    </w:p>
    <w:p>
      <w:pPr>
        <w:pStyle w:val="Estndar"/>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r>
    </w:p>
    <w:p>
      <w:pPr>
        <w:pStyle w:val="Normal"/>
        <w:tabs>
          <w:tab w:val="left" w:pos="288" w:leader="none"/>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r>
    </w:p>
    <w:p>
      <w:pPr>
        <w:pStyle w:val="Cabecera"/>
        <w:pBdr>
          <w:top w:val="single" w:sz="6" w:space="1" w:color="000000"/>
          <w:bottom w:val="single" w:sz="6" w:space="1" w:color="000000"/>
        </w:pBdr>
        <w:spacing w:lineRule="atLeast" w:line="360"/>
        <w:jc w:val="center"/>
        <w:rPr>
          <w:rFonts w:ascii="Times New Roman" w:hAnsi="Times New Roman"/>
          <w:b/>
          <w:b/>
          <w:sz w:val="28"/>
          <w:szCs w:val="28"/>
          <w14:shadow w14:blurRad="0" w14:dist="0" w14:dir="0" w14:sx="0" w14:sy="0" w14:kx="0" w14:ky="0" w14:algn="none">
            <w14:srgbClr w14:val="000000"/>
          </w14:shadow>
        </w:rPr>
      </w:pPr>
      <w:r>
        <w:rPr>
          <w:rFonts w:ascii="Times New Roman" w:hAnsi="Times New Roman"/>
          <w:b/>
          <w:sz w:val="28"/>
          <w14:shadow w14:blurRad="0" w14:dist="0" w14:dir="0" w14:sx="0" w14:sy="0" w14:kx="0" w14:ky="0" w14:algn="none">
            <w14:srgbClr w14:val="000000"/>
          </w14:shadow>
        </w:rPr>
        <w:t>12.</w:t>
      </w:r>
      <w:r>
        <w:rPr>
          <w:rFonts w:ascii="Times New Roman" w:hAnsi="Times New Roman"/>
          <w:b/>
          <w:sz w:val="28"/>
          <w:szCs w:val="28"/>
          <w14:shadow w14:blurRad="0" w14:dist="0" w14:dir="0" w14:sx="0" w14:sy="0" w14:kx="0" w14:ky="0" w14:algn="none">
            <w14:srgbClr w14:val="000000"/>
          </w14:shadow>
        </w:rPr>
        <w:t xml:space="preserve"> EVALUACIÓN DEL ALUMNADO. INSTRUMENTOS DE EVALUACIÓN. CRITERIOS DE CALIFICACIÓN. </w:t>
      </w:r>
    </w:p>
    <w:p>
      <w:pPr>
        <w:pStyle w:val="Estndar"/>
        <w:spacing w:lineRule="atLeast" w:line="360"/>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r>
    </w:p>
    <w:p>
      <w:pPr>
        <w:pStyle w:val="Normal"/>
        <w:spacing w:lineRule="atLeast" w:line="360"/>
        <w:ind w:firstLine="284"/>
        <w:jc w:val="both"/>
        <w:rPr>
          <w:rFonts w:ascii="Times New Roman" w:hAnsi="Times New Roman"/>
          <w:b/>
          <w:b/>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    </w:t>
      </w:r>
      <w:r>
        <w:rPr>
          <w:rFonts w:ascii="Times New Roman" w:hAnsi="Times New Roman"/>
          <w:b/>
          <w:sz w:val="24"/>
          <w14:shadow w14:blurRad="0" w14:dist="0" w14:dir="0" w14:sx="0" w14:sy="0" w14:kx="0" w14:ky="0" w14:algn="none">
            <w14:srgbClr w14:val="000000"/>
          </w14:shadow>
        </w:rPr>
        <w:t>Criterios de evaluación.</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Para evaluar a los alumnos se tendrán en cuenta los </w:t>
      </w:r>
      <w:r>
        <w:rPr>
          <w:rFonts w:ascii="Times New Roman" w:hAnsi="Times New Roman"/>
          <w:b/>
          <w:sz w:val="24"/>
          <w14:shadow w14:blurRad="0" w14:dist="0" w14:dir="0" w14:sx="0" w14:sy="0" w14:kx="0" w14:ky="0" w14:algn="none">
            <w14:srgbClr w14:val="000000"/>
          </w14:shadow>
        </w:rPr>
        <w:t>criterios</w:t>
      </w:r>
      <w:r>
        <w:rPr>
          <w:rFonts w:ascii="Times New Roman" w:hAnsi="Times New Roman"/>
          <w:sz w:val="24"/>
          <w14:shadow w14:blurRad="0" w14:dist="0" w14:dir="0" w14:sx="0" w14:sy="0" w14:kx="0" w14:ky="0" w14:algn="none">
            <w14:srgbClr w14:val="000000"/>
          </w14:shadow>
        </w:rPr>
        <w:t xml:space="preserve"> siguientes:</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Grado de participación y actitud en la clase. Cumplimiento de las tareas asignadas por el pro</w:t>
        <w:softHyphen/>
        <w:t>fesor, tanto de trabajos individuales como de realización de los ejercicios de clase.</w:t>
      </w:r>
    </w:p>
    <w:p>
      <w:pPr>
        <w:pStyle w:val="Normal"/>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Nivel de conocimientos adquiridos sobre los contenidos, teniendo como referencia los crite</w:t>
        <w:softHyphen/>
        <w:t>rios de evaluación anteriormente establecidos.</w:t>
      </w:r>
    </w:p>
    <w:p>
      <w:pPr>
        <w:pStyle w:val="Normal"/>
        <w:spacing w:lineRule="atLeast" w:line="360"/>
        <w:ind w:firstLine="284"/>
        <w:jc w:val="both"/>
        <w:rPr>
          <w:rFonts w:ascii="Times New Roman" w:hAnsi="Times New Roman"/>
          <w:sz w:val="24"/>
          <w:szCs w:val="24"/>
          <w:lang w:eastAsia="ar-SA"/>
          <w14:shadow w14:blurRad="0" w14:dist="0" w14:dir="0" w14:sx="0" w14:sy="0" w14:kx="0" w14:ky="0" w14:algn="none">
            <w14:srgbClr w14:val="000000"/>
          </w14:shadow>
        </w:rPr>
      </w:pPr>
      <w:r>
        <w:rPr>
          <w:rFonts w:ascii="Times New Roman" w:hAnsi="Times New Roman"/>
          <w:b/>
          <w:sz w:val="24"/>
          <w:szCs w:val="24"/>
          <w:lang w:eastAsia="ar-SA"/>
          <w14:shadow w14:blurRad="0" w14:dist="0" w14:dir="0" w14:sx="0" w14:sy="0" w14:kx="0" w14:ky="0" w14:algn="none">
            <w14:srgbClr w14:val="000000"/>
          </w14:shadow>
        </w:rPr>
        <w:t xml:space="preserve">Pruebas. </w:t>
      </w:r>
    </w:p>
    <w:p>
      <w:pPr>
        <w:pStyle w:val="Normal"/>
        <w:suppressAutoHyphens w:val="true"/>
        <w:overflowPunct w:val="false"/>
        <w:spacing w:lineRule="atLeast" w:line="360"/>
        <w:ind w:firstLine="284"/>
        <w:jc w:val="both"/>
        <w:textAlignment w:val="auto"/>
        <w:rPr>
          <w:rFonts w:ascii="Times New Roman" w:hAnsi="Times New Roman"/>
          <w:sz w:val="24"/>
          <w:szCs w:val="24"/>
          <w:lang w:eastAsia="ar-SA"/>
          <w14:shadow w14:blurRad="0" w14:dist="0" w14:dir="0" w14:sx="0" w14:sy="0" w14:kx="0" w14:ky="0" w14:algn="none">
            <w14:srgbClr w14:val="000000"/>
          </w14:shadow>
        </w:rPr>
      </w:pPr>
      <w:r>
        <w:rPr>
          <w:rFonts w:ascii="Times New Roman" w:hAnsi="Times New Roman"/>
          <w:sz w:val="24"/>
          <w:szCs w:val="24"/>
          <w:lang w:eastAsia="ar-SA"/>
          <w14:shadow w14:blurRad="0" w14:dist="0" w14:dir="0" w14:sx="0" w14:sy="0" w14:kx="0" w14:ky="0" w14:algn="none">
            <w14:srgbClr w14:val="000000"/>
          </w14:shadow>
        </w:rPr>
        <w:t>Cantidad: Mínimo de una por evaluación.</w:t>
      </w:r>
    </w:p>
    <w:p>
      <w:pPr>
        <w:pStyle w:val="Normal"/>
        <w:suppressAutoHyphens w:val="true"/>
        <w:overflowPunct w:val="false"/>
        <w:spacing w:lineRule="atLeast" w:line="360"/>
        <w:ind w:firstLine="284"/>
        <w:jc w:val="both"/>
        <w:textAlignment w:val="auto"/>
        <w:rPr>
          <w:rFonts w:ascii="Times New Roman" w:hAnsi="Times New Roman"/>
          <w:sz w:val="24"/>
          <w:szCs w:val="24"/>
          <w:lang w:eastAsia="ar-SA"/>
          <w14:shadow w14:blurRad="0" w14:dist="0" w14:dir="0" w14:sx="0" w14:sy="0" w14:kx="0" w14:ky="0" w14:algn="none">
            <w14:srgbClr w14:val="000000"/>
          </w14:shadow>
        </w:rPr>
      </w:pPr>
      <w:r>
        <w:rPr>
          <w:rFonts w:ascii="Times New Roman" w:hAnsi="Times New Roman"/>
          <w:sz w:val="24"/>
          <w:szCs w:val="24"/>
          <w:lang w:eastAsia="ar-SA"/>
          <w14:shadow w14:blurRad="0" w14:dist="0" w14:dir="0" w14:sx="0" w14:sy="0" w14:kx="0" w14:ky="0" w14:algn="none">
            <w14:srgbClr w14:val="000000"/>
          </w14:shadow>
        </w:rPr>
        <w:t>Estructura: Tendrán alguna pregunta teórica y ejercicios prácticos.</w:t>
      </w:r>
    </w:p>
    <w:p>
      <w:pPr>
        <w:pStyle w:val="Normal"/>
        <w:suppressAutoHyphens w:val="true"/>
        <w:overflowPunct w:val="false"/>
        <w:spacing w:lineRule="atLeast" w:line="360"/>
        <w:ind w:firstLine="284"/>
        <w:jc w:val="both"/>
        <w:textAlignment w:val="auto"/>
        <w:rPr>
          <w:rFonts w:ascii="Times New Roman" w:hAnsi="Times New Roman"/>
          <w:sz w:val="24"/>
          <w:szCs w:val="24"/>
          <w:lang w:eastAsia="ar-SA"/>
          <w14:shadow w14:blurRad="0" w14:dist="0" w14:dir="0" w14:sx="0" w14:sy="0" w14:kx="0" w14:ky="0" w14:algn="none">
            <w14:srgbClr w14:val="000000"/>
          </w14:shadow>
        </w:rPr>
      </w:pPr>
      <w:r>
        <w:rPr>
          <w:rFonts w:ascii="Times New Roman" w:hAnsi="Times New Roman"/>
          <w:sz w:val="24"/>
          <w:szCs w:val="24"/>
          <w:lang w:eastAsia="ar-SA"/>
          <w14:shadow w14:blurRad="0" w14:dist="0" w14:dir="0" w14:sx="0" w14:sy="0" w14:kx="0" w14:ky="0" w14:algn="none">
            <w14:srgbClr w14:val="000000"/>
          </w14:shadow>
        </w:rPr>
        <w:t xml:space="preserve">Puntuación: </w:t>
      </w:r>
    </w:p>
    <w:p>
      <w:pPr>
        <w:pStyle w:val="Normal"/>
        <w:suppressAutoHyphens w:val="true"/>
        <w:overflowPunct w:val="false"/>
        <w:spacing w:lineRule="atLeast" w:line="360"/>
        <w:ind w:firstLine="284"/>
        <w:jc w:val="both"/>
        <w:textAlignment w:val="auto"/>
        <w:rPr>
          <w:rFonts w:ascii="Times New Roman" w:hAnsi="Times New Roman"/>
          <w:sz w:val="24"/>
          <w:szCs w:val="24"/>
          <w:lang w:eastAsia="ar-SA"/>
          <w14:shadow w14:blurRad="0" w14:dist="0" w14:dir="0" w14:sx="0" w14:sy="0" w14:kx="0" w14:ky="0" w14:algn="none">
            <w14:srgbClr w14:val="000000"/>
          </w14:shadow>
        </w:rPr>
      </w:pPr>
      <w:r>
        <w:rPr>
          <w:rFonts w:ascii="Times New Roman" w:hAnsi="Times New Roman"/>
          <w:sz w:val="24"/>
          <w:szCs w:val="24"/>
          <w:lang w:eastAsia="ar-SA"/>
          <w14:shadow w14:blurRad="0" w14:dist="0" w14:dir="0" w14:sx="0" w14:sy="0" w14:kx="0" w14:ky="0" w14:algn="none">
            <w14:srgbClr w14:val="000000"/>
          </w14:shadow>
        </w:rPr>
        <w:t>- La puntuación de cada prueba será de 0 a 10 puntos o se convertirá a dicha escala una vez puntuada la misma.</w:t>
      </w:r>
    </w:p>
    <w:p>
      <w:pPr>
        <w:pStyle w:val="Normal"/>
        <w:suppressAutoHyphens w:val="true"/>
        <w:overflowPunct w:val="false"/>
        <w:spacing w:lineRule="atLeast" w:line="360"/>
        <w:ind w:firstLine="284"/>
        <w:jc w:val="both"/>
        <w:textAlignment w:val="auto"/>
        <w:rPr>
          <w:rFonts w:ascii="Times New Roman" w:hAnsi="Times New Roman"/>
          <w:sz w:val="24"/>
          <w:szCs w:val="24"/>
          <w:lang w:eastAsia="ar-SA"/>
          <w14:shadow w14:blurRad="0" w14:dist="0" w14:dir="0" w14:sx="0" w14:sy="0" w14:kx="0" w14:ky="0" w14:algn="none">
            <w14:srgbClr w14:val="000000"/>
          </w14:shadow>
        </w:rPr>
      </w:pPr>
      <w:r>
        <w:rPr>
          <w:rFonts w:ascii="Times New Roman" w:hAnsi="Times New Roman"/>
          <w:sz w:val="24"/>
          <w:szCs w:val="24"/>
          <w:lang w:eastAsia="ar-SA"/>
          <w14:shadow w14:blurRad="0" w14:dist="0" w14:dir="0" w14:sx="0" w14:sy="0" w14:kx="0" w14:ky="0" w14:algn="none">
            <w14:srgbClr w14:val="000000"/>
          </w14:shadow>
        </w:rPr>
        <w:t>- Mientras no se indique lo contrario se entenderá que la puntuación de las preguntas de cada prueba es el resultado de dividir la puntuación máxima entre el número de preguntas efectuadas.</w:t>
      </w:r>
    </w:p>
    <w:p>
      <w:pPr>
        <w:pStyle w:val="Normal"/>
        <w:suppressAutoHyphens w:val="true"/>
        <w:overflowPunct w:val="false"/>
        <w:spacing w:lineRule="atLeast" w:line="360"/>
        <w:ind w:firstLine="284"/>
        <w:jc w:val="both"/>
        <w:textAlignment w:val="auto"/>
        <w:rPr>
          <w:rFonts w:ascii="Times New Roman" w:hAnsi="Times New Roman"/>
          <w:sz w:val="24"/>
          <w:szCs w:val="24"/>
          <w:lang w:eastAsia="ar-SA"/>
          <w14:shadow w14:blurRad="0" w14:dist="0" w14:dir="0" w14:sx="0" w14:sy="0" w14:kx="0" w14:ky="0" w14:algn="none">
            <w14:srgbClr w14:val="000000"/>
          </w14:shadow>
        </w:rPr>
      </w:pPr>
      <w:r>
        <w:rPr>
          <w:rFonts w:ascii="Times New Roman" w:hAnsi="Times New Roman"/>
          <w:sz w:val="24"/>
          <w:szCs w:val="24"/>
          <w:lang w:eastAsia="ar-SA"/>
          <w14:shadow w14:blurRad="0" w14:dist="0" w14:dir="0" w14:sx="0" w14:sy="0" w14:kx="0" w14:ky="0" w14:algn="none">
            <w14:srgbClr w14:val="000000"/>
          </w14:shadow>
        </w:rPr>
        <w:t>- En exámenes y en otros trabajos, se puntuará la capacidad de razonamiento, la corrección de los cálculos y la adecuación de la expresión escrita. Esto es, no se tendrá en cuenta sólo que el resultado sea correcto sino que también se calificará el desarrollo, la terminología empleada y la redacción.</w:t>
      </w:r>
    </w:p>
    <w:p>
      <w:pPr>
        <w:pStyle w:val="Normal"/>
        <w:suppressAutoHyphens w:val="true"/>
        <w:overflowPunct w:val="false"/>
        <w:spacing w:lineRule="atLeast" w:line="360"/>
        <w:ind w:firstLine="284"/>
        <w:jc w:val="both"/>
        <w:textAlignment w:val="auto"/>
        <w:rPr>
          <w:rFonts w:ascii="Times New Roman" w:hAnsi="Times New Roman"/>
          <w:sz w:val="24"/>
          <w:szCs w:val="24"/>
          <w:lang w:eastAsia="ar-SA"/>
          <w14:shadow w14:blurRad="0" w14:dist="0" w14:dir="0" w14:sx="0" w14:sy="0" w14:kx="0" w14:ky="0" w14:algn="none">
            <w14:srgbClr w14:val="000000"/>
          </w14:shadow>
        </w:rPr>
      </w:pPr>
      <w:r>
        <w:rPr>
          <w:rFonts w:ascii="Times New Roman" w:hAnsi="Times New Roman"/>
          <w:b/>
          <w:sz w:val="24"/>
          <w:szCs w:val="24"/>
          <w:lang w:eastAsia="ar-SA"/>
          <w14:shadow w14:blurRad="0" w14:dist="0" w14:dir="0" w14:sx="0" w14:sy="0" w14:kx="0" w14:ky="0" w14:algn="none">
            <w14:srgbClr w14:val="000000"/>
          </w14:shadow>
        </w:rPr>
        <w:t>Calificación por evaluación.</w:t>
      </w:r>
    </w:p>
    <w:p>
      <w:pPr>
        <w:pStyle w:val="Normal"/>
        <w:suppressAutoHyphens w:val="true"/>
        <w:overflowPunct w:val="false"/>
        <w:spacing w:lineRule="atLeast" w:line="360"/>
        <w:ind w:firstLine="284"/>
        <w:jc w:val="both"/>
        <w:textAlignment w:val="auto"/>
        <w:rPr>
          <w:rFonts w:ascii="Times New Roman" w:hAnsi="Times New Roman"/>
          <w:b/>
          <w:b/>
          <w:sz w:val="24"/>
          <w:szCs w:val="24"/>
          <w:lang w:eastAsia="ar-SA"/>
          <w14:shadow w14:blurRad="0" w14:dist="0" w14:dir="0" w14:sx="0" w14:sy="0" w14:kx="0" w14:ky="0" w14:algn="none">
            <w14:srgbClr w14:val="000000"/>
          </w14:shadow>
        </w:rPr>
      </w:pPr>
      <w:r>
        <w:rPr>
          <w:rFonts w:ascii="Times New Roman" w:hAnsi="Times New Roman"/>
          <w:sz w:val="24"/>
          <w:szCs w:val="24"/>
          <w:lang w:eastAsia="ar-SA"/>
          <w14:shadow w14:blurRad="0" w14:dist="0" w14:dir="0" w14:sx="0" w14:sy="0" w14:kx="0" w14:ky="0" w14:algn="none">
            <w14:srgbClr w14:val="000000"/>
          </w14:shadow>
        </w:rPr>
        <w:t>La calificación será la media ponderada de las puntuaciones obtenidas en las pruebas del periodo. En casos dudosos se podrá tener en cuenta otros aspectos como cuaderno de apuntes, intervenciones en clase, trabajo de clase y trabajo de casa.</w:t>
      </w:r>
    </w:p>
    <w:p>
      <w:pPr>
        <w:pStyle w:val="Normal"/>
        <w:suppressAutoHyphens w:val="true"/>
        <w:overflowPunct w:val="false"/>
        <w:spacing w:lineRule="atLeast" w:line="360"/>
        <w:ind w:firstLine="284"/>
        <w:jc w:val="both"/>
        <w:textAlignment w:val="auto"/>
        <w:rPr>
          <w:rFonts w:ascii="Times New Roman" w:hAnsi="Times New Roman"/>
          <w:sz w:val="24"/>
          <w:szCs w:val="24"/>
          <w:lang w:eastAsia="ar-SA"/>
          <w14:shadow w14:blurRad="0" w14:dist="0" w14:dir="0" w14:sx="0" w14:sy="0" w14:kx="0" w14:ky="0" w14:algn="none">
            <w14:srgbClr w14:val="000000"/>
          </w14:shadow>
        </w:rPr>
      </w:pPr>
      <w:r>
        <w:rPr>
          <w:rFonts w:ascii="Times New Roman" w:hAnsi="Times New Roman"/>
          <w:b/>
          <w:sz w:val="24"/>
          <w:szCs w:val="24"/>
          <w:lang w:eastAsia="ar-SA"/>
          <w14:shadow w14:blurRad="0" w14:dist="0" w14:dir="0" w14:sx="0" w14:sy="0" w14:kx="0" w14:ky="0" w14:algn="none">
            <w14:srgbClr w14:val="000000"/>
          </w14:shadow>
        </w:rPr>
        <w:t>Recuperación de evaluaciones.</w:t>
      </w:r>
    </w:p>
    <w:p>
      <w:pPr>
        <w:pStyle w:val="Normal"/>
        <w:suppressAutoHyphens w:val="true"/>
        <w:overflowPunct w:val="false"/>
        <w:spacing w:lineRule="atLeast" w:line="360"/>
        <w:ind w:firstLine="284"/>
        <w:jc w:val="both"/>
        <w:textAlignment w:val="auto"/>
        <w:rPr>
          <w:rFonts w:ascii="Times New Roman" w:hAnsi="Times New Roman"/>
          <w:sz w:val="24"/>
          <w:szCs w:val="24"/>
          <w:lang w:eastAsia="ar-SA"/>
          <w14:shadow w14:blurRad="0" w14:dist="0" w14:dir="0" w14:sx="0" w14:sy="0" w14:kx="0" w14:ky="0" w14:algn="none">
            <w14:srgbClr w14:val="000000"/>
          </w14:shadow>
        </w:rPr>
      </w:pPr>
      <w:r>
        <w:rPr>
          <w:rFonts w:ascii="Times New Roman" w:hAnsi="Times New Roman"/>
          <w:sz w:val="24"/>
          <w:szCs w:val="24"/>
          <w:lang w:eastAsia="ar-SA"/>
          <w14:shadow w14:blurRad="0" w14:dist="0" w14:dir="0" w14:sx="0" w14:sy="0" w14:kx="0" w14:ky="0" w14:algn="none">
            <w14:srgbClr w14:val="000000"/>
          </w14:shadow>
        </w:rPr>
        <w:t>- Para recuperar las evaluaciones se efectuará un examen y se podrán pedir los trabajos de clase y/o casa no efectuados o realizados incorrectamente en su momento, u otros equivalentes. La calificación será la obtenida en lo requerido para la recuperación.</w:t>
      </w:r>
    </w:p>
    <w:p>
      <w:pPr>
        <w:pStyle w:val="Normal"/>
        <w:suppressAutoHyphens w:val="true"/>
        <w:overflowPunct w:val="false"/>
        <w:spacing w:lineRule="atLeast" w:line="360"/>
        <w:ind w:firstLine="284"/>
        <w:jc w:val="both"/>
        <w:textAlignment w:val="auto"/>
        <w:rPr>
          <w:rFonts w:ascii="Times New Roman" w:hAnsi="Times New Roman"/>
          <w:b/>
          <w:b/>
          <w:sz w:val="24"/>
          <w:szCs w:val="24"/>
          <w:lang w:eastAsia="ar-SA"/>
          <w14:shadow w14:blurRad="0" w14:dist="0" w14:dir="0" w14:sx="0" w14:sy="0" w14:kx="0" w14:ky="0" w14:algn="none">
            <w14:srgbClr w14:val="000000"/>
          </w14:shadow>
        </w:rPr>
      </w:pPr>
      <w:r>
        <w:rPr>
          <w:rFonts w:ascii="Times New Roman" w:hAnsi="Times New Roman"/>
          <w:sz w:val="24"/>
          <w:szCs w:val="24"/>
          <w:lang w:eastAsia="ar-SA"/>
          <w14:shadow w14:blurRad="0" w14:dist="0" w14:dir="0" w14:sx="0" w14:sy="0" w14:kx="0" w14:ky="0" w14:algn="none">
            <w14:srgbClr w14:val="000000"/>
          </w14:shadow>
        </w:rPr>
        <w:t>- Se efectuará a lo largo del curso o al final de este según el criterio de cada profesor y versará sobre bloques temáticos o evaluaciones.</w:t>
      </w:r>
    </w:p>
    <w:p>
      <w:pPr>
        <w:pStyle w:val="Normal"/>
        <w:suppressAutoHyphens w:val="true"/>
        <w:overflowPunct w:val="false"/>
        <w:spacing w:lineRule="atLeast" w:line="360"/>
        <w:ind w:firstLine="284"/>
        <w:jc w:val="both"/>
        <w:textAlignment w:val="auto"/>
        <w:rPr>
          <w:rFonts w:ascii="Times New Roman" w:hAnsi="Times New Roman"/>
          <w:sz w:val="24"/>
          <w:szCs w:val="24"/>
          <w:lang w:eastAsia="ar-SA"/>
          <w14:shadow w14:blurRad="0" w14:dist="0" w14:dir="0" w14:sx="0" w14:sy="0" w14:kx="0" w14:ky="0" w14:algn="none">
            <w14:srgbClr w14:val="000000"/>
          </w14:shadow>
        </w:rPr>
      </w:pPr>
      <w:r>
        <w:rPr>
          <w:rFonts w:ascii="Times New Roman" w:hAnsi="Times New Roman"/>
          <w:b/>
          <w:sz w:val="24"/>
          <w:szCs w:val="24"/>
          <w:lang w:eastAsia="ar-SA"/>
          <w14:shadow w14:blurRad="0" w14:dist="0" w14:dir="0" w14:sx="0" w14:sy="0" w14:kx="0" w14:ky="0" w14:algn="none">
            <w14:srgbClr w14:val="000000"/>
          </w14:shadow>
        </w:rPr>
        <w:t>Puntuación final.</w:t>
      </w:r>
    </w:p>
    <w:p>
      <w:pPr>
        <w:pStyle w:val="Normal"/>
        <w:suppressAutoHyphens w:val="true"/>
        <w:overflowPunct w:val="false"/>
        <w:spacing w:lineRule="atLeast" w:line="360"/>
        <w:ind w:firstLine="284"/>
        <w:jc w:val="both"/>
        <w:textAlignment w:val="auto"/>
        <w:rPr>
          <w:rFonts w:ascii="Times New Roman" w:hAnsi="Times New Roman"/>
          <w:b/>
          <w:b/>
          <w:sz w:val="24"/>
          <w:szCs w:val="24"/>
          <w:lang w:eastAsia="ar-SA"/>
          <w14:shadow w14:blurRad="0" w14:dist="0" w14:dir="0" w14:sx="0" w14:sy="0" w14:kx="0" w14:ky="0" w14:algn="none">
            <w14:srgbClr w14:val="000000"/>
          </w14:shadow>
        </w:rPr>
      </w:pPr>
      <w:r>
        <w:rPr>
          <w:rFonts w:ascii="Times New Roman" w:hAnsi="Times New Roman"/>
          <w:sz w:val="24"/>
          <w:szCs w:val="24"/>
          <w:lang w:eastAsia="ar-SA"/>
          <w14:shadow w14:blurRad="0" w14:dist="0" w14:dir="0" w14:sx="0" w14:sy="0" w14:kx="0" w14:ky="0" w14:algn="none">
            <w14:srgbClr w14:val="000000"/>
          </w14:shadow>
        </w:rPr>
        <w:t>Media aritmética ponderada de las evaluaciones redondeada a enteros.</w:t>
      </w:r>
    </w:p>
    <w:p>
      <w:pPr>
        <w:pStyle w:val="Normal"/>
        <w:suppressAutoHyphens w:val="true"/>
        <w:overflowPunct w:val="false"/>
        <w:spacing w:lineRule="atLeast" w:line="360"/>
        <w:ind w:firstLine="284"/>
        <w:jc w:val="both"/>
        <w:textAlignment w:val="auto"/>
        <w:rPr>
          <w:rFonts w:ascii="Times New Roman" w:hAnsi="Times New Roman"/>
          <w:sz w:val="24"/>
          <w:szCs w:val="24"/>
          <w:lang w:eastAsia="ar-SA"/>
          <w14:shadow w14:blurRad="0" w14:dist="0" w14:dir="0" w14:sx="0" w14:sy="0" w14:kx="0" w14:ky="0" w14:algn="none">
            <w14:srgbClr w14:val="000000"/>
          </w14:shadow>
        </w:rPr>
      </w:pPr>
      <w:r>
        <w:rPr>
          <w:rFonts w:ascii="Times New Roman" w:hAnsi="Times New Roman"/>
          <w:b/>
          <w:sz w:val="24"/>
          <w:szCs w:val="24"/>
          <w:lang w:eastAsia="ar-SA"/>
          <w14:shadow w14:blurRad="0" w14:dist="0" w14:dir="0" w14:sx="0" w14:sy="0" w14:kx="0" w14:ky="0" w14:algn="none">
            <w14:srgbClr w14:val="000000"/>
          </w14:shadow>
        </w:rPr>
        <w:t>Inasistencia a exámenes.</w:t>
      </w:r>
    </w:p>
    <w:p>
      <w:pPr>
        <w:pStyle w:val="Normal"/>
        <w:suppressAutoHyphens w:val="true"/>
        <w:overflowPunct w:val="false"/>
        <w:spacing w:lineRule="atLeast" w:line="360"/>
        <w:ind w:firstLine="284"/>
        <w:jc w:val="both"/>
        <w:textAlignment w:val="auto"/>
        <w:rPr>
          <w:rFonts w:ascii="Times New Roman" w:hAnsi="Times New Roman"/>
          <w:b/>
          <w:b/>
          <w:sz w:val="24"/>
          <w:szCs w:val="24"/>
          <w:lang w:eastAsia="ar-SA"/>
          <w14:shadow w14:blurRad="0" w14:dist="0" w14:dir="0" w14:sx="0" w14:sy="0" w14:kx="0" w14:ky="0" w14:algn="none">
            <w14:srgbClr w14:val="000000"/>
          </w14:shadow>
        </w:rPr>
      </w:pPr>
      <w:r>
        <w:rPr>
          <w:rFonts w:ascii="Times New Roman" w:hAnsi="Times New Roman"/>
          <w:sz w:val="24"/>
          <w:szCs w:val="24"/>
          <w:lang w:eastAsia="ar-SA"/>
          <w14:shadow w14:blurRad="0" w14:dist="0" w14:dir="0" w14:sx="0" w14:sy="0" w14:kx="0" w14:ky="0" w14:algn="none">
            <w14:srgbClr w14:val="000000"/>
          </w14:shadow>
        </w:rPr>
        <w:t>Si un alumno no realiza un examen por causas que justifique documentalmente, el contenido del mismo se recuperará en el examen global. Si se tratara de examen global o final, el profesor decidirá la calificación a falta de él, y según la trascendencia del mismo, o considerará la conveniencia de una prueba sustitutiva. Este último caso y cualquier otra circunstancia excepcional será sometida a la consideración del Departamento.</w:t>
      </w:r>
    </w:p>
    <w:p>
      <w:pPr>
        <w:pStyle w:val="Normal"/>
        <w:suppressAutoHyphens w:val="true"/>
        <w:overflowPunct w:val="false"/>
        <w:spacing w:lineRule="atLeast" w:line="360"/>
        <w:ind w:firstLine="284"/>
        <w:jc w:val="both"/>
        <w:textAlignment w:val="auto"/>
        <w:rPr>
          <w:rFonts w:ascii="Times New Roman" w:hAnsi="Times New Roman"/>
          <w:sz w:val="24"/>
          <w:szCs w:val="24"/>
          <w:lang w:eastAsia="ar-SA"/>
          <w14:shadow w14:blurRad="0" w14:dist="0" w14:dir="0" w14:sx="0" w14:sy="0" w14:kx="0" w14:ky="0" w14:algn="none">
            <w14:srgbClr w14:val="000000"/>
          </w14:shadow>
        </w:rPr>
      </w:pPr>
      <w:r>
        <w:rPr>
          <w:rFonts w:ascii="Times New Roman" w:hAnsi="Times New Roman"/>
          <w:b/>
          <w:sz w:val="24"/>
          <w:szCs w:val="24"/>
          <w:lang w:eastAsia="ar-SA"/>
          <w14:shadow w14:blurRad="0" w14:dist="0" w14:dir="0" w14:sx="0" w14:sy="0" w14:kx="0" w14:ky="0" w14:algn="none">
            <w14:srgbClr w14:val="000000"/>
          </w14:shadow>
        </w:rPr>
        <w:t>Precisiones sobre presentación, redacción, uso de auxiliares, etc.</w:t>
      </w:r>
    </w:p>
    <w:p>
      <w:pPr>
        <w:pStyle w:val="Normal"/>
        <w:suppressAutoHyphens w:val="true"/>
        <w:overflowPunct w:val="false"/>
        <w:spacing w:lineRule="atLeast" w:line="360"/>
        <w:ind w:firstLine="284"/>
        <w:jc w:val="both"/>
        <w:textAlignment w:val="auto"/>
        <w:rPr>
          <w:rFonts w:ascii="Times New Roman" w:hAnsi="Times New Roman"/>
          <w:sz w:val="24"/>
          <w:szCs w:val="24"/>
          <w:lang w:eastAsia="ar-SA"/>
          <w14:shadow w14:blurRad="0" w14:dist="0" w14:dir="0" w14:sx="0" w14:sy="0" w14:kx="0" w14:ky="0" w14:algn="none">
            <w14:srgbClr w14:val="000000"/>
          </w14:shadow>
        </w:rPr>
      </w:pPr>
      <w:r>
        <w:rPr>
          <w:rFonts w:ascii="Times New Roman" w:hAnsi="Times New Roman"/>
          <w:sz w:val="24"/>
          <w:szCs w:val="24"/>
          <w:lang w:eastAsia="ar-SA"/>
          <w14:shadow w14:blurRad="0" w14:dist="0" w14:dir="0" w14:sx="0" w14:sy="0" w14:kx="0" w14:ky="0" w14:algn="none">
            <w14:srgbClr w14:val="000000"/>
          </w14:shadow>
        </w:rPr>
        <w:t>- Los trabajos de los alumnos y los exámenes deberán efectuarse con tinta y adecuarse a una presentación correcta. No será puntuado lo escrito en lápiz ni la totalidad de la prueba si la presentación no es la exigida.</w:t>
      </w:r>
    </w:p>
    <w:p>
      <w:pPr>
        <w:pStyle w:val="Normal"/>
        <w:suppressAutoHyphens w:val="true"/>
        <w:overflowPunct w:val="false"/>
        <w:spacing w:lineRule="atLeast" w:line="360"/>
        <w:ind w:firstLine="284"/>
        <w:jc w:val="both"/>
        <w:textAlignment w:val="auto"/>
        <w:rPr>
          <w:rFonts w:ascii="Times New Roman" w:hAnsi="Times New Roman"/>
          <w:sz w:val="24"/>
          <w:szCs w:val="24"/>
          <w:lang w:eastAsia="ar-SA"/>
          <w14:shadow w14:blurRad="0" w14:dist="0" w14:dir="0" w14:sx="0" w14:sy="0" w14:kx="0" w14:ky="0" w14:algn="none">
            <w14:srgbClr w14:val="000000"/>
          </w14:shadow>
        </w:rPr>
      </w:pPr>
      <w:r>
        <w:rPr>
          <w:rFonts w:ascii="Times New Roman" w:hAnsi="Times New Roman"/>
          <w:sz w:val="24"/>
          <w:szCs w:val="24"/>
          <w:lang w:eastAsia="ar-SA"/>
          <w14:shadow w14:blurRad="0" w14:dist="0" w14:dir="0" w14:sx="0" w14:sy="0" w14:kx="0" w14:ky="0" w14:algn="none">
            <w14:srgbClr w14:val="000000"/>
          </w14:shadow>
        </w:rPr>
        <w:t>- Tampoco se puntuarán las respuestas que no se refieran a lo preguntado o que carezcan de sentido por su incorrecta redacción.</w:t>
      </w:r>
    </w:p>
    <w:p>
      <w:pPr>
        <w:pStyle w:val="Normal"/>
        <w:suppressAutoHyphens w:val="true"/>
        <w:overflowPunct w:val="false"/>
        <w:spacing w:lineRule="atLeast" w:line="360"/>
        <w:ind w:firstLine="284"/>
        <w:jc w:val="both"/>
        <w:textAlignment w:val="auto"/>
        <w:rPr>
          <w:rFonts w:ascii="Times New Roman" w:hAnsi="Times New Roman"/>
          <w:sz w:val="24"/>
          <w:szCs w:val="24"/>
          <w:lang w:eastAsia="ar-SA"/>
          <w14:shadow w14:blurRad="0" w14:dist="0" w14:dir="0" w14:sx="0" w14:sy="0" w14:kx="0" w14:ky="0" w14:algn="none">
            <w14:srgbClr w14:val="000000"/>
          </w14:shadow>
        </w:rPr>
      </w:pPr>
      <w:r>
        <w:rPr>
          <w:rFonts w:ascii="Times New Roman" w:hAnsi="Times New Roman"/>
          <w:sz w:val="24"/>
          <w:szCs w:val="24"/>
          <w:lang w:eastAsia="ar-SA"/>
          <w14:shadow w14:blurRad="0" w14:dist="0" w14:dir="0" w14:sx="0" w14:sy="0" w14:kx="0" w14:ky="0" w14:algn="none">
            <w14:srgbClr w14:val="000000"/>
          </w14:shadow>
        </w:rPr>
        <w:t>- En caso de dar varias respuestas distintas a una misma pregunta, el profesor podrá valorar sólo lo que encuentre en primer lugar.</w:t>
      </w:r>
    </w:p>
    <w:p>
      <w:pPr>
        <w:pStyle w:val="Normal"/>
        <w:suppressAutoHyphens w:val="true"/>
        <w:overflowPunct w:val="false"/>
        <w:spacing w:lineRule="atLeast" w:line="360"/>
        <w:ind w:firstLine="284"/>
        <w:jc w:val="both"/>
        <w:textAlignment w:val="auto"/>
        <w:rPr>
          <w:rFonts w:ascii="Times New Roman" w:hAnsi="Times New Roman"/>
          <w:b/>
          <w:b/>
          <w:sz w:val="24"/>
          <w:szCs w:val="24"/>
          <w:lang w:eastAsia="ar-SA"/>
          <w14:shadow w14:blurRad="0" w14:dist="0" w14:dir="0" w14:sx="0" w14:sy="0" w14:kx="0" w14:ky="0" w14:algn="none">
            <w14:srgbClr w14:val="000000"/>
          </w14:shadow>
        </w:rPr>
      </w:pPr>
      <w:r>
        <w:rPr>
          <w:rFonts w:ascii="Times New Roman" w:hAnsi="Times New Roman"/>
          <w:sz w:val="24"/>
          <w:szCs w:val="24"/>
          <w:lang w:eastAsia="ar-SA"/>
          <w14:shadow w14:blurRad="0" w14:dist="0" w14:dir="0" w14:sx="0" w14:sy="0" w14:kx="0" w14:ky="0" w14:algn="none">
            <w14:srgbClr w14:val="000000"/>
          </w14:shadow>
        </w:rPr>
        <w:t>- La calculadora se podrá/deberá usar a criterio del profesor pero, a ese efecto, estará prohibido el uso del teléfono móvil.</w:t>
      </w:r>
    </w:p>
    <w:p>
      <w:pPr>
        <w:pStyle w:val="Normal"/>
        <w:suppressAutoHyphens w:val="true"/>
        <w:overflowPunct w:val="false"/>
        <w:spacing w:lineRule="atLeast" w:line="360"/>
        <w:ind w:firstLine="284"/>
        <w:jc w:val="both"/>
        <w:textAlignment w:val="auto"/>
        <w:rPr>
          <w:rFonts w:ascii="Times New Roman" w:hAnsi="Times New Roman"/>
          <w:sz w:val="24"/>
          <w:szCs w:val="24"/>
          <w:lang w:eastAsia="ar-SA"/>
          <w14:shadow w14:blurRad="0" w14:dist="0" w14:dir="0" w14:sx="0" w14:sy="0" w14:kx="0" w14:ky="0" w14:algn="none">
            <w14:srgbClr w14:val="000000"/>
          </w14:shadow>
        </w:rPr>
      </w:pPr>
      <w:r>
        <w:rPr>
          <w:rFonts w:ascii="Times New Roman" w:hAnsi="Times New Roman"/>
          <w:b/>
          <w:sz w:val="24"/>
          <w:szCs w:val="24"/>
          <w:lang w:eastAsia="ar-SA"/>
          <w14:shadow w14:blurRad="0" w14:dist="0" w14:dir="0" w14:sx="0" w14:sy="0" w14:kx="0" w14:ky="0" w14:algn="none">
            <w14:srgbClr w14:val="000000"/>
          </w14:shadow>
        </w:rPr>
        <w:t>Exámenes de convocatorias extraordinarias.</w:t>
      </w:r>
    </w:p>
    <w:p>
      <w:pPr>
        <w:pStyle w:val="Normal"/>
        <w:suppressAutoHyphens w:val="true"/>
        <w:overflowPunct w:val="false"/>
        <w:spacing w:lineRule="atLeast" w:line="360"/>
        <w:ind w:firstLine="284"/>
        <w:jc w:val="both"/>
        <w:textAlignment w:val="auto"/>
        <w:rPr>
          <w:rFonts w:ascii="Times New Roman" w:hAnsi="Times New Roman"/>
          <w:sz w:val="24"/>
          <w:szCs w:val="24"/>
          <w:lang w:eastAsia="ar-SA"/>
          <w14:shadow w14:blurRad="0" w14:dist="0" w14:dir="0" w14:sx="0" w14:sy="0" w14:kx="0" w14:ky="0" w14:algn="none">
            <w14:srgbClr w14:val="000000"/>
          </w14:shadow>
        </w:rPr>
      </w:pPr>
      <w:r>
        <w:rPr>
          <w:rFonts w:ascii="Times New Roman" w:hAnsi="Times New Roman"/>
          <w:sz w:val="24"/>
          <w:szCs w:val="24"/>
          <w:lang w:eastAsia="ar-SA"/>
          <w14:shadow w14:blurRad="0" w14:dist="0" w14:dir="0" w14:sx="0" w14:sy="0" w14:kx="0" w14:ky="0" w14:algn="none">
            <w14:srgbClr w14:val="000000"/>
          </w14:shadow>
        </w:rPr>
        <w:t>- Los modelos de examen serán similares a los de las evaluaciones del curso referidos a los contenidos mínimos según la programación correspondiente.</w:t>
      </w:r>
    </w:p>
    <w:p>
      <w:pPr>
        <w:pStyle w:val="Normal"/>
        <w:suppressAutoHyphens w:val="true"/>
        <w:overflowPunct w:val="false"/>
        <w:spacing w:lineRule="atLeast" w:line="360"/>
        <w:ind w:firstLine="284"/>
        <w:jc w:val="both"/>
        <w:textAlignment w:val="auto"/>
        <w:rPr>
          <w:rFonts w:ascii="Times New Roman" w:hAnsi="Times New Roman"/>
          <w:b/>
          <w:b/>
          <w:sz w:val="24"/>
          <w:szCs w:val="24"/>
          <w:lang w:eastAsia="ar-SA"/>
          <w14:shadow w14:blurRad="0" w14:dist="0" w14:dir="0" w14:sx="0" w14:sy="0" w14:kx="0" w14:ky="0" w14:algn="none">
            <w14:srgbClr w14:val="000000"/>
          </w14:shadow>
        </w:rPr>
      </w:pPr>
      <w:r>
        <w:rPr>
          <w:rFonts w:ascii="Times New Roman" w:hAnsi="Times New Roman"/>
          <w:sz w:val="24"/>
          <w:szCs w:val="24"/>
          <w:lang w:eastAsia="ar-SA"/>
          <w14:shadow w14:blurRad="0" w14:dist="0" w14:dir="0" w14:sx="0" w14:sy="0" w14:kx="0" w14:ky="0" w14:algn="none">
            <w14:srgbClr w14:val="000000"/>
          </w14:shadow>
        </w:rPr>
        <w:t>- Tendrá vigencia todo lo antedicho sobre puntuación, presentación, etc. La calificación será la puntuación obtenida en el examen.</w:t>
      </w:r>
    </w:p>
    <w:p>
      <w:pPr>
        <w:pStyle w:val="Normal"/>
        <w:suppressAutoHyphens w:val="true"/>
        <w:overflowPunct w:val="false"/>
        <w:spacing w:lineRule="atLeast" w:line="360"/>
        <w:ind w:firstLine="284"/>
        <w:jc w:val="both"/>
        <w:textAlignment w:val="auto"/>
        <w:rPr>
          <w:rFonts w:ascii="Times New Roman" w:hAnsi="Times New Roman"/>
          <w:sz w:val="24"/>
          <w:szCs w:val="24"/>
          <w:lang w:eastAsia="ar-SA"/>
          <w14:shadow w14:blurRad="0" w14:dist="0" w14:dir="0" w14:sx="0" w14:sy="0" w14:kx="0" w14:ky="0" w14:algn="none">
            <w14:srgbClr w14:val="000000"/>
          </w14:shadow>
        </w:rPr>
      </w:pPr>
      <w:r>
        <w:rPr>
          <w:rFonts w:ascii="Times New Roman" w:hAnsi="Times New Roman"/>
          <w:b/>
          <w:sz w:val="24"/>
          <w:szCs w:val="24"/>
          <w:lang w:eastAsia="ar-SA"/>
          <w14:shadow w14:blurRad="0" w14:dist="0" w14:dir="0" w14:sx="0" w14:sy="0" w14:kx="0" w14:ky="0" w14:algn="none">
            <w14:srgbClr w14:val="000000"/>
          </w14:shadow>
        </w:rPr>
        <w:t>Pérdida del derecho a la evaluación continua.</w:t>
      </w:r>
    </w:p>
    <w:p>
      <w:pPr>
        <w:pStyle w:val="Normal"/>
        <w:suppressAutoHyphens w:val="true"/>
        <w:overflowPunct w:val="false"/>
        <w:spacing w:lineRule="atLeast" w:line="360"/>
        <w:ind w:firstLine="284"/>
        <w:jc w:val="both"/>
        <w:textAlignment w:val="auto"/>
        <w:rPr>
          <w:rFonts w:ascii="Times New Roman" w:hAnsi="Times New Roman"/>
          <w:b/>
          <w:b/>
          <w:sz w:val="22"/>
          <w:szCs w:val="22"/>
          <w:lang w:eastAsia="ar-SA"/>
          <w14:shadow w14:blurRad="0" w14:dist="0" w14:dir="0" w14:sx="0" w14:sy="0" w14:kx="0" w14:ky="0" w14:algn="none">
            <w14:srgbClr w14:val="000000"/>
          </w14:shadow>
        </w:rPr>
      </w:pPr>
      <w:r>
        <w:rPr>
          <w:rFonts w:ascii="Times New Roman" w:hAnsi="Times New Roman"/>
          <w:sz w:val="24"/>
          <w:szCs w:val="24"/>
          <w:lang w:eastAsia="ar-SA"/>
          <w14:shadow w14:blurRad="0" w14:dist="0" w14:dir="0" w14:sx="0" w14:sy="0" w14:kx="0" w14:ky="0" w14:algn="none">
            <w14:srgbClr w14:val="000000"/>
          </w14:shadow>
        </w:rPr>
        <w:t xml:space="preserve">    </w:t>
      </w:r>
      <w:r>
        <w:rPr>
          <w:rFonts w:ascii="Times New Roman" w:hAnsi="Times New Roman"/>
          <w:sz w:val="24"/>
          <w:szCs w:val="24"/>
          <w:lang w:eastAsia="ar-SA"/>
          <w14:shadow w14:blurRad="0" w14:dist="0" w14:dir="0" w14:sx="0" w14:sy="0" w14:kx="0" w14:ky="0" w14:algn="none">
            <w14:srgbClr w14:val="000000"/>
          </w14:shadow>
        </w:rPr>
        <w:t>Se pierde el derecho a la evaluación continua si se falta a la cuarta parte de las clases del período. En este caso, sólo se efectuarán los exámenes de recuperación. Si las faltas no son justificadas, la nota final será la nota del examen de recuperación.</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r>
    </w:p>
    <w:p>
      <w:pPr>
        <w:pStyle w:val="Cabecera"/>
        <w:pBdr>
          <w:top w:val="single" w:sz="6" w:space="1" w:color="000000"/>
          <w:bottom w:val="single" w:sz="6" w:space="1" w:color="000000"/>
        </w:pBdr>
        <w:spacing w:lineRule="atLeast" w:line="360"/>
        <w:jc w:val="center"/>
        <w:rPr>
          <w:rFonts w:ascii="Times New Roman" w:hAnsi="Times New Roman"/>
          <w:b/>
          <w:b/>
          <w:sz w:val="28"/>
          <w:szCs w:val="28"/>
          <w14:shadow w14:blurRad="0" w14:dist="0" w14:dir="0" w14:sx="0" w14:sy="0" w14:kx="0" w14:ky="0" w14:algn="none">
            <w14:srgbClr w14:val="000000"/>
          </w14:shadow>
        </w:rPr>
      </w:pPr>
      <w:r>
        <w:rPr>
          <w:rFonts w:ascii="Times New Roman" w:hAnsi="Times New Roman"/>
          <w:b/>
          <w:sz w:val="28"/>
          <w:szCs w:val="28"/>
          <w14:shadow w14:blurRad="0" w14:dist="0" w14:dir="0" w14:sx="0" w14:sy="0" w14:kx="0" w14:ky="0" w14:algn="none">
            <w14:srgbClr w14:val="000000"/>
          </w14:shadow>
        </w:rPr>
        <w:t>13. SITUACIONES DE APRENDIZAJE ADAPTADAS A LAS CARACTERÍSTICAS DEL GRUPO. CRITERIOS DE EVALUACIÓN ASOCIADOS A LAS SITUACIONES DE APRENDIZAJE.</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SITUACIÓN DE APRENDIZAJE “Sistemas de elección”</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Los estados democráticos están organizados de manera que sus ciudadanos participan en la toma de decisiones colectivas. Estos eligen, mediante plebiscito, quiénes quieren que los represente para la toma de esas decisiones.</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En los sistemas de participación a través de listas electorales, cada ciudadano o ciudadana mayor de edad emite un voto a favor de una de estas listas. Teniendo en cuenta todos los votos, se designan los representantes.</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Sin embargo, ese reparto no es tan sencillo. ¿Cómo se hace? ¿Qué problemas hay que resolver?</w:t>
      </w:r>
    </w:p>
    <w:p>
      <w:pPr>
        <w:pStyle w:val="Estndar"/>
        <w:numPr>
          <w:ilvl w:val="0"/>
          <w:numId w:val="8"/>
        </w:numPr>
        <w:spacing w:lineRule="atLeast" w:line="360"/>
        <w:ind w:left="0"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Busca y recopila información sobre los distintos sistemas electorales.</w:t>
      </w:r>
    </w:p>
    <w:p>
      <w:pPr>
        <w:pStyle w:val="Estndar"/>
        <w:numPr>
          <w:ilvl w:val="0"/>
          <w:numId w:val="9"/>
        </w:numPr>
        <w:spacing w:lineRule="atLeast" w:line="360"/>
        <w:ind w:left="0"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¿Qué tipos de representación hay? ¿En qué se diferencian unos de otros? ¿Cuáles son los más utilizados?</w:t>
      </w:r>
    </w:p>
    <w:p>
      <w:pPr>
        <w:pStyle w:val="Estndar"/>
        <w:numPr>
          <w:ilvl w:val="0"/>
          <w:numId w:val="9"/>
        </w:numPr>
        <w:spacing w:lineRule="atLeast" w:line="360"/>
        <w:ind w:left="0"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¿Qué es un sistema de representación proporcional?</w:t>
      </w:r>
    </w:p>
    <w:p>
      <w:pPr>
        <w:pStyle w:val="Estndar"/>
        <w:numPr>
          <w:ilvl w:val="0"/>
          <w:numId w:val="9"/>
        </w:numPr>
        <w:spacing w:lineRule="atLeast" w:line="360"/>
        <w:ind w:left="0"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Organiza de forma clara toda la información que encuentres.</w:t>
      </w:r>
    </w:p>
    <w:p>
      <w:pPr>
        <w:pStyle w:val="Estndar"/>
        <w:numPr>
          <w:ilvl w:val="0"/>
          <w:numId w:val="8"/>
        </w:numPr>
        <w:spacing w:lineRule="atLeast" w:line="360"/>
        <w:ind w:left="0"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 xml:space="preserve">Imagina que en tu centro se realiza una votación entre tres listas electorales para elegir, de entre ellas, a sus representantes de forma proporcional. </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Después de realizar el escrutinio, se obtiene el siguiente reparto de los votos.</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Lista A: 72</w:t>
        <w:tab/>
        <w:t>Lista B: 48</w:t>
        <w:tab/>
        <w:t>Lista C: 24</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Con estos datos contesta:</w:t>
      </w:r>
    </w:p>
    <w:p>
      <w:pPr>
        <w:pStyle w:val="Estndar"/>
        <w:numPr>
          <w:ilvl w:val="0"/>
          <w:numId w:val="10"/>
        </w:numPr>
        <w:spacing w:lineRule="atLeast" w:line="360"/>
        <w:ind w:left="0"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¿Qué fracción de los votos ha recibido cada lista electoral?</w:t>
      </w:r>
    </w:p>
    <w:p>
      <w:pPr>
        <w:pStyle w:val="Estndar"/>
        <w:numPr>
          <w:ilvl w:val="0"/>
          <w:numId w:val="10"/>
        </w:numPr>
        <w:spacing w:lineRule="atLeast" w:line="360"/>
        <w:ind w:left="0"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Si tenemos que designar a 6 representantes, ¿cuántos deberíamos elegir de cada lista?</w:t>
      </w:r>
    </w:p>
    <w:p>
      <w:pPr>
        <w:pStyle w:val="Estndar"/>
        <w:numPr>
          <w:ilvl w:val="0"/>
          <w:numId w:val="10"/>
        </w:numPr>
        <w:spacing w:lineRule="atLeast" w:line="360"/>
        <w:ind w:left="0"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¿Y si pudiéramos elegir uno más? Realiza el reparto para 7 representantes con esos mismos votos. ¿Cuál es el problema?</w:t>
      </w:r>
    </w:p>
    <w:p>
      <w:pPr>
        <w:pStyle w:val="Estndar"/>
        <w:numPr>
          <w:ilvl w:val="0"/>
          <w:numId w:val="8"/>
        </w:numPr>
        <w:spacing w:lineRule="atLeast" w:line="360"/>
        <w:ind w:left="0"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Investiga cómo se llama y cómo funciona el método de asignación de representantes, escaños, en el Estado Español.</w:t>
      </w:r>
    </w:p>
    <w:p>
      <w:pPr>
        <w:pStyle w:val="Estndar"/>
        <w:numPr>
          <w:ilvl w:val="0"/>
          <w:numId w:val="11"/>
        </w:numPr>
        <w:spacing w:lineRule="atLeast" w:line="360"/>
        <w:ind w:left="0"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Aplícalo para realizar los repartos de la actividad anterior, eligiendo</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a1) 6 representantes.</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a2) 7 representantes.</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¿Coinciden los resultados?</w:t>
      </w:r>
    </w:p>
    <w:p>
      <w:pPr>
        <w:pStyle w:val="Estndar"/>
        <w:numPr>
          <w:ilvl w:val="0"/>
          <w:numId w:val="11"/>
        </w:numPr>
        <w:spacing w:lineRule="atLeast" w:line="360"/>
        <w:ind w:left="0"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Aplica este mismo sistema para repartir 7 escaños entre 5 listas que han recibido 240, 180, 144, 120 y 36 votos, respectivamente. ¿Estás de acuerdo con el reparto?</w:t>
      </w:r>
    </w:p>
    <w:p>
      <w:pPr>
        <w:pStyle w:val="Estndar"/>
        <w:numPr>
          <w:ilvl w:val="0"/>
          <w:numId w:val="8"/>
        </w:numPr>
        <w:spacing w:lineRule="atLeast" w:line="360"/>
        <w:ind w:left="0"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Elabora una presentación que muestre:</w:t>
      </w:r>
    </w:p>
    <w:p>
      <w:pPr>
        <w:pStyle w:val="Estndar"/>
        <w:numPr>
          <w:ilvl w:val="0"/>
          <w:numId w:val="12"/>
        </w:numPr>
        <w:spacing w:lineRule="atLeast" w:line="360"/>
        <w:ind w:left="0"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Los tipos de sistemas electorales y sus diferencias.</w:t>
      </w:r>
    </w:p>
    <w:p>
      <w:pPr>
        <w:pStyle w:val="Estndar"/>
        <w:numPr>
          <w:ilvl w:val="0"/>
          <w:numId w:val="12"/>
        </w:numPr>
        <w:spacing w:lineRule="atLeast" w:line="360"/>
        <w:ind w:left="0"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Los sistemas de representación proporcional y los métodos más importantes.</w:t>
      </w:r>
    </w:p>
    <w:p>
      <w:pPr>
        <w:pStyle w:val="Estndar"/>
        <w:numPr>
          <w:ilvl w:val="0"/>
          <w:numId w:val="12"/>
        </w:numPr>
        <w:spacing w:lineRule="atLeast" w:line="360"/>
        <w:ind w:left="0"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Las dificultades que presenta el reparto proporcional de escaños en este tipo de sistemas electorales y las ventajas de cada uno.</w:t>
      </w:r>
    </w:p>
    <w:p>
      <w:pPr>
        <w:pStyle w:val="Estndar"/>
        <w:numPr>
          <w:ilvl w:val="0"/>
          <w:numId w:val="12"/>
        </w:numPr>
        <w:spacing w:lineRule="atLeast" w:line="360"/>
        <w:ind w:left="0"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Un ejemplo de votación designando tú el número de votos por partido.</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d1) Asigna los escaños según nuestro sistema electoral y siguiendo el sistema proporcional.</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d2) Compara y comenta las diferencias entre ambos.</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CRITERIOS DE EVALUACIÓN</w:t>
      </w:r>
    </w:p>
    <w:p>
      <w:pPr>
        <w:pStyle w:val="Estndar"/>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Extraer la información necesaria del enunciado de problemas sencillos del ámbito social o de iniciación al ámbito profesional y científico, y estructurar el proceso de resolución en diferentes etapas.</w:t>
        <w:tab/>
      </w:r>
    </w:p>
    <w:p>
      <w:pPr>
        <w:pStyle w:val="Normal"/>
        <w:tabs>
          <w:tab w:val="left" w:pos="288" w:leader="none"/>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r>
    </w:p>
    <w:p>
      <w:pPr>
        <w:pStyle w:val="Normal"/>
        <w:spacing w:lineRule="auto" w:line="360"/>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r>
    </w:p>
    <w:p>
      <w:pPr>
        <w:pStyle w:val="Cabecera"/>
        <w:pBdr>
          <w:top w:val="single" w:sz="6" w:space="1" w:color="000000"/>
          <w:bottom w:val="single" w:sz="6" w:space="1" w:color="000000"/>
        </w:pBdr>
        <w:spacing w:lineRule="atLeast" w:line="360"/>
        <w:jc w:val="center"/>
        <w:rPr>
          <w:rFonts w:ascii="Times New Roman" w:hAnsi="Times New Roman"/>
          <w:b/>
          <w:b/>
          <w:sz w:val="28"/>
          <w14:shadow w14:blurRad="0" w14:dist="0" w14:dir="0" w14:sx="0" w14:sy="0" w14:kx="0" w14:ky="0" w14:algn="none">
            <w14:srgbClr w14:val="000000"/>
          </w14:shadow>
        </w:rPr>
      </w:pPr>
      <w:r>
        <w:rPr>
          <w:rFonts w:ascii="Times New Roman" w:hAnsi="Times New Roman"/>
          <w:b/>
          <w:sz w:val="28"/>
          <w14:shadow w14:blurRad="0" w14:dist="0" w14:dir="0" w14:sx="0" w14:sy="0" w14:kx="0" w14:ky="0" w14:algn="none">
            <w14:srgbClr w14:val="000000"/>
          </w14:shadow>
        </w:rPr>
        <w:t>14. MEDIDAS ORGANIZATIVAS ANTE SITUACIONES EXTRAORDINARIAS QUE IMPLIQUEN LA SUSPENSIÓN TEMPORAL DE LA ACTIVIDAD EDUCATIVA PRESENCIAL.</w:t>
      </w:r>
    </w:p>
    <w:p>
      <w:pPr>
        <w:pStyle w:val="Normal"/>
        <w:spacing w:lineRule="atLeast" w:line="360"/>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r>
    </w:p>
    <w:p>
      <w:pPr>
        <w:pStyle w:val="Estndar"/>
        <w:numPr>
          <w:ilvl w:val="0"/>
          <w:numId w:val="7"/>
        </w:numPr>
        <w:spacing w:lineRule="atLeast" w:line="360" w:before="120" w:after="120"/>
        <w:ind w:left="641" w:hanging="357"/>
        <w:jc w:val="both"/>
        <w:rPr>
          <w:rFonts w:ascii="Times New Roman" w:hAnsi="Times New Roman"/>
          <w:bCs/>
          <w:sz w:val="24"/>
          <w:szCs w:val="24"/>
          <w14:shadow w14:blurRad="0" w14:dist="0" w14:dir="0" w14:sx="0" w14:sy="0" w14:kx="0" w14:ky="0" w14:algn="none">
            <w14:srgbClr w14:val="000000"/>
          </w14:shadow>
        </w:rPr>
      </w:pPr>
      <w:r>
        <w:rPr>
          <w:rFonts w:ascii="Times New Roman" w:hAnsi="Times New Roman"/>
          <w:bCs/>
          <w:sz w:val="24"/>
          <w:szCs w:val="24"/>
          <w14:shadow w14:blurRad="0" w14:dist="0" w14:dir="0" w14:sx="0" w14:sy="0" w14:kx="0" w14:ky="0" w14:algn="none">
            <w14:srgbClr w14:val="000000"/>
          </w14:shadow>
        </w:rPr>
        <w:t>Para mantener una comunicación fluida con las familias de forma que los padres, madres o los representantes legales puedan colaborar de manera activa en el proceso de atención educativa en el domicilio se usarán la Webfamilia (Itaca), el correo electrónico ib.edu.es de los alumnos y el correo electrónico que proporcionen los padres, madres o representantes legales.</w:t>
      </w:r>
    </w:p>
    <w:p>
      <w:pPr>
        <w:pStyle w:val="Estndar"/>
        <w:numPr>
          <w:ilvl w:val="0"/>
          <w:numId w:val="7"/>
        </w:numPr>
        <w:spacing w:lineRule="atLeast" w:line="360"/>
        <w:ind w:left="641" w:hanging="357"/>
        <w:jc w:val="both"/>
        <w:rPr>
          <w:rFonts w:ascii="Times New Roman" w:hAnsi="Times New Roman"/>
          <w:bCs/>
          <w:sz w:val="24"/>
          <w:szCs w:val="24"/>
          <w14:shadow w14:blurRad="0" w14:dist="0" w14:dir="0" w14:sx="0" w14:sy="0" w14:kx="0" w14:ky="0" w14:algn="none">
            <w14:srgbClr w14:val="000000"/>
          </w14:shadow>
        </w:rPr>
      </w:pPr>
      <w:r>
        <w:rPr>
          <w:rFonts w:ascii="Times New Roman" w:hAnsi="Times New Roman"/>
          <w:bCs/>
          <w:sz w:val="24"/>
          <w:szCs w:val="24"/>
          <w14:shadow w14:blurRad="0" w14:dist="0" w14:dir="0" w14:sx="0" w14:sy="0" w14:kx="0" w14:ky="0" w14:algn="none">
            <w14:srgbClr w14:val="000000"/>
          </w14:shadow>
        </w:rPr>
        <w:t xml:space="preserve">Para interactuar con el alumnado se usarán los recursos educativos, herramientas y plataformas ofrecidos por la Conselleria así como otros del Centro o particulares. </w:t>
      </w:r>
    </w:p>
    <w:p>
      <w:pPr>
        <w:pStyle w:val="Estndar"/>
        <w:spacing w:lineRule="atLeast" w:line="360"/>
        <w:ind w:left="641" w:hanging="0"/>
        <w:jc w:val="both"/>
        <w:rPr>
          <w:rFonts w:ascii="Times New Roman" w:hAnsi="Times New Roman"/>
          <w:bCs/>
          <w:sz w:val="24"/>
          <w:szCs w:val="24"/>
          <w14:shadow w14:blurRad="0" w14:dist="0" w14:dir="0" w14:sx="0" w14:sy="0" w14:kx="0" w14:ky="0" w14:algn="none">
            <w14:srgbClr w14:val="000000"/>
          </w14:shadow>
        </w:rPr>
      </w:pPr>
      <w:r>
        <w:rPr>
          <w:rFonts w:ascii="Times New Roman" w:hAnsi="Times New Roman"/>
          <w:bCs/>
          <w:sz w:val="24"/>
          <w:szCs w:val="24"/>
          <w14:shadow w14:blurRad="0" w14:dist="0" w14:dir="0" w14:sx="0" w14:sy="0" w14:kx="0" w14:ky="0" w14:algn="none">
            <w14:srgbClr w14:val="000000"/>
          </w14:shadow>
        </w:rPr>
        <w:t>Para la comunicación diaria, entrega de materiales y recepción de trabajos se hará uso del correo electrónico de los alumnos (ib.edu.es u otro), Google drive, Aules, otras plataformas Moodle, Classroom, páginas web o blogs de uso particular de cada profesor, etc.</w:t>
      </w:r>
    </w:p>
    <w:p>
      <w:pPr>
        <w:pStyle w:val="Estndar"/>
        <w:spacing w:lineRule="atLeast" w:line="360"/>
        <w:ind w:left="641" w:hanging="0"/>
        <w:jc w:val="both"/>
        <w:rPr>
          <w:rFonts w:ascii="Times New Roman" w:hAnsi="Times New Roman"/>
          <w:bCs/>
          <w:sz w:val="24"/>
          <w:szCs w:val="24"/>
          <w14:shadow w14:blurRad="0" w14:dist="0" w14:dir="0" w14:sx="0" w14:sy="0" w14:kx="0" w14:ky="0" w14:algn="none">
            <w14:srgbClr w14:val="000000"/>
          </w14:shadow>
        </w:rPr>
      </w:pPr>
      <w:r>
        <w:rPr>
          <w:rFonts w:ascii="Times New Roman" w:hAnsi="Times New Roman"/>
          <w:bCs/>
          <w:sz w:val="24"/>
          <w:szCs w:val="24"/>
          <w14:shadow w14:blurRad="0" w14:dist="0" w14:dir="0" w14:sx="0" w14:sy="0" w14:kx="0" w14:ky="0" w14:algn="none">
            <w14:srgbClr w14:val="000000"/>
          </w14:shadow>
        </w:rPr>
        <w:t>Para impartir clases telemáticas se utilizará Webex Meetings o similar (Jitsi.org, Meet de Google, Zoom), así como Jamboard, Onenote o cualquier otra pizarra virtual.</w:t>
      </w:r>
    </w:p>
    <w:p>
      <w:pPr>
        <w:pStyle w:val="Estndar"/>
        <w:spacing w:lineRule="atLeast" w:line="360"/>
        <w:ind w:left="641" w:hanging="0"/>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 xml:space="preserve">La docencia </w:t>
      </w:r>
      <w:r>
        <w:rPr>
          <w:rFonts w:ascii="Times New Roman" w:hAnsi="Times New Roman"/>
          <w:bCs/>
          <w:sz w:val="24"/>
          <w:szCs w:val="24"/>
          <w14:shadow w14:blurRad="0" w14:dist="0" w14:dir="0" w14:sx="0" w14:sy="0" w14:kx="0" w14:ky="0" w14:algn="none">
            <w14:srgbClr w14:val="000000"/>
          </w14:shadow>
        </w:rPr>
        <w:t>se</w:t>
      </w:r>
      <w:r>
        <w:rPr>
          <w:rFonts w:ascii="Times New Roman" w:hAnsi="Times New Roman"/>
          <w:sz w:val="24"/>
          <w:szCs w:val="24"/>
          <w14:shadow w14:blurRad="0" w14:dist="0" w14:dir="0" w14:sx="0" w14:sy="0" w14:kx="0" w14:ky="0" w14:algn="none">
            <w14:srgbClr w14:val="000000"/>
          </w14:shadow>
        </w:rPr>
        <w:t xml:space="preserve"> impartirá según el horario facilitado por el centro, adecuado a la situación (horario elaborado a tal efecto distinto del presencial en el aula), usando los recursos adecuados (antes mencionados).</w:t>
      </w:r>
    </w:p>
    <w:p>
      <w:pPr>
        <w:pStyle w:val="Estndar"/>
        <w:numPr>
          <w:ilvl w:val="0"/>
          <w:numId w:val="7"/>
        </w:numPr>
        <w:spacing w:lineRule="atLeast" w:line="360" w:before="120" w:after="0"/>
        <w:ind w:left="641" w:hanging="357"/>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En el apartado “EVALUACIÓN DEL ALUMNADO. INSTRUMENTOS DE EVALUACIÓN. CRITERIOS DE CALIFICACIÓN” los porcentajes de nota relativos a exámenes y a trabajo serán por cursos:</w:t>
      </w:r>
    </w:p>
    <w:p>
      <w:pPr>
        <w:pStyle w:val="Normal"/>
        <w:numPr>
          <w:ilvl w:val="0"/>
          <w:numId w:val="6"/>
        </w:numPr>
        <w:spacing w:lineRule="atLeast" w:line="360"/>
        <w:ind w:left="998" w:hanging="357"/>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En 1, 2º, 3º y 4º de ESO, 30% los exámenes y 70% el trabajo.</w:t>
      </w:r>
    </w:p>
    <w:p>
      <w:pPr>
        <w:pStyle w:val="Normal"/>
        <w:numPr>
          <w:ilvl w:val="0"/>
          <w:numId w:val="6"/>
        </w:numPr>
        <w:spacing w:lineRule="atLeast" w:line="360"/>
        <w:ind w:left="998" w:hanging="357"/>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En 1º y 2º de Bachillerato, 50% los exámenes y 50% el trabajo.</w:t>
      </w:r>
    </w:p>
    <w:p>
      <w:pPr>
        <w:pStyle w:val="Normal"/>
        <w:numPr>
          <w:ilvl w:val="0"/>
          <w:numId w:val="6"/>
        </w:numPr>
        <w:spacing w:lineRule="atLeast" w:line="360"/>
        <w:ind w:left="998" w:hanging="357"/>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En Matemáticas pendientes de ESO y de 1º de Bachillerato, 100% los exámenes.</w:t>
      </w:r>
    </w:p>
    <w:p>
      <w:pPr>
        <w:pStyle w:val="Estndar"/>
        <w:numPr>
          <w:ilvl w:val="0"/>
          <w:numId w:val="7"/>
        </w:numPr>
        <w:spacing w:lineRule="atLeast" w:line="360" w:before="120" w:after="0"/>
        <w:ind w:left="641" w:hanging="357"/>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Pruebas de evaluación. Tipos y condiciones para su realización.</w:t>
      </w:r>
    </w:p>
    <w:p>
      <w:pPr>
        <w:pStyle w:val="Normal"/>
        <w:numPr>
          <w:ilvl w:val="0"/>
          <w:numId w:val="6"/>
        </w:numPr>
        <w:spacing w:lineRule="atLeast" w:line="360"/>
        <w:ind w:left="998" w:hanging="357"/>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En ESO, los exámenes o pruebas de evaluación consistirán en cuestionarios con tiempo limitado realizados a través de Aules o Google realizados en dos partes de 30 minutos cada una. El tiempo será controlado directamente a través de Aules o Google.</w:t>
      </w:r>
    </w:p>
    <w:p>
      <w:pPr>
        <w:pStyle w:val="Normal"/>
        <w:numPr>
          <w:ilvl w:val="0"/>
          <w:numId w:val="6"/>
        </w:numPr>
        <w:spacing w:lineRule="atLeast" w:line="360"/>
        <w:ind w:left="998" w:hanging="357"/>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En Bachillerato, los exámenes o pruebas de evaluación consistirán en exámenes por videoconferencia (a través de Webex o similar) de 1 hora o 1,5 horas con un examen para cada alumno y con 5 minutos al final para que el alumno pueda enviarlo por correo electrónico al profesor. En el caso de tener pocos alumnos, el profesor podrá hacerle la prueba oral.</w:t>
      </w:r>
    </w:p>
    <w:p>
      <w:pPr>
        <w:pStyle w:val="Normal"/>
        <w:spacing w:lineRule="atLeast" w:line="360" w:before="0" w:after="120"/>
        <w:ind w:left="998" w:hanging="0"/>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 xml:space="preserve">Los exámenes o pruebas de evaluación también podrán consistir en cuestionarios con tiempo limitado realizados a través de Aules o Google realizados en dos partes de 30 o 45 minutos cada una. El tiempo será controlado directamente a través de Aules o Google. </w:t>
      </w:r>
    </w:p>
    <w:p>
      <w:pPr>
        <w:pStyle w:val="Estndar"/>
        <w:numPr>
          <w:ilvl w:val="0"/>
          <w:numId w:val="7"/>
        </w:numPr>
        <w:spacing w:lineRule="atLeast" w:line="360"/>
        <w:ind w:left="641" w:hanging="357"/>
        <w:jc w:val="both"/>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t>En caso de confinamiento de un aula o más (un grupo o más), la docencia se impartirá según el horario facilitado por el centro, adecuado a la situación (horario elaborado a tal efecto distinto del presencial en el aula), usando los recursos adecuados (antes mencionados).</w:t>
      </w:r>
    </w:p>
    <w:p>
      <w:pPr>
        <w:pStyle w:val="Normal"/>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r>
    </w:p>
    <w:p>
      <w:pPr>
        <w:pStyle w:val="Normal"/>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r>
    </w:p>
    <w:p>
      <w:pPr>
        <w:pStyle w:val="Cabecera"/>
        <w:pBdr>
          <w:top w:val="single" w:sz="6" w:space="1" w:color="000000"/>
          <w:bottom w:val="single" w:sz="6" w:space="1" w:color="000000"/>
        </w:pBdr>
        <w:spacing w:lineRule="atLeast" w:line="360"/>
        <w:jc w:val="center"/>
        <w:rPr>
          <w:rFonts w:ascii="Times New Roman" w:hAnsi="Times New Roman"/>
          <w:b/>
          <w:b/>
          <w:sz w:val="28"/>
          <w14:shadow w14:blurRad="0" w14:dist="0" w14:dir="0" w14:sx="0" w14:sy="0" w14:kx="0" w14:ky="0" w14:algn="none">
            <w14:srgbClr w14:val="000000"/>
          </w14:shadow>
        </w:rPr>
      </w:pPr>
      <w:r>
        <w:rPr>
          <w:rFonts w:ascii="Times New Roman" w:hAnsi="Times New Roman"/>
          <w:b/>
          <w:sz w:val="28"/>
          <w14:shadow w14:blurRad="0" w14:dist="0" w14:dir="0" w14:sx="0" w14:sy="0" w14:kx="0" w14:ky="0" w14:algn="none">
            <w14:srgbClr w14:val="000000"/>
          </w14:shadow>
        </w:rPr>
        <w:t>15. EVALUACIÓN DE LA PRÁCTICA DOCENTE</w:t>
      </w:r>
    </w:p>
    <w:p>
      <w:pPr>
        <w:pStyle w:val="Cabecera"/>
        <w:pBdr>
          <w:top w:val="single" w:sz="6" w:space="1" w:color="000000"/>
          <w:bottom w:val="single" w:sz="6" w:space="1" w:color="000000"/>
        </w:pBdr>
        <w:spacing w:lineRule="atLeast" w:line="360"/>
        <w:jc w:val="center"/>
        <w:rPr>
          <w:rFonts w:ascii="Times New Roman" w:hAnsi="Times New Roman"/>
          <w:b/>
          <w:b/>
          <w:sz w:val="28"/>
          <w14:shadow w14:blurRad="0" w14:dist="0" w14:dir="0" w14:sx="0" w14:sy="0" w14:kx="0" w14:ky="0" w14:algn="none">
            <w14:srgbClr w14:val="000000"/>
          </w14:shadow>
        </w:rPr>
      </w:pPr>
      <w:r>
        <w:rPr>
          <w:rFonts w:ascii="Times New Roman" w:hAnsi="Times New Roman"/>
          <w:b/>
          <w:sz w:val="28"/>
          <w14:shadow w14:blurRad="0" w14:dist="0" w14:dir="0" w14:sx="0" w14:sy="0" w14:kx="0" w14:ky="0" w14:algn="none">
            <w14:srgbClr w14:val="000000"/>
          </w14:shadow>
        </w:rPr>
        <w:t xml:space="preserve">E INDICADORES DE LOGRO. </w:t>
      </w:r>
    </w:p>
    <w:p>
      <w:pPr>
        <w:pStyle w:val="Normal"/>
        <w:spacing w:lineRule="atLeast" w:line="360"/>
        <w:ind w:left="360" w:hanging="0"/>
        <w:rPr>
          <w:rFonts w:ascii="Times New Roman" w:hAnsi="Times New Roman"/>
          <w:sz w:val="24"/>
          <w:szCs w:val="24"/>
          <w14:shadow w14:blurRad="0" w14:dist="0" w14:dir="0" w14:sx="0" w14:sy="0" w14:kx="0" w14:ky="0" w14:algn="none">
            <w14:srgbClr w14:val="000000"/>
          </w14:shadow>
        </w:rPr>
      </w:pPr>
      <w:r>
        <w:rPr>
          <w:rFonts w:ascii="Times New Roman" w:hAnsi="Times New Roman"/>
          <w:sz w:val="24"/>
          <w:szCs w:val="24"/>
          <w14:shadow w14:blurRad="0" w14:dist="0" w14:dir="0" w14:sx="0" w14:sy="0" w14:kx="0" w14:ky="0" w14:algn="none">
            <w14:srgbClr w14:val="000000"/>
          </w14:shadow>
        </w:rPr>
      </w:r>
    </w:p>
    <w:p>
      <w:pPr>
        <w:pStyle w:val="Normal"/>
        <w:tabs>
          <w:tab w:val="clear" w:pos="720"/>
          <w:tab w:val="left" w:pos="0" w:leader="none"/>
          <w:tab w:val="left" w:pos="324" w:leader="none"/>
          <w:tab w:val="left" w:pos="756" w:leader="none"/>
          <w:tab w:val="left" w:pos="1080" w:leader="none"/>
          <w:tab w:val="left" w:pos="1512"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La reflexión docente y la autoevaluación de la realización y el desarrollo de programaciones didácticas son muy importantes para un avance positivo en la enseñanza de las Matemáticas.</w:t>
      </w:r>
    </w:p>
    <w:p>
      <w:pPr>
        <w:pStyle w:val="Normal"/>
        <w:tabs>
          <w:tab w:val="clear" w:pos="720"/>
          <w:tab w:val="left" w:pos="0" w:leader="none"/>
          <w:tab w:val="left" w:pos="324" w:leader="none"/>
          <w:tab w:val="left" w:pos="756" w:leader="none"/>
          <w:tab w:val="left" w:pos="1080" w:leader="none"/>
          <w:tab w:val="left" w:pos="1512"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Para ello, al finalizar el curso en la memoria sobre la programación didáctica los profesores de  la materia evaluarán el funcionamiento de lo programado en el aula y establecerán estrategias de mejora para el siguiente curso.</w:t>
      </w:r>
    </w:p>
    <w:p>
      <w:pPr>
        <w:pStyle w:val="Normal"/>
        <w:tabs>
          <w:tab w:val="clear" w:pos="720"/>
          <w:tab w:val="left" w:pos="0" w:leader="none"/>
          <w:tab w:val="left" w:pos="324" w:leader="none"/>
          <w:tab w:val="left" w:pos="756" w:leader="none"/>
          <w:tab w:val="left" w:pos="1080" w:leader="none"/>
          <w:tab w:val="left" w:pos="1512"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t>Como indicadores para evaluar las programaciones didácticas y su aplicación utilizaremos la siguiente herramienta:</w:t>
      </w:r>
    </w:p>
    <w:p>
      <w:pPr>
        <w:pStyle w:val="Normal"/>
        <w:tabs>
          <w:tab w:val="clear" w:pos="720"/>
          <w:tab w:val="left" w:pos="0" w:leader="none"/>
          <w:tab w:val="left" w:pos="324" w:leader="none"/>
          <w:tab w:val="left" w:pos="756" w:leader="none"/>
          <w:tab w:val="left" w:pos="1080" w:leader="none"/>
          <w:tab w:val="left" w:pos="1512"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spacing w:lineRule="atLeast" w:line="360"/>
        <w:ind w:firstLine="284"/>
        <w:jc w:val="both"/>
        <w:rPr>
          <w:rFonts w:ascii="Times New Roman" w:hAnsi="Times New Roman"/>
          <w:sz w:val="24"/>
          <w14:shadow w14:blurRad="0" w14:dist="0" w14:dir="0" w14:sx="0" w14:sy="0" w14:kx="0" w14:ky="0" w14:algn="none">
            <w14:srgbClr w14:val="000000"/>
          </w14:shadow>
        </w:rPr>
      </w:pPr>
      <w:r>
        <w:rPr>
          <w:rFonts w:ascii="Times New Roman" w:hAnsi="Times New Roman"/>
          <w:sz w:val="24"/>
          <w14:shadow w14:blurRad="0" w14:dist="0" w14:dir="0" w14:sx="0" w14:sy="0" w14:kx="0" w14:ky="0" w14:algn="none">
            <w14:srgbClr w14:val="000000"/>
          </w14:shadow>
        </w:rPr>
      </w:r>
    </w:p>
    <w:tbl>
      <w:tblPr>
        <w:tblW w:w="9242" w:type="dxa"/>
        <w:jc w:val="left"/>
        <w:tblInd w:w="108" w:type="dxa"/>
        <w:tblLayout w:type="fixed"/>
        <w:tblCellMar>
          <w:top w:w="0" w:type="dxa"/>
          <w:left w:w="108" w:type="dxa"/>
          <w:bottom w:w="0" w:type="dxa"/>
          <w:right w:w="108" w:type="dxa"/>
        </w:tblCellMar>
        <w:tblLook w:noVBand="0" w:val="00a0" w:noHBand="0" w:lastColumn="0" w:firstColumn="1" w:lastRow="0" w:firstRow="1"/>
      </w:tblPr>
      <w:tblGrid>
        <w:gridCol w:w="2653"/>
        <w:gridCol w:w="2201"/>
        <w:gridCol w:w="2181"/>
        <w:gridCol w:w="2206"/>
      </w:tblGrid>
      <w:tr>
        <w:trPr>
          <w:trHeight w:val="481" w:hRule="atLeast"/>
        </w:trPr>
        <w:tc>
          <w:tcPr>
            <w:tcW w:w="2653" w:type="dxa"/>
            <w:tcBorders>
              <w:right w:val="single" w:sz="4" w:space="0" w:color="FFFFFF"/>
            </w:tcBorders>
            <w:shd w:color="auto" w:fill="auto" w:val="pct25"/>
            <w:vAlign w:val="center"/>
          </w:tcPr>
          <w:p>
            <w:pPr>
              <w:pStyle w:val="Normal"/>
              <w:widowControl w:val="false"/>
              <w:spacing w:before="60" w:after="60"/>
              <w:jc w:val="center"/>
              <w:rPr>
                <w:rFonts w:ascii="Times New Roman" w:hAnsi="Times New Roman"/>
                <w:b/>
                <w:b/>
                <w:bCs/>
                <w:sz w:val="24"/>
                <w:szCs w:val="24"/>
                <w:lang w:val="es-ES"/>
                <w14:shadow w14:blurRad="0" w14:dist="0" w14:dir="0" w14:sx="0" w14:sy="0" w14:kx="0" w14:ky="0" w14:algn="none">
                  <w14:srgbClr w14:val="000000"/>
                </w14:shadow>
              </w:rPr>
            </w:pPr>
            <w:r>
              <w:rPr>
                <w:rFonts w:ascii="Times New Roman" w:hAnsi="Times New Roman"/>
                <w:b/>
                <w:bCs/>
                <w:sz w:val="24"/>
                <w:szCs w:val="24"/>
                <w:lang w:val="es-ES"/>
                <w14:shadow w14:blurRad="0" w14:dist="0" w14:dir="0" w14:sx="0" w14:sy="0" w14:kx="0" w14:ky="0" w14:algn="none">
                  <w14:srgbClr w14:val="000000"/>
                </w14:shadow>
              </w:rPr>
              <w:t>ASPECTOS A EVALUAR</w:t>
            </w:r>
          </w:p>
        </w:tc>
        <w:tc>
          <w:tcPr>
            <w:tcW w:w="2201" w:type="dxa"/>
            <w:tcBorders>
              <w:left w:val="single" w:sz="4" w:space="0" w:color="FFFFFF"/>
              <w:right w:val="single" w:sz="4" w:space="0" w:color="FFFFFF"/>
            </w:tcBorders>
            <w:shd w:color="auto" w:fill="auto" w:val="pct25"/>
            <w:vAlign w:val="center"/>
          </w:tcPr>
          <w:p>
            <w:pPr>
              <w:pStyle w:val="Normal"/>
              <w:widowControl w:val="false"/>
              <w:spacing w:before="60" w:after="60"/>
              <w:jc w:val="center"/>
              <w:rPr>
                <w:rFonts w:ascii="Times New Roman" w:hAnsi="Times New Roman"/>
                <w:sz w:val="24"/>
                <w:szCs w:val="24"/>
                <w:lang w:val="es-ES"/>
                <w14:shadow w14:blurRad="0" w14:dist="0" w14:dir="0" w14:sx="0" w14:sy="0" w14:kx="0" w14:ky="0" w14:algn="none">
                  <w14:srgbClr w14:val="000000"/>
                </w14:shadow>
              </w:rPr>
            </w:pPr>
            <w:r>
              <w:rPr>
                <w:rFonts w:ascii="Times New Roman" w:hAnsi="Times New Roman"/>
                <w:b/>
                <w:bCs/>
                <w:sz w:val="24"/>
                <w:szCs w:val="24"/>
                <w:lang w:val="es-ES"/>
                <w14:shadow w14:blurRad="0" w14:dist="0" w14:dir="0" w14:sx="0" w14:sy="0" w14:kx="0" w14:ky="0" w14:algn="none">
                  <w14:srgbClr w14:val="000000"/>
                </w14:shadow>
              </w:rPr>
              <w:t>A DESTACAR…</w:t>
            </w:r>
          </w:p>
        </w:tc>
        <w:tc>
          <w:tcPr>
            <w:tcW w:w="2181" w:type="dxa"/>
            <w:tcBorders>
              <w:left w:val="single" w:sz="4" w:space="0" w:color="FFFFFF"/>
              <w:right w:val="single" w:sz="4" w:space="0" w:color="FFFFFF"/>
            </w:tcBorders>
            <w:shd w:color="auto" w:fill="auto" w:val="pct25"/>
            <w:vAlign w:val="center"/>
          </w:tcPr>
          <w:p>
            <w:pPr>
              <w:pStyle w:val="Normal"/>
              <w:widowControl w:val="false"/>
              <w:spacing w:before="60" w:after="60"/>
              <w:jc w:val="center"/>
              <w:rPr>
                <w:rFonts w:ascii="Times New Roman" w:hAnsi="Times New Roman"/>
                <w:b/>
                <w:b/>
                <w:bCs/>
                <w:sz w:val="24"/>
                <w:szCs w:val="24"/>
                <w:lang w:val="es-ES"/>
                <w14:shadow w14:blurRad="0" w14:dist="0" w14:dir="0" w14:sx="0" w14:sy="0" w14:kx="0" w14:ky="0" w14:algn="none">
                  <w14:srgbClr w14:val="000000"/>
                </w14:shadow>
              </w:rPr>
            </w:pPr>
            <w:r>
              <w:rPr>
                <w:rFonts w:ascii="Times New Roman" w:hAnsi="Times New Roman"/>
                <w:b/>
                <w:bCs/>
                <w:sz w:val="24"/>
                <w:szCs w:val="24"/>
                <w:lang w:val="es-ES"/>
                <w14:shadow w14:blurRad="0" w14:dist="0" w14:dir="0" w14:sx="0" w14:sy="0" w14:kx="0" w14:ky="0" w14:algn="none">
                  <w14:srgbClr w14:val="000000"/>
                </w14:shadow>
              </w:rPr>
              <w:t>A MEJORAR…</w:t>
            </w:r>
          </w:p>
        </w:tc>
        <w:tc>
          <w:tcPr>
            <w:tcW w:w="2206" w:type="dxa"/>
            <w:tcBorders>
              <w:left w:val="single" w:sz="4" w:space="0" w:color="FFFFFF"/>
              <w:right w:val="single" w:sz="4" w:space="0" w:color="FFFFFF"/>
            </w:tcBorders>
            <w:shd w:color="auto" w:fill="auto" w:val="pct25"/>
            <w:vAlign w:val="center"/>
          </w:tcPr>
          <w:p>
            <w:pPr>
              <w:pStyle w:val="Normal"/>
              <w:widowControl w:val="false"/>
              <w:spacing w:before="60" w:after="60"/>
              <w:jc w:val="center"/>
              <w:rPr>
                <w:rFonts w:ascii="Times New Roman" w:hAnsi="Times New Roman"/>
                <w:b/>
                <w:b/>
                <w:bCs/>
                <w:sz w:val="24"/>
                <w:szCs w:val="24"/>
                <w:lang w:val="es-ES"/>
                <w14:shadow w14:blurRad="0" w14:dist="0" w14:dir="0" w14:sx="0" w14:sy="0" w14:kx="0" w14:ky="0" w14:algn="none">
                  <w14:srgbClr w14:val="000000"/>
                </w14:shadow>
              </w:rPr>
            </w:pPr>
            <w:r>
              <w:rPr>
                <w:rFonts w:ascii="Times New Roman" w:hAnsi="Times New Roman"/>
                <w:b/>
                <w:bCs/>
                <w:sz w:val="24"/>
                <w:szCs w:val="24"/>
                <w:lang w:val="es-ES"/>
                <w14:shadow w14:blurRad="0" w14:dist="0" w14:dir="0" w14:sx="0" w14:sy="0" w14:kx="0" w14:ky="0" w14:algn="none">
                  <w14:srgbClr w14:val="000000"/>
                </w14:shadow>
              </w:rPr>
              <w:t>PROPUESTAS DE MEJORA PERSONAL</w:t>
            </w:r>
          </w:p>
        </w:tc>
      </w:tr>
      <w:tr>
        <w:trPr>
          <w:trHeight w:val="70" w:hRule="exact"/>
        </w:trPr>
        <w:tc>
          <w:tcPr>
            <w:tcW w:w="2653" w:type="dxa"/>
            <w:tcBorders>
              <w:bottom w:val="single" w:sz="4" w:space="0" w:color="000000"/>
            </w:tcBorders>
          </w:tcPr>
          <w:p>
            <w:pPr>
              <w:pStyle w:val="Normal"/>
              <w:widowControl w:val="false"/>
              <w:jc w:val="both"/>
              <w:rPr>
                <w:rFonts w:ascii="Times New Roman" w:hAnsi="Times New Roman"/>
                <w:sz w:val="24"/>
                <w:szCs w:val="24"/>
                <w:lang w:val="es-ES"/>
                <w14:shadow w14:blurRad="0" w14:dist="0" w14:dir="0" w14:sx="0" w14:sy="0" w14:kx="0" w14:ky="0" w14:algn="none">
                  <w14:srgbClr w14:val="000000"/>
                </w14:shadow>
              </w:rPr>
            </w:pPr>
            <w:r>
              <w:rPr>
                <w:rFonts w:ascii="Times New Roman" w:hAnsi="Times New Roman"/>
                <w:sz w:val="24"/>
                <w:szCs w:val="24"/>
                <w:lang w:val="es-ES"/>
                <w14:shadow w14:blurRad="0" w14:dist="0" w14:dir="0" w14:sx="0" w14:sy="0" w14:kx="0" w14:ky="0" w14:algn="none">
                  <w14:srgbClr w14:val="000000"/>
                </w14:shadow>
              </w:rPr>
            </w:r>
          </w:p>
        </w:tc>
        <w:tc>
          <w:tcPr>
            <w:tcW w:w="2201" w:type="dxa"/>
            <w:tcBorders>
              <w:bottom w:val="single" w:sz="4" w:space="0" w:color="000000"/>
            </w:tcBorders>
          </w:tcPr>
          <w:p>
            <w:pPr>
              <w:pStyle w:val="Normal"/>
              <w:widowControl w:val="false"/>
              <w:jc w:val="both"/>
              <w:rPr>
                <w:rFonts w:ascii="Times New Roman" w:hAnsi="Times New Roman"/>
                <w:sz w:val="24"/>
                <w:szCs w:val="24"/>
                <w:lang w:val="es-ES"/>
                <w14:shadow w14:blurRad="0" w14:dist="0" w14:dir="0" w14:sx="0" w14:sy="0" w14:kx="0" w14:ky="0" w14:algn="none">
                  <w14:srgbClr w14:val="000000"/>
                </w14:shadow>
              </w:rPr>
            </w:pPr>
            <w:r>
              <w:rPr>
                <w:rFonts w:ascii="Times New Roman" w:hAnsi="Times New Roman"/>
                <w:sz w:val="24"/>
                <w:szCs w:val="24"/>
                <w:lang w:val="es-ES"/>
                <w14:shadow w14:blurRad="0" w14:dist="0" w14:dir="0" w14:sx="0" w14:sy="0" w14:kx="0" w14:ky="0" w14:algn="none">
                  <w14:srgbClr w14:val="000000"/>
                </w14:shadow>
              </w:rPr>
            </w:r>
          </w:p>
        </w:tc>
        <w:tc>
          <w:tcPr>
            <w:tcW w:w="2181" w:type="dxa"/>
            <w:tcBorders>
              <w:bottom w:val="single" w:sz="4" w:space="0" w:color="000000"/>
            </w:tcBorders>
          </w:tcPr>
          <w:p>
            <w:pPr>
              <w:pStyle w:val="Normal"/>
              <w:widowControl w:val="false"/>
              <w:jc w:val="both"/>
              <w:rPr>
                <w:rFonts w:ascii="Times New Roman" w:hAnsi="Times New Roman"/>
                <w:sz w:val="24"/>
                <w:szCs w:val="24"/>
                <w:lang w:val="es-ES"/>
                <w14:shadow w14:blurRad="0" w14:dist="0" w14:dir="0" w14:sx="0" w14:sy="0" w14:kx="0" w14:ky="0" w14:algn="none">
                  <w14:srgbClr w14:val="000000"/>
                </w14:shadow>
              </w:rPr>
            </w:pPr>
            <w:r>
              <w:rPr>
                <w:rFonts w:ascii="Times New Roman" w:hAnsi="Times New Roman"/>
                <w:sz w:val="24"/>
                <w:szCs w:val="24"/>
                <w:lang w:val="es-ES"/>
                <w14:shadow w14:blurRad="0" w14:dist="0" w14:dir="0" w14:sx="0" w14:sy="0" w14:kx="0" w14:ky="0" w14:algn="none">
                  <w14:srgbClr w14:val="000000"/>
                </w14:shadow>
              </w:rPr>
            </w:r>
          </w:p>
        </w:tc>
        <w:tc>
          <w:tcPr>
            <w:tcW w:w="2206" w:type="dxa"/>
            <w:tcBorders>
              <w:bottom w:val="single" w:sz="4" w:space="0" w:color="000000"/>
            </w:tcBorders>
          </w:tcPr>
          <w:p>
            <w:pPr>
              <w:pStyle w:val="Normal"/>
              <w:widowControl w:val="false"/>
              <w:jc w:val="both"/>
              <w:rPr>
                <w:rFonts w:ascii="Times New Roman" w:hAnsi="Times New Roman"/>
                <w:sz w:val="24"/>
                <w:szCs w:val="24"/>
                <w:lang w:val="es-ES"/>
                <w14:shadow w14:blurRad="0" w14:dist="0" w14:dir="0" w14:sx="0" w14:sy="0" w14:kx="0" w14:ky="0" w14:algn="none">
                  <w14:srgbClr w14:val="000000"/>
                </w14:shadow>
              </w:rPr>
            </w:pPr>
            <w:r>
              <w:rPr>
                <w:rFonts w:ascii="Times New Roman" w:hAnsi="Times New Roman"/>
                <w:sz w:val="24"/>
                <w:szCs w:val="24"/>
                <w:lang w:val="es-ES"/>
                <w14:shadow w14:blurRad="0" w14:dist="0" w14:dir="0" w14:sx="0" w14:sy="0" w14:kx="0" w14:ky="0" w14:algn="none">
                  <w14:srgbClr w14:val="000000"/>
                </w14:shadow>
              </w:rPr>
            </w:r>
          </w:p>
        </w:tc>
      </w:tr>
      <w:tr>
        <w:trPr>
          <w:trHeight w:val="683" w:hRule="atLeast"/>
        </w:trPr>
        <w:tc>
          <w:tcPr>
            <w:tcW w:w="26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lang w:val="es-ES"/>
                <w14:shadow w14:blurRad="0" w14:dist="0" w14:dir="0" w14:sx="0" w14:sy="0" w14:kx="0" w14:ky="0" w14:algn="none">
                  <w14:srgbClr w14:val="000000"/>
                </w14:shadow>
              </w:rPr>
            </w:pPr>
            <w:r>
              <w:rPr>
                <w:rFonts w:ascii="Times New Roman" w:hAnsi="Times New Roman"/>
                <w:sz w:val="24"/>
                <w:szCs w:val="24"/>
                <w:lang w:val="es-ES"/>
                <w14:shadow w14:blurRad="0" w14:dist="0" w14:dir="0" w14:sx="0" w14:sy="0" w14:kx="0" w14:ky="0" w14:algn="none">
                  <w14:srgbClr w14:val="000000"/>
                </w14:shadow>
              </w:rPr>
              <w:t>Temporalización de las unidades didácticas</w:t>
            </w:r>
          </w:p>
        </w:tc>
        <w:tc>
          <w:tcPr>
            <w:tcW w:w="22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40" w:after="0"/>
              <w:rPr>
                <w:rFonts w:ascii="Times New Roman" w:hAnsi="Times New Roman"/>
                <w:sz w:val="24"/>
                <w:szCs w:val="24"/>
                <w:lang w:val="es-ES"/>
                <w14:shadow w14:blurRad="0" w14:dist="0" w14:dir="0" w14:sx="0" w14:sy="0" w14:kx="0" w14:ky="0" w14:algn="none">
                  <w14:srgbClr w14:val="000000"/>
                </w14:shadow>
              </w:rPr>
            </w:pPr>
            <w:r>
              <w:rPr>
                <w:rFonts w:ascii="Times New Roman" w:hAnsi="Times New Roman"/>
                <w:sz w:val="24"/>
                <w:szCs w:val="24"/>
                <w:lang w:val="es-ES"/>
                <w14:shadow w14:blurRad="0" w14:dist="0" w14:dir="0" w14:sx="0" w14:sy="0" w14:kx="0" w14:ky="0" w14:algn="none">
                  <w14:srgbClr w14:val="000000"/>
                </w14:shadow>
              </w:rPr>
            </w:r>
          </w:p>
        </w:tc>
        <w:tc>
          <w:tcPr>
            <w:tcW w:w="21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40" w:after="0"/>
              <w:rPr>
                <w:rFonts w:ascii="Times New Roman" w:hAnsi="Times New Roman"/>
                <w:sz w:val="24"/>
                <w:szCs w:val="24"/>
                <w:lang w:val="es-ES"/>
                <w14:shadow w14:blurRad="0" w14:dist="0" w14:dir="0" w14:sx="0" w14:sy="0" w14:kx="0" w14:ky="0" w14:algn="none">
                  <w14:srgbClr w14:val="000000"/>
                </w14:shadow>
              </w:rPr>
            </w:pPr>
            <w:r>
              <w:rPr>
                <w:rFonts w:ascii="Times New Roman" w:hAnsi="Times New Roman"/>
                <w:sz w:val="24"/>
                <w:szCs w:val="24"/>
                <w:lang w:val="es-ES"/>
                <w14:shadow w14:blurRad="0" w14:dist="0" w14:dir="0" w14:sx="0" w14:sy="0" w14:kx="0" w14:ky="0" w14:algn="none">
                  <w14:srgbClr w14:val="000000"/>
                </w14:shadow>
              </w:rPr>
            </w:r>
          </w:p>
        </w:tc>
        <w:tc>
          <w:tcPr>
            <w:tcW w:w="22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40" w:after="0"/>
              <w:rPr>
                <w:rFonts w:ascii="Times New Roman" w:hAnsi="Times New Roman"/>
                <w:sz w:val="24"/>
                <w:szCs w:val="24"/>
                <w:lang w:val="es-ES"/>
                <w14:shadow w14:blurRad="0" w14:dist="0" w14:dir="0" w14:sx="0" w14:sy="0" w14:kx="0" w14:ky="0" w14:algn="none">
                  <w14:srgbClr w14:val="000000"/>
                </w14:shadow>
              </w:rPr>
            </w:pPr>
            <w:r>
              <w:rPr>
                <w:rFonts w:ascii="Times New Roman" w:hAnsi="Times New Roman"/>
                <w:sz w:val="24"/>
                <w:szCs w:val="24"/>
                <w:lang w:val="es-ES"/>
                <w14:shadow w14:blurRad="0" w14:dist="0" w14:dir="0" w14:sx="0" w14:sy="0" w14:kx="0" w14:ky="0" w14:algn="none">
                  <w14:srgbClr w14:val="000000"/>
                </w14:shadow>
              </w:rPr>
            </w:r>
          </w:p>
        </w:tc>
      </w:tr>
      <w:tr>
        <w:trPr>
          <w:trHeight w:val="683" w:hRule="atLeast"/>
        </w:trPr>
        <w:tc>
          <w:tcPr>
            <w:tcW w:w="26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lang w:val="es-ES"/>
                <w14:shadow w14:blurRad="0" w14:dist="0" w14:dir="0" w14:sx="0" w14:sy="0" w14:kx="0" w14:ky="0" w14:algn="none">
                  <w14:srgbClr w14:val="000000"/>
                </w14:shadow>
              </w:rPr>
            </w:pPr>
            <w:r>
              <w:rPr>
                <w:rFonts w:ascii="Times New Roman" w:hAnsi="Times New Roman"/>
                <w:sz w:val="24"/>
                <w:szCs w:val="24"/>
                <w:lang w:val="es-ES"/>
                <w14:shadow w14:blurRad="0" w14:dist="0" w14:dir="0" w14:sx="0" w14:sy="0" w14:kx="0" w14:ky="0" w14:algn="none">
                  <w14:srgbClr w14:val="000000"/>
                </w14:shadow>
              </w:rPr>
              <w:t>Desarrollo de los objetivos didácticos</w:t>
            </w:r>
          </w:p>
        </w:tc>
        <w:tc>
          <w:tcPr>
            <w:tcW w:w="22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40" w:after="0"/>
              <w:rPr>
                <w:rFonts w:ascii="Times New Roman" w:hAnsi="Times New Roman"/>
                <w:sz w:val="24"/>
                <w:szCs w:val="24"/>
                <w:lang w:val="es-ES"/>
                <w14:shadow w14:blurRad="0" w14:dist="0" w14:dir="0" w14:sx="0" w14:sy="0" w14:kx="0" w14:ky="0" w14:algn="none">
                  <w14:srgbClr w14:val="000000"/>
                </w14:shadow>
              </w:rPr>
            </w:pPr>
            <w:r>
              <w:rPr>
                <w:rFonts w:ascii="Times New Roman" w:hAnsi="Times New Roman"/>
                <w:sz w:val="24"/>
                <w:szCs w:val="24"/>
                <w:lang w:val="es-ES"/>
                <w14:shadow w14:blurRad="0" w14:dist="0" w14:dir="0" w14:sx="0" w14:sy="0" w14:kx="0" w14:ky="0" w14:algn="none">
                  <w14:srgbClr w14:val="000000"/>
                </w14:shadow>
              </w:rPr>
            </w:r>
          </w:p>
        </w:tc>
        <w:tc>
          <w:tcPr>
            <w:tcW w:w="21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40" w:after="0"/>
              <w:rPr>
                <w:rFonts w:ascii="Times New Roman" w:hAnsi="Times New Roman"/>
                <w:sz w:val="24"/>
                <w:szCs w:val="24"/>
                <w:lang w:val="es-ES"/>
                <w14:shadow w14:blurRad="0" w14:dist="0" w14:dir="0" w14:sx="0" w14:sy="0" w14:kx="0" w14:ky="0" w14:algn="none">
                  <w14:srgbClr w14:val="000000"/>
                </w14:shadow>
              </w:rPr>
            </w:pPr>
            <w:r>
              <w:rPr>
                <w:rFonts w:ascii="Times New Roman" w:hAnsi="Times New Roman"/>
                <w:sz w:val="24"/>
                <w:szCs w:val="24"/>
                <w:lang w:val="es-ES"/>
                <w14:shadow w14:blurRad="0" w14:dist="0" w14:dir="0" w14:sx="0" w14:sy="0" w14:kx="0" w14:ky="0" w14:algn="none">
                  <w14:srgbClr w14:val="000000"/>
                </w14:shadow>
              </w:rPr>
            </w:r>
          </w:p>
        </w:tc>
        <w:tc>
          <w:tcPr>
            <w:tcW w:w="22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40" w:after="0"/>
              <w:rPr>
                <w:rFonts w:ascii="Times New Roman" w:hAnsi="Times New Roman"/>
                <w:sz w:val="24"/>
                <w:szCs w:val="24"/>
                <w:lang w:val="es-ES"/>
                <w14:shadow w14:blurRad="0" w14:dist="0" w14:dir="0" w14:sx="0" w14:sy="0" w14:kx="0" w14:ky="0" w14:algn="none">
                  <w14:srgbClr w14:val="000000"/>
                </w14:shadow>
              </w:rPr>
            </w:pPr>
            <w:r>
              <w:rPr>
                <w:rFonts w:ascii="Times New Roman" w:hAnsi="Times New Roman"/>
                <w:sz w:val="24"/>
                <w:szCs w:val="24"/>
                <w:lang w:val="es-ES"/>
                <w14:shadow w14:blurRad="0" w14:dist="0" w14:dir="0" w14:sx="0" w14:sy="0" w14:kx="0" w14:ky="0" w14:algn="none">
                  <w14:srgbClr w14:val="000000"/>
                </w14:shadow>
              </w:rPr>
            </w:r>
          </w:p>
        </w:tc>
      </w:tr>
      <w:tr>
        <w:trPr>
          <w:trHeight w:val="683" w:hRule="atLeast"/>
        </w:trPr>
        <w:tc>
          <w:tcPr>
            <w:tcW w:w="26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lang w:val="es-ES"/>
                <w14:shadow w14:blurRad="0" w14:dist="0" w14:dir="0" w14:sx="0" w14:sy="0" w14:kx="0" w14:ky="0" w14:algn="none">
                  <w14:srgbClr w14:val="000000"/>
                </w14:shadow>
              </w:rPr>
            </w:pPr>
            <w:r>
              <w:rPr>
                <w:rFonts w:ascii="Times New Roman" w:hAnsi="Times New Roman"/>
                <w:sz w:val="24"/>
                <w:szCs w:val="24"/>
                <w:lang w:val="es-ES"/>
                <w14:shadow w14:blurRad="0" w14:dist="0" w14:dir="0" w14:sx="0" w14:sy="0" w14:kx="0" w14:ky="0" w14:algn="none">
                  <w14:srgbClr w14:val="000000"/>
                </w14:shadow>
              </w:rPr>
              <w:t>Manejo de los contenidos de la unidad</w:t>
            </w:r>
          </w:p>
        </w:tc>
        <w:tc>
          <w:tcPr>
            <w:tcW w:w="22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40" w:after="0"/>
              <w:rPr>
                <w:rFonts w:ascii="Times New Roman" w:hAnsi="Times New Roman"/>
                <w:sz w:val="24"/>
                <w:szCs w:val="24"/>
                <w:lang w:val="es-ES"/>
                <w14:shadow w14:blurRad="0" w14:dist="0" w14:dir="0" w14:sx="0" w14:sy="0" w14:kx="0" w14:ky="0" w14:algn="none">
                  <w14:srgbClr w14:val="000000"/>
                </w14:shadow>
              </w:rPr>
            </w:pPr>
            <w:r>
              <w:rPr>
                <w:rFonts w:ascii="Times New Roman" w:hAnsi="Times New Roman"/>
                <w:sz w:val="24"/>
                <w:szCs w:val="24"/>
                <w:lang w:val="es-ES"/>
                <w14:shadow w14:blurRad="0" w14:dist="0" w14:dir="0" w14:sx="0" w14:sy="0" w14:kx="0" w14:ky="0" w14:algn="none">
                  <w14:srgbClr w14:val="000000"/>
                </w14:shadow>
              </w:rPr>
            </w:r>
          </w:p>
        </w:tc>
        <w:tc>
          <w:tcPr>
            <w:tcW w:w="21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40" w:after="0"/>
              <w:rPr>
                <w:rFonts w:ascii="Times New Roman" w:hAnsi="Times New Roman"/>
                <w:sz w:val="24"/>
                <w:szCs w:val="24"/>
                <w:lang w:val="es-ES"/>
                <w14:shadow w14:blurRad="0" w14:dist="0" w14:dir="0" w14:sx="0" w14:sy="0" w14:kx="0" w14:ky="0" w14:algn="none">
                  <w14:srgbClr w14:val="000000"/>
                </w14:shadow>
              </w:rPr>
            </w:pPr>
            <w:r>
              <w:rPr>
                <w:rFonts w:ascii="Times New Roman" w:hAnsi="Times New Roman"/>
                <w:sz w:val="24"/>
                <w:szCs w:val="24"/>
                <w:lang w:val="es-ES"/>
                <w14:shadow w14:blurRad="0" w14:dist="0" w14:dir="0" w14:sx="0" w14:sy="0" w14:kx="0" w14:ky="0" w14:algn="none">
                  <w14:srgbClr w14:val="000000"/>
                </w14:shadow>
              </w:rPr>
            </w:r>
          </w:p>
        </w:tc>
        <w:tc>
          <w:tcPr>
            <w:tcW w:w="22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40" w:after="0"/>
              <w:rPr>
                <w:rFonts w:ascii="Times New Roman" w:hAnsi="Times New Roman"/>
                <w:sz w:val="24"/>
                <w:szCs w:val="24"/>
                <w:lang w:val="es-ES"/>
                <w14:shadow w14:blurRad="0" w14:dist="0" w14:dir="0" w14:sx="0" w14:sy="0" w14:kx="0" w14:ky="0" w14:algn="none">
                  <w14:srgbClr w14:val="000000"/>
                </w14:shadow>
              </w:rPr>
            </w:pPr>
            <w:r>
              <w:rPr>
                <w:rFonts w:ascii="Times New Roman" w:hAnsi="Times New Roman"/>
                <w:sz w:val="24"/>
                <w:szCs w:val="24"/>
                <w:lang w:val="es-ES"/>
                <w14:shadow w14:blurRad="0" w14:dist="0" w14:dir="0" w14:sx="0" w14:sy="0" w14:kx="0" w14:ky="0" w14:algn="none">
                  <w14:srgbClr w14:val="000000"/>
                </w14:shadow>
              </w:rPr>
            </w:r>
          </w:p>
        </w:tc>
      </w:tr>
      <w:tr>
        <w:trPr>
          <w:trHeight w:val="683" w:hRule="atLeast"/>
        </w:trPr>
        <w:tc>
          <w:tcPr>
            <w:tcW w:w="26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lang w:val="es-ES"/>
                <w14:shadow w14:blurRad="0" w14:dist="0" w14:dir="0" w14:sx="0" w14:sy="0" w14:kx="0" w14:ky="0" w14:algn="none">
                  <w14:srgbClr w14:val="000000"/>
                </w14:shadow>
              </w:rPr>
            </w:pPr>
            <w:r>
              <w:rPr>
                <w:rFonts w:ascii="Times New Roman" w:hAnsi="Times New Roman"/>
                <w:sz w:val="24"/>
                <w:szCs w:val="24"/>
                <w:lang w:val="es-ES"/>
                <w14:shadow w14:blurRad="0" w14:dist="0" w14:dir="0" w14:sx="0" w14:sy="0" w14:kx="0" w14:ky="0" w14:algn="none">
                  <w14:srgbClr w14:val="000000"/>
                </w14:shadow>
              </w:rPr>
              <w:t xml:space="preserve">Descriptores </w:t>
              <w:br/>
              <w:t>y desempeños competenciales</w:t>
            </w:r>
          </w:p>
        </w:tc>
        <w:tc>
          <w:tcPr>
            <w:tcW w:w="22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40" w:after="0"/>
              <w:rPr>
                <w:rFonts w:ascii="Times New Roman" w:hAnsi="Times New Roman"/>
                <w:sz w:val="24"/>
                <w:szCs w:val="24"/>
                <w:lang w:val="es-ES"/>
                <w14:shadow w14:blurRad="0" w14:dist="0" w14:dir="0" w14:sx="0" w14:sy="0" w14:kx="0" w14:ky="0" w14:algn="none">
                  <w14:srgbClr w14:val="000000"/>
                </w14:shadow>
              </w:rPr>
            </w:pPr>
            <w:r>
              <w:rPr>
                <w:rFonts w:ascii="Times New Roman" w:hAnsi="Times New Roman"/>
                <w:sz w:val="24"/>
                <w:szCs w:val="24"/>
                <w:lang w:val="es-ES"/>
                <w14:shadow w14:blurRad="0" w14:dist="0" w14:dir="0" w14:sx="0" w14:sy="0" w14:kx="0" w14:ky="0" w14:algn="none">
                  <w14:srgbClr w14:val="000000"/>
                </w14:shadow>
              </w:rPr>
            </w:r>
          </w:p>
        </w:tc>
        <w:tc>
          <w:tcPr>
            <w:tcW w:w="21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40" w:after="0"/>
              <w:rPr>
                <w:rFonts w:ascii="Times New Roman" w:hAnsi="Times New Roman"/>
                <w:sz w:val="24"/>
                <w:szCs w:val="24"/>
                <w:lang w:val="es-ES"/>
                <w14:shadow w14:blurRad="0" w14:dist="0" w14:dir="0" w14:sx="0" w14:sy="0" w14:kx="0" w14:ky="0" w14:algn="none">
                  <w14:srgbClr w14:val="000000"/>
                </w14:shadow>
              </w:rPr>
            </w:pPr>
            <w:r>
              <w:rPr>
                <w:rFonts w:ascii="Times New Roman" w:hAnsi="Times New Roman"/>
                <w:sz w:val="24"/>
                <w:szCs w:val="24"/>
                <w:lang w:val="es-ES"/>
                <w14:shadow w14:blurRad="0" w14:dist="0" w14:dir="0" w14:sx="0" w14:sy="0" w14:kx="0" w14:ky="0" w14:algn="none">
                  <w14:srgbClr w14:val="000000"/>
                </w14:shadow>
              </w:rPr>
            </w:r>
          </w:p>
        </w:tc>
        <w:tc>
          <w:tcPr>
            <w:tcW w:w="22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40" w:after="0"/>
              <w:rPr>
                <w:rFonts w:ascii="Times New Roman" w:hAnsi="Times New Roman"/>
                <w:sz w:val="24"/>
                <w:szCs w:val="24"/>
                <w:lang w:val="es-ES"/>
                <w14:shadow w14:blurRad="0" w14:dist="0" w14:dir="0" w14:sx="0" w14:sy="0" w14:kx="0" w14:ky="0" w14:algn="none">
                  <w14:srgbClr w14:val="000000"/>
                </w14:shadow>
              </w:rPr>
            </w:pPr>
            <w:r>
              <w:rPr>
                <w:rFonts w:ascii="Times New Roman" w:hAnsi="Times New Roman"/>
                <w:sz w:val="24"/>
                <w:szCs w:val="24"/>
                <w:lang w:val="es-ES"/>
                <w14:shadow w14:blurRad="0" w14:dist="0" w14:dir="0" w14:sx="0" w14:sy="0" w14:kx="0" w14:ky="0" w14:algn="none">
                  <w14:srgbClr w14:val="000000"/>
                </w14:shadow>
              </w:rPr>
            </w:r>
          </w:p>
        </w:tc>
      </w:tr>
      <w:tr>
        <w:trPr>
          <w:trHeight w:val="683" w:hRule="atLeast"/>
        </w:trPr>
        <w:tc>
          <w:tcPr>
            <w:tcW w:w="26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lang w:val="es-ES"/>
                <w14:shadow w14:blurRad="0" w14:dist="0" w14:dir="0" w14:sx="0" w14:sy="0" w14:kx="0" w14:ky="0" w14:algn="none">
                  <w14:srgbClr w14:val="000000"/>
                </w14:shadow>
              </w:rPr>
            </w:pPr>
            <w:r>
              <w:rPr>
                <w:rFonts w:ascii="Times New Roman" w:hAnsi="Times New Roman"/>
                <w:sz w:val="24"/>
                <w:szCs w:val="24"/>
                <w:lang w:val="es-ES"/>
                <w14:shadow w14:blurRad="0" w14:dist="0" w14:dir="0" w14:sx="0" w14:sy="0" w14:kx="0" w14:ky="0" w14:algn="none">
                  <w14:srgbClr w14:val="000000"/>
                </w14:shadow>
              </w:rPr>
              <w:t>Realización de tareas</w:t>
            </w:r>
          </w:p>
        </w:tc>
        <w:tc>
          <w:tcPr>
            <w:tcW w:w="22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40" w:after="0"/>
              <w:rPr>
                <w:rFonts w:ascii="Times New Roman" w:hAnsi="Times New Roman"/>
                <w:sz w:val="24"/>
                <w:szCs w:val="24"/>
                <w:lang w:val="es-ES"/>
                <w14:shadow w14:blurRad="0" w14:dist="0" w14:dir="0" w14:sx="0" w14:sy="0" w14:kx="0" w14:ky="0" w14:algn="none">
                  <w14:srgbClr w14:val="000000"/>
                </w14:shadow>
              </w:rPr>
            </w:pPr>
            <w:r>
              <w:rPr>
                <w:rFonts w:ascii="Times New Roman" w:hAnsi="Times New Roman"/>
                <w:sz w:val="24"/>
                <w:szCs w:val="24"/>
                <w:lang w:val="es-ES"/>
                <w14:shadow w14:blurRad="0" w14:dist="0" w14:dir="0" w14:sx="0" w14:sy="0" w14:kx="0" w14:ky="0" w14:algn="none">
                  <w14:srgbClr w14:val="000000"/>
                </w14:shadow>
              </w:rPr>
            </w:r>
          </w:p>
        </w:tc>
        <w:tc>
          <w:tcPr>
            <w:tcW w:w="21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40" w:after="0"/>
              <w:rPr>
                <w:rFonts w:ascii="Times New Roman" w:hAnsi="Times New Roman"/>
                <w:sz w:val="24"/>
                <w:szCs w:val="24"/>
                <w:lang w:val="es-ES"/>
                <w14:shadow w14:blurRad="0" w14:dist="0" w14:dir="0" w14:sx="0" w14:sy="0" w14:kx="0" w14:ky="0" w14:algn="none">
                  <w14:srgbClr w14:val="000000"/>
                </w14:shadow>
              </w:rPr>
            </w:pPr>
            <w:r>
              <w:rPr>
                <w:rFonts w:ascii="Times New Roman" w:hAnsi="Times New Roman"/>
                <w:sz w:val="24"/>
                <w:szCs w:val="24"/>
                <w:lang w:val="es-ES"/>
                <w14:shadow w14:blurRad="0" w14:dist="0" w14:dir="0" w14:sx="0" w14:sy="0" w14:kx="0" w14:ky="0" w14:algn="none">
                  <w14:srgbClr w14:val="000000"/>
                </w14:shadow>
              </w:rPr>
            </w:r>
          </w:p>
        </w:tc>
        <w:tc>
          <w:tcPr>
            <w:tcW w:w="22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40" w:after="0"/>
              <w:rPr>
                <w:rFonts w:ascii="Times New Roman" w:hAnsi="Times New Roman"/>
                <w:sz w:val="24"/>
                <w:szCs w:val="24"/>
                <w:lang w:val="es-ES"/>
                <w14:shadow w14:blurRad="0" w14:dist="0" w14:dir="0" w14:sx="0" w14:sy="0" w14:kx="0" w14:ky="0" w14:algn="none">
                  <w14:srgbClr w14:val="000000"/>
                </w14:shadow>
              </w:rPr>
            </w:pPr>
            <w:r>
              <w:rPr>
                <w:rFonts w:ascii="Times New Roman" w:hAnsi="Times New Roman"/>
                <w:sz w:val="24"/>
                <w:szCs w:val="24"/>
                <w:lang w:val="es-ES"/>
                <w14:shadow w14:blurRad="0" w14:dist="0" w14:dir="0" w14:sx="0" w14:sy="0" w14:kx="0" w14:ky="0" w14:algn="none">
                  <w14:srgbClr w14:val="000000"/>
                </w14:shadow>
              </w:rPr>
            </w:r>
          </w:p>
        </w:tc>
      </w:tr>
      <w:tr>
        <w:trPr>
          <w:trHeight w:val="683" w:hRule="atLeast"/>
        </w:trPr>
        <w:tc>
          <w:tcPr>
            <w:tcW w:w="26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lang w:val="es-ES"/>
                <w14:shadow w14:blurRad="0" w14:dist="0" w14:dir="0" w14:sx="0" w14:sy="0" w14:kx="0" w14:ky="0" w14:algn="none">
                  <w14:srgbClr w14:val="000000"/>
                </w14:shadow>
              </w:rPr>
            </w:pPr>
            <w:r>
              <w:rPr>
                <w:rFonts w:ascii="Times New Roman" w:hAnsi="Times New Roman"/>
                <w:sz w:val="24"/>
                <w:szCs w:val="24"/>
                <w:lang w:val="es-ES"/>
                <w14:shadow w14:blurRad="0" w14:dist="0" w14:dir="0" w14:sx="0" w14:sy="0" w14:kx="0" w14:ky="0" w14:algn="none">
                  <w14:srgbClr w14:val="000000"/>
                </w14:shadow>
              </w:rPr>
              <w:t>Estrategias metodológicas seleccionadas</w:t>
            </w:r>
          </w:p>
        </w:tc>
        <w:tc>
          <w:tcPr>
            <w:tcW w:w="22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40" w:after="0"/>
              <w:rPr>
                <w:rFonts w:ascii="Times New Roman" w:hAnsi="Times New Roman"/>
                <w:sz w:val="24"/>
                <w:szCs w:val="24"/>
                <w:lang w:val="es-ES"/>
                <w14:shadow w14:blurRad="0" w14:dist="0" w14:dir="0" w14:sx="0" w14:sy="0" w14:kx="0" w14:ky="0" w14:algn="none">
                  <w14:srgbClr w14:val="000000"/>
                </w14:shadow>
              </w:rPr>
            </w:pPr>
            <w:r>
              <w:rPr>
                <w:rFonts w:ascii="Times New Roman" w:hAnsi="Times New Roman"/>
                <w:sz w:val="24"/>
                <w:szCs w:val="24"/>
                <w:lang w:val="es-ES"/>
                <w14:shadow w14:blurRad="0" w14:dist="0" w14:dir="0" w14:sx="0" w14:sy="0" w14:kx="0" w14:ky="0" w14:algn="none">
                  <w14:srgbClr w14:val="000000"/>
                </w14:shadow>
              </w:rPr>
            </w:r>
          </w:p>
        </w:tc>
        <w:tc>
          <w:tcPr>
            <w:tcW w:w="21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40" w:after="0"/>
              <w:rPr>
                <w:rFonts w:ascii="Times New Roman" w:hAnsi="Times New Roman"/>
                <w:sz w:val="24"/>
                <w:szCs w:val="24"/>
                <w:lang w:val="es-ES"/>
                <w14:shadow w14:blurRad="0" w14:dist="0" w14:dir="0" w14:sx="0" w14:sy="0" w14:kx="0" w14:ky="0" w14:algn="none">
                  <w14:srgbClr w14:val="000000"/>
                </w14:shadow>
              </w:rPr>
            </w:pPr>
            <w:r>
              <w:rPr>
                <w:rFonts w:ascii="Times New Roman" w:hAnsi="Times New Roman"/>
                <w:sz w:val="24"/>
                <w:szCs w:val="24"/>
                <w:lang w:val="es-ES"/>
                <w14:shadow w14:blurRad="0" w14:dist="0" w14:dir="0" w14:sx="0" w14:sy="0" w14:kx="0" w14:ky="0" w14:algn="none">
                  <w14:srgbClr w14:val="000000"/>
                </w14:shadow>
              </w:rPr>
            </w:r>
          </w:p>
        </w:tc>
        <w:tc>
          <w:tcPr>
            <w:tcW w:w="22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40" w:after="0"/>
              <w:rPr>
                <w:rFonts w:ascii="Times New Roman" w:hAnsi="Times New Roman"/>
                <w:sz w:val="24"/>
                <w:szCs w:val="24"/>
                <w:lang w:val="es-ES"/>
                <w14:shadow w14:blurRad="0" w14:dist="0" w14:dir="0" w14:sx="0" w14:sy="0" w14:kx="0" w14:ky="0" w14:algn="none">
                  <w14:srgbClr w14:val="000000"/>
                </w14:shadow>
              </w:rPr>
            </w:pPr>
            <w:r>
              <w:rPr>
                <w:rFonts w:ascii="Times New Roman" w:hAnsi="Times New Roman"/>
                <w:sz w:val="24"/>
                <w:szCs w:val="24"/>
                <w:lang w:val="es-ES"/>
                <w14:shadow w14:blurRad="0" w14:dist="0" w14:dir="0" w14:sx="0" w14:sy="0" w14:kx="0" w14:ky="0" w14:algn="none">
                  <w14:srgbClr w14:val="000000"/>
                </w14:shadow>
              </w:rPr>
            </w:r>
          </w:p>
        </w:tc>
      </w:tr>
      <w:tr>
        <w:trPr>
          <w:trHeight w:val="683" w:hRule="atLeast"/>
        </w:trPr>
        <w:tc>
          <w:tcPr>
            <w:tcW w:w="26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lang w:val="es-ES"/>
                <w14:shadow w14:blurRad="0" w14:dist="0" w14:dir="0" w14:sx="0" w14:sy="0" w14:kx="0" w14:ky="0" w14:algn="none">
                  <w14:srgbClr w14:val="000000"/>
                </w14:shadow>
              </w:rPr>
            </w:pPr>
            <w:r>
              <w:rPr>
                <w:rFonts w:ascii="Times New Roman" w:hAnsi="Times New Roman"/>
                <w:sz w:val="24"/>
                <w:szCs w:val="24"/>
                <w:lang w:val="es-ES"/>
                <w14:shadow w14:blurRad="0" w14:dist="0" w14:dir="0" w14:sx="0" w14:sy="0" w14:kx="0" w14:ky="0" w14:algn="none">
                  <w14:srgbClr w14:val="000000"/>
                </w14:shadow>
              </w:rPr>
              <w:t>Recursos</w:t>
            </w:r>
          </w:p>
        </w:tc>
        <w:tc>
          <w:tcPr>
            <w:tcW w:w="22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40" w:after="0"/>
              <w:rPr>
                <w:rFonts w:ascii="Times New Roman" w:hAnsi="Times New Roman"/>
                <w:sz w:val="24"/>
                <w:szCs w:val="24"/>
                <w:lang w:val="es-ES"/>
                <w14:shadow w14:blurRad="0" w14:dist="0" w14:dir="0" w14:sx="0" w14:sy="0" w14:kx="0" w14:ky="0" w14:algn="none">
                  <w14:srgbClr w14:val="000000"/>
                </w14:shadow>
              </w:rPr>
            </w:pPr>
            <w:r>
              <w:rPr>
                <w:rFonts w:ascii="Times New Roman" w:hAnsi="Times New Roman"/>
                <w:sz w:val="24"/>
                <w:szCs w:val="24"/>
                <w:lang w:val="es-ES"/>
                <w14:shadow w14:blurRad="0" w14:dist="0" w14:dir="0" w14:sx="0" w14:sy="0" w14:kx="0" w14:ky="0" w14:algn="none">
                  <w14:srgbClr w14:val="000000"/>
                </w14:shadow>
              </w:rPr>
            </w:r>
          </w:p>
        </w:tc>
        <w:tc>
          <w:tcPr>
            <w:tcW w:w="21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40" w:after="0"/>
              <w:rPr>
                <w:rFonts w:ascii="Times New Roman" w:hAnsi="Times New Roman"/>
                <w:sz w:val="24"/>
                <w:szCs w:val="24"/>
                <w:lang w:val="es-ES"/>
                <w14:shadow w14:blurRad="0" w14:dist="0" w14:dir="0" w14:sx="0" w14:sy="0" w14:kx="0" w14:ky="0" w14:algn="none">
                  <w14:srgbClr w14:val="000000"/>
                </w14:shadow>
              </w:rPr>
            </w:pPr>
            <w:r>
              <w:rPr>
                <w:rFonts w:ascii="Times New Roman" w:hAnsi="Times New Roman"/>
                <w:sz w:val="24"/>
                <w:szCs w:val="24"/>
                <w:lang w:val="es-ES"/>
                <w14:shadow w14:blurRad="0" w14:dist="0" w14:dir="0" w14:sx="0" w14:sy="0" w14:kx="0" w14:ky="0" w14:algn="none">
                  <w14:srgbClr w14:val="000000"/>
                </w14:shadow>
              </w:rPr>
            </w:r>
          </w:p>
        </w:tc>
        <w:tc>
          <w:tcPr>
            <w:tcW w:w="22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40" w:after="0"/>
              <w:rPr>
                <w:rFonts w:ascii="Times New Roman" w:hAnsi="Times New Roman"/>
                <w:sz w:val="24"/>
                <w:szCs w:val="24"/>
                <w:lang w:val="es-ES"/>
                <w14:shadow w14:blurRad="0" w14:dist="0" w14:dir="0" w14:sx="0" w14:sy="0" w14:kx="0" w14:ky="0" w14:algn="none">
                  <w14:srgbClr w14:val="000000"/>
                </w14:shadow>
              </w:rPr>
            </w:pPr>
            <w:r>
              <w:rPr>
                <w:rFonts w:ascii="Times New Roman" w:hAnsi="Times New Roman"/>
                <w:sz w:val="24"/>
                <w:szCs w:val="24"/>
                <w:lang w:val="es-ES"/>
                <w14:shadow w14:blurRad="0" w14:dist="0" w14:dir="0" w14:sx="0" w14:sy="0" w14:kx="0" w14:ky="0" w14:algn="none">
                  <w14:srgbClr w14:val="000000"/>
                </w14:shadow>
              </w:rPr>
            </w:r>
          </w:p>
        </w:tc>
      </w:tr>
      <w:tr>
        <w:trPr>
          <w:trHeight w:val="683" w:hRule="atLeast"/>
        </w:trPr>
        <w:tc>
          <w:tcPr>
            <w:tcW w:w="26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lang w:val="es-ES"/>
                <w14:shadow w14:blurRad="0" w14:dist="0" w14:dir="0" w14:sx="0" w14:sy="0" w14:kx="0" w14:ky="0" w14:algn="none">
                  <w14:srgbClr w14:val="000000"/>
                </w14:shadow>
              </w:rPr>
            </w:pPr>
            <w:r>
              <w:rPr>
                <w:rFonts w:ascii="Times New Roman" w:hAnsi="Times New Roman"/>
                <w:sz w:val="24"/>
                <w:szCs w:val="24"/>
                <w:lang w:val="es-ES"/>
                <w14:shadow w14:blurRad="0" w14:dist="0" w14:dir="0" w14:sx="0" w14:sy="0" w14:kx="0" w14:ky="0" w14:algn="none">
                  <w14:srgbClr w14:val="000000"/>
                </w14:shadow>
              </w:rPr>
              <w:t xml:space="preserve">Claridad en los criterios </w:t>
              <w:br/>
              <w:t>de evaluación</w:t>
            </w:r>
          </w:p>
        </w:tc>
        <w:tc>
          <w:tcPr>
            <w:tcW w:w="22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40" w:after="0"/>
              <w:rPr>
                <w:rFonts w:ascii="Times New Roman" w:hAnsi="Times New Roman"/>
                <w:sz w:val="24"/>
                <w:szCs w:val="24"/>
                <w:lang w:val="es-ES"/>
                <w14:shadow w14:blurRad="0" w14:dist="0" w14:dir="0" w14:sx="0" w14:sy="0" w14:kx="0" w14:ky="0" w14:algn="none">
                  <w14:srgbClr w14:val="000000"/>
                </w14:shadow>
              </w:rPr>
            </w:pPr>
            <w:r>
              <w:rPr>
                <w:rFonts w:ascii="Times New Roman" w:hAnsi="Times New Roman"/>
                <w:sz w:val="24"/>
                <w:szCs w:val="24"/>
                <w:lang w:val="es-ES"/>
                <w14:shadow w14:blurRad="0" w14:dist="0" w14:dir="0" w14:sx="0" w14:sy="0" w14:kx="0" w14:ky="0" w14:algn="none">
                  <w14:srgbClr w14:val="000000"/>
                </w14:shadow>
              </w:rPr>
            </w:r>
          </w:p>
        </w:tc>
        <w:tc>
          <w:tcPr>
            <w:tcW w:w="21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40" w:after="0"/>
              <w:rPr>
                <w:rFonts w:ascii="Times New Roman" w:hAnsi="Times New Roman"/>
                <w:sz w:val="24"/>
                <w:szCs w:val="24"/>
                <w:lang w:val="es-ES"/>
                <w14:shadow w14:blurRad="0" w14:dist="0" w14:dir="0" w14:sx="0" w14:sy="0" w14:kx="0" w14:ky="0" w14:algn="none">
                  <w14:srgbClr w14:val="000000"/>
                </w14:shadow>
              </w:rPr>
            </w:pPr>
            <w:r>
              <w:rPr>
                <w:rFonts w:ascii="Times New Roman" w:hAnsi="Times New Roman"/>
                <w:sz w:val="24"/>
                <w:szCs w:val="24"/>
                <w:lang w:val="es-ES"/>
                <w14:shadow w14:blurRad="0" w14:dist="0" w14:dir="0" w14:sx="0" w14:sy="0" w14:kx="0" w14:ky="0" w14:algn="none">
                  <w14:srgbClr w14:val="000000"/>
                </w14:shadow>
              </w:rPr>
            </w:r>
          </w:p>
        </w:tc>
        <w:tc>
          <w:tcPr>
            <w:tcW w:w="22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40" w:after="0"/>
              <w:rPr>
                <w:rFonts w:ascii="Times New Roman" w:hAnsi="Times New Roman"/>
                <w:sz w:val="24"/>
                <w:szCs w:val="24"/>
                <w:lang w:val="es-ES"/>
                <w14:shadow w14:blurRad="0" w14:dist="0" w14:dir="0" w14:sx="0" w14:sy="0" w14:kx="0" w14:ky="0" w14:algn="none">
                  <w14:srgbClr w14:val="000000"/>
                </w14:shadow>
              </w:rPr>
            </w:pPr>
            <w:r>
              <w:rPr>
                <w:rFonts w:ascii="Times New Roman" w:hAnsi="Times New Roman"/>
                <w:sz w:val="24"/>
                <w:szCs w:val="24"/>
                <w:lang w:val="es-ES"/>
                <w14:shadow w14:blurRad="0" w14:dist="0" w14:dir="0" w14:sx="0" w14:sy="0" w14:kx="0" w14:ky="0" w14:algn="none">
                  <w14:srgbClr w14:val="000000"/>
                </w14:shadow>
              </w:rPr>
            </w:r>
          </w:p>
        </w:tc>
      </w:tr>
      <w:tr>
        <w:trPr>
          <w:trHeight w:val="683" w:hRule="atLeast"/>
        </w:trPr>
        <w:tc>
          <w:tcPr>
            <w:tcW w:w="26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08" w:hanging="0"/>
              <w:rPr>
                <w:rFonts w:ascii="Times New Roman" w:hAnsi="Times New Roman"/>
                <w:sz w:val="24"/>
                <w:szCs w:val="24"/>
                <w:lang w:val="es-ES"/>
                <w14:shadow w14:blurRad="0" w14:dist="0" w14:dir="0" w14:sx="0" w14:sy="0" w14:kx="0" w14:ky="0" w14:algn="none">
                  <w14:srgbClr w14:val="000000"/>
                </w14:shadow>
              </w:rPr>
            </w:pPr>
            <w:r>
              <w:rPr>
                <w:rFonts w:ascii="Times New Roman" w:hAnsi="Times New Roman"/>
                <w:sz w:val="24"/>
                <w:szCs w:val="24"/>
                <w:lang w:val="es-ES"/>
                <w14:shadow w14:blurRad="0" w14:dist="0" w14:dir="0" w14:sx="0" w14:sy="0" w14:kx="0" w14:ky="0" w14:algn="none">
                  <w14:srgbClr w14:val="000000"/>
                </w14:shadow>
              </w:rPr>
              <w:t>Uso de diversas herramientas de evaluación</w:t>
            </w:r>
          </w:p>
        </w:tc>
        <w:tc>
          <w:tcPr>
            <w:tcW w:w="22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40" w:after="0"/>
              <w:rPr>
                <w:rFonts w:ascii="Times New Roman" w:hAnsi="Times New Roman"/>
                <w:sz w:val="24"/>
                <w:szCs w:val="24"/>
                <w:lang w:val="es-ES"/>
                <w14:shadow w14:blurRad="0" w14:dist="0" w14:dir="0" w14:sx="0" w14:sy="0" w14:kx="0" w14:ky="0" w14:algn="none">
                  <w14:srgbClr w14:val="000000"/>
                </w14:shadow>
              </w:rPr>
            </w:pPr>
            <w:r>
              <w:rPr>
                <w:rFonts w:ascii="Times New Roman" w:hAnsi="Times New Roman"/>
                <w:sz w:val="24"/>
                <w:szCs w:val="24"/>
                <w:lang w:val="es-ES"/>
                <w14:shadow w14:blurRad="0" w14:dist="0" w14:dir="0" w14:sx="0" w14:sy="0" w14:kx="0" w14:ky="0" w14:algn="none">
                  <w14:srgbClr w14:val="000000"/>
                </w14:shadow>
              </w:rPr>
            </w:r>
          </w:p>
        </w:tc>
        <w:tc>
          <w:tcPr>
            <w:tcW w:w="21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40" w:after="0"/>
              <w:rPr>
                <w:rFonts w:ascii="Times New Roman" w:hAnsi="Times New Roman"/>
                <w:sz w:val="24"/>
                <w:szCs w:val="24"/>
                <w:lang w:val="es-ES"/>
                <w14:shadow w14:blurRad="0" w14:dist="0" w14:dir="0" w14:sx="0" w14:sy="0" w14:kx="0" w14:ky="0" w14:algn="none">
                  <w14:srgbClr w14:val="000000"/>
                </w14:shadow>
              </w:rPr>
            </w:pPr>
            <w:r>
              <w:rPr>
                <w:rFonts w:ascii="Times New Roman" w:hAnsi="Times New Roman"/>
                <w:sz w:val="24"/>
                <w:szCs w:val="24"/>
                <w:lang w:val="es-ES"/>
                <w14:shadow w14:blurRad="0" w14:dist="0" w14:dir="0" w14:sx="0" w14:sy="0" w14:kx="0" w14:ky="0" w14:algn="none">
                  <w14:srgbClr w14:val="000000"/>
                </w14:shadow>
              </w:rPr>
            </w:r>
          </w:p>
        </w:tc>
        <w:tc>
          <w:tcPr>
            <w:tcW w:w="22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40" w:after="0"/>
              <w:rPr>
                <w:rFonts w:ascii="Times New Roman" w:hAnsi="Times New Roman"/>
                <w:sz w:val="24"/>
                <w:szCs w:val="24"/>
                <w:lang w:val="es-ES"/>
                <w14:shadow w14:blurRad="0" w14:dist="0" w14:dir="0" w14:sx="0" w14:sy="0" w14:kx="0" w14:ky="0" w14:algn="none">
                  <w14:srgbClr w14:val="000000"/>
                </w14:shadow>
              </w:rPr>
            </w:pPr>
            <w:r>
              <w:rPr>
                <w:rFonts w:ascii="Times New Roman" w:hAnsi="Times New Roman"/>
                <w:sz w:val="24"/>
                <w:szCs w:val="24"/>
                <w:lang w:val="es-ES"/>
                <w14:shadow w14:blurRad="0" w14:dist="0" w14:dir="0" w14:sx="0" w14:sy="0" w14:kx="0" w14:ky="0" w14:algn="none">
                  <w14:srgbClr w14:val="000000"/>
                </w14:shadow>
              </w:rPr>
            </w:r>
          </w:p>
        </w:tc>
      </w:tr>
      <w:tr>
        <w:trPr>
          <w:trHeight w:val="539" w:hRule="atLeast"/>
        </w:trPr>
        <w:tc>
          <w:tcPr>
            <w:tcW w:w="26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lang w:val="es-ES"/>
                <w14:shadow w14:blurRad="0" w14:dist="0" w14:dir="0" w14:sx="0" w14:sy="0" w14:kx="0" w14:ky="0" w14:algn="none">
                  <w14:srgbClr w14:val="000000"/>
                </w14:shadow>
              </w:rPr>
            </w:pPr>
            <w:r>
              <w:rPr>
                <w:rFonts w:ascii="Times New Roman" w:hAnsi="Times New Roman"/>
                <w:sz w:val="24"/>
                <w:szCs w:val="24"/>
                <w:lang w:val="es-ES"/>
                <w14:shadow w14:blurRad="0" w14:dist="0" w14:dir="0" w14:sx="0" w14:sy="0" w14:kx="0" w14:ky="0" w14:algn="none">
                  <w14:srgbClr w14:val="000000"/>
                </w14:shadow>
              </w:rPr>
              <w:t>Atención a la diversidad</w:t>
            </w:r>
          </w:p>
        </w:tc>
        <w:tc>
          <w:tcPr>
            <w:tcW w:w="22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40" w:after="0"/>
              <w:rPr>
                <w:rFonts w:ascii="Times New Roman" w:hAnsi="Times New Roman"/>
                <w:sz w:val="24"/>
                <w:szCs w:val="24"/>
                <w:lang w:val="es-ES"/>
                <w14:shadow w14:blurRad="0" w14:dist="0" w14:dir="0" w14:sx="0" w14:sy="0" w14:kx="0" w14:ky="0" w14:algn="none">
                  <w14:srgbClr w14:val="000000"/>
                </w14:shadow>
              </w:rPr>
            </w:pPr>
            <w:r>
              <w:rPr>
                <w:rFonts w:ascii="Times New Roman" w:hAnsi="Times New Roman"/>
                <w:sz w:val="24"/>
                <w:szCs w:val="24"/>
                <w:lang w:val="es-ES"/>
                <w14:shadow w14:blurRad="0" w14:dist="0" w14:dir="0" w14:sx="0" w14:sy="0" w14:kx="0" w14:ky="0" w14:algn="none">
                  <w14:srgbClr w14:val="000000"/>
                </w14:shadow>
              </w:rPr>
            </w:r>
          </w:p>
        </w:tc>
        <w:tc>
          <w:tcPr>
            <w:tcW w:w="21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40" w:after="0"/>
              <w:rPr>
                <w:rFonts w:ascii="Times New Roman" w:hAnsi="Times New Roman"/>
                <w:sz w:val="24"/>
                <w:szCs w:val="24"/>
                <w:lang w:val="es-ES"/>
                <w14:shadow w14:blurRad="0" w14:dist="0" w14:dir="0" w14:sx="0" w14:sy="0" w14:kx="0" w14:ky="0" w14:algn="none">
                  <w14:srgbClr w14:val="000000"/>
                </w14:shadow>
              </w:rPr>
            </w:pPr>
            <w:r>
              <w:rPr>
                <w:rFonts w:ascii="Times New Roman" w:hAnsi="Times New Roman"/>
                <w:sz w:val="24"/>
                <w:szCs w:val="24"/>
                <w:lang w:val="es-ES"/>
                <w14:shadow w14:blurRad="0" w14:dist="0" w14:dir="0" w14:sx="0" w14:sy="0" w14:kx="0" w14:ky="0" w14:algn="none">
                  <w14:srgbClr w14:val="000000"/>
                </w14:shadow>
              </w:rPr>
            </w:r>
          </w:p>
        </w:tc>
        <w:tc>
          <w:tcPr>
            <w:tcW w:w="22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40" w:after="0"/>
              <w:rPr>
                <w:rFonts w:ascii="Times New Roman" w:hAnsi="Times New Roman"/>
                <w:sz w:val="24"/>
                <w:szCs w:val="24"/>
                <w:lang w:val="es-ES"/>
                <w14:shadow w14:blurRad="0" w14:dist="0" w14:dir="0" w14:sx="0" w14:sy="0" w14:kx="0" w14:ky="0" w14:algn="none">
                  <w14:srgbClr w14:val="000000"/>
                </w14:shadow>
              </w:rPr>
            </w:pPr>
            <w:r>
              <w:rPr>
                <w:rFonts w:ascii="Times New Roman" w:hAnsi="Times New Roman"/>
                <w:sz w:val="24"/>
                <w:szCs w:val="24"/>
                <w:lang w:val="es-ES"/>
                <w14:shadow w14:blurRad="0" w14:dist="0" w14:dir="0" w14:sx="0" w14:sy="0" w14:kx="0" w14:ky="0" w14:algn="none">
                  <w14:srgbClr w14:val="000000"/>
                </w14:shadow>
              </w:rPr>
            </w:r>
          </w:p>
        </w:tc>
      </w:tr>
      <w:tr>
        <w:trPr>
          <w:trHeight w:val="539" w:hRule="atLeast"/>
        </w:trPr>
        <w:tc>
          <w:tcPr>
            <w:tcW w:w="26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24"/>
                <w:szCs w:val="24"/>
                <w:lang w:val="es-ES"/>
                <w14:shadow w14:blurRad="0" w14:dist="0" w14:dir="0" w14:sx="0" w14:sy="0" w14:kx="0" w14:ky="0" w14:algn="none">
                  <w14:srgbClr w14:val="000000"/>
                </w14:shadow>
              </w:rPr>
            </w:pPr>
            <w:r>
              <w:rPr>
                <w:rFonts w:ascii="Times New Roman" w:hAnsi="Times New Roman"/>
                <w:sz w:val="24"/>
                <w:szCs w:val="24"/>
                <w:lang w:val="es-ES"/>
                <w14:shadow w14:blurRad="0" w14:dist="0" w14:dir="0" w14:sx="0" w14:sy="0" w14:kx="0" w14:ky="0" w14:algn="none">
                  <w14:srgbClr w14:val="000000"/>
                </w14:shadow>
              </w:rPr>
              <w:t>Interdisciplinariedad</w:t>
            </w:r>
          </w:p>
        </w:tc>
        <w:tc>
          <w:tcPr>
            <w:tcW w:w="22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40" w:after="0"/>
              <w:rPr>
                <w:rFonts w:ascii="Times New Roman" w:hAnsi="Times New Roman"/>
                <w:sz w:val="24"/>
                <w:szCs w:val="24"/>
                <w:lang w:val="es-ES"/>
                <w14:shadow w14:blurRad="0" w14:dist="0" w14:dir="0" w14:sx="0" w14:sy="0" w14:kx="0" w14:ky="0" w14:algn="none">
                  <w14:srgbClr w14:val="000000"/>
                </w14:shadow>
              </w:rPr>
            </w:pPr>
            <w:r>
              <w:rPr>
                <w:rFonts w:ascii="Times New Roman" w:hAnsi="Times New Roman"/>
                <w:sz w:val="24"/>
                <w:szCs w:val="24"/>
                <w:lang w:val="es-ES"/>
                <w14:shadow w14:blurRad="0" w14:dist="0" w14:dir="0" w14:sx="0" w14:sy="0" w14:kx="0" w14:ky="0" w14:algn="none">
                  <w14:srgbClr w14:val="000000"/>
                </w14:shadow>
              </w:rPr>
            </w:r>
          </w:p>
        </w:tc>
        <w:tc>
          <w:tcPr>
            <w:tcW w:w="21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40" w:after="0"/>
              <w:rPr>
                <w:rFonts w:ascii="Times New Roman" w:hAnsi="Times New Roman"/>
                <w:sz w:val="24"/>
                <w:szCs w:val="24"/>
                <w:lang w:val="es-ES"/>
                <w14:shadow w14:blurRad="0" w14:dist="0" w14:dir="0" w14:sx="0" w14:sy="0" w14:kx="0" w14:ky="0" w14:algn="none">
                  <w14:srgbClr w14:val="000000"/>
                </w14:shadow>
              </w:rPr>
            </w:pPr>
            <w:r>
              <w:rPr>
                <w:rFonts w:ascii="Times New Roman" w:hAnsi="Times New Roman"/>
                <w:sz w:val="24"/>
                <w:szCs w:val="24"/>
                <w:lang w:val="es-ES"/>
                <w14:shadow w14:blurRad="0" w14:dist="0" w14:dir="0" w14:sx="0" w14:sy="0" w14:kx="0" w14:ky="0" w14:algn="none">
                  <w14:srgbClr w14:val="000000"/>
                </w14:shadow>
              </w:rPr>
            </w:r>
          </w:p>
        </w:tc>
        <w:tc>
          <w:tcPr>
            <w:tcW w:w="22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40" w:after="0"/>
              <w:rPr>
                <w:rFonts w:ascii="Times New Roman" w:hAnsi="Times New Roman"/>
                <w:sz w:val="24"/>
                <w:szCs w:val="24"/>
                <w:lang w:val="es-ES"/>
                <w14:shadow w14:blurRad="0" w14:dist="0" w14:dir="0" w14:sx="0" w14:sy="0" w14:kx="0" w14:ky="0" w14:algn="none">
                  <w14:srgbClr w14:val="000000"/>
                </w14:shadow>
              </w:rPr>
            </w:pPr>
            <w:r>
              <w:rPr>
                <w:rFonts w:ascii="Times New Roman" w:hAnsi="Times New Roman"/>
                <w:sz w:val="24"/>
                <w:szCs w:val="24"/>
                <w:lang w:val="es-ES"/>
                <w14:shadow w14:blurRad="0" w14:dist="0" w14:dir="0" w14:sx="0" w14:sy="0" w14:kx="0" w14:ky="0" w14:algn="none">
                  <w14:srgbClr w14:val="000000"/>
                </w14:shadow>
              </w:rPr>
            </w:r>
          </w:p>
        </w:tc>
      </w:tr>
    </w:tbl>
    <w:p>
      <w:pPr>
        <w:pStyle w:val="Normal"/>
        <w:tabs>
          <w:tab w:val="clear" w:pos="720"/>
          <w:tab w:val="left" w:pos="0" w:leader="none"/>
          <w:tab w:val="left" w:pos="324" w:leader="none"/>
          <w:tab w:val="left" w:pos="756" w:leader="none"/>
          <w:tab w:val="left" w:pos="1080" w:leader="none"/>
          <w:tab w:val="left" w:pos="1512"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uppressAutoHyphens w:val="true"/>
        <w:spacing w:lineRule="atLeast" w:line="360"/>
        <w:ind w:firstLine="284"/>
        <w:jc w:val="both"/>
        <w:rPr>
          <w:rFonts w:ascii="Times New Roman" w:hAnsi="Times New Roman"/>
          <w:sz w:val="24"/>
          <w14:shadow w14:blurRad="0" w14:dist="0" w14:dir="0" w14:sx="0" w14:sy="0" w14:kx="0" w14:ky="0" w14:algn="none">
            <w14:srgbClr w14:val="000000"/>
          </w14:shadow>
        </w:rPr>
      </w:pPr>
      <w:r>
        <w:rPr/>
      </w:r>
    </w:p>
    <w:sectPr>
      <w:headerReference w:type="default" r:id="rId7"/>
      <w:footerReference w:type="default" r:id="rId8"/>
      <w:type w:val="nextPage"/>
      <w:pgSz w:w="11906" w:h="16838"/>
      <w:pgMar w:left="1418" w:right="1134" w:header="851" w:top="1418" w:footer="1077" w:bottom="1418" w:gutter="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ms Rmn">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Calibri">
    <w:charset w:val="01"/>
    <w:family w:val="roman"/>
    <w:pitch w:val="variable"/>
  </w:font>
  <w:font w:name="CG Omega">
    <w:charset w:val="01"/>
    <w:family w:val="roman"/>
    <w:pitch w:val="variable"/>
  </w:font>
  <w:font w:name="Garamond">
    <w:charset w:val="01"/>
    <w:family w:val="roman"/>
    <w:pitch w:val="variable"/>
  </w:font>
  <w:font w:name="Wingdings">
    <w:charset w:val="02"/>
    <w:family w:val="auto"/>
    <w:pitch w:val="default"/>
  </w:font>
  <w:font w:name="Symbol">
    <w:charset w:val="02"/>
    <w:family w:val="auto"/>
    <w:pitch w:val="default"/>
  </w:font>
  <w:font w:name="Courier New">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jc w:val="right"/>
      <w:rPr>
        <w:rFonts w:ascii="Times New Roman" w:hAnsi="Times New Roman"/>
        <w14:shadow w14:blurRad="0" w14:dist="0" w14:dir="0" w14:sx="0" w14:sy="0" w14:kx="0" w14:ky="0" w14:algn="none">
          <w14:srgbClr w14:val="000000"/>
        </w14:shadow>
      </w:rPr>
    </w:pPr>
    <w:r>
      <w:rPr>
        <w:rFonts w:ascii="Times New Roman" w:hAnsi="Times New Roman"/>
        <w14:shadow w14:blurRad="0" w14:dist="0" w14:dir="0" w14:sx="0" w14:sy="0" w14:kx="0" w14:ky="0" w14:algn="none">
          <w14:srgbClr w14:val="000000"/>
        </w14:shadow>
      </w:rPr>
      <w:t xml:space="preserve">Página </w:t>
    </w:r>
    <w:r>
      <w:rPr>
        <w:rStyle w:val="Pagenumber"/>
        <w14:shadow w14:blurRad="0" w14:dist="0" w14:dir="0" w14:sx="0" w14:sy="0" w14:kx="0" w14:ky="0" w14:algn="none">
          <w14:srgbClr w14:val="000000"/>
        </w14:shadow>
      </w:rPr>
      <w:fldChar w:fldCharType="begin"/>
    </w:r>
    <w:r>
      <w:rPr>
        <w:rStyle w:val="Pagenumber"/>
      </w:rPr>
      <w:instrText> PAGE </w:instrText>
    </w:r>
    <w:r>
      <w:rPr>
        <w:rStyle w:val="Pagenumber"/>
      </w:rPr>
      <w:fldChar w:fldCharType="separate"/>
    </w:r>
    <w:r>
      <w:rPr>
        <w:rStyle w:val="Pagenumber"/>
      </w:rPr>
      <w:t>32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355" w:type="dxa"/>
      <w:jc w:val="left"/>
      <w:tblInd w:w="0" w:type="dxa"/>
      <w:tblLayout w:type="fixed"/>
      <w:tblCellMar>
        <w:top w:w="0" w:type="dxa"/>
        <w:left w:w="70" w:type="dxa"/>
        <w:bottom w:w="0" w:type="dxa"/>
        <w:right w:w="70" w:type="dxa"/>
      </w:tblCellMar>
      <w:tblLook w:lastRow="0" w:firstRow="0" w:lastColumn="0" w:firstColumn="0" w:val="0000" w:noHBand="0" w:noVBand="0"/>
    </w:tblPr>
    <w:tblGrid>
      <w:gridCol w:w="7196"/>
      <w:gridCol w:w="2158"/>
    </w:tblGrid>
    <w:tr>
      <w:trPr/>
      <w:tc>
        <w:tcPr>
          <w:tcW w:w="7196" w:type="dxa"/>
          <w:tcBorders>
            <w:bottom w:val="single" w:sz="4" w:space="0" w:color="000000"/>
          </w:tcBorders>
        </w:tcPr>
        <w:p>
          <w:pPr>
            <w:pStyle w:val="Cabecera"/>
            <w:widowControl w:val="false"/>
            <w:rPr>
              <w:rFonts w:ascii="Times New Roman" w:hAnsi="Times New Roman"/>
              <w:sz w:val="18"/>
            </w:rPr>
          </w:pPr>
          <w:r>
            <w:rPr>
              <w:rFonts w:ascii="Times New Roman" w:hAnsi="Times New Roman"/>
              <w:sz w:val="18"/>
              <w14:shadow w14:blurRad="0" w14:dist="0" w14:dir="0" w14:sx="0" w14:sy="0" w14:kx="0" w14:ky="0" w14:algn="none">
                <w14:srgbClr w14:val="000000"/>
              </w14:shadow>
            </w:rPr>
            <w:t>PROGRAMACIÓN DE MATEMÁTICAS APLICADAS A LAS CIENCIAS SOCIALES II</w:t>
          </w:r>
        </w:p>
      </w:tc>
      <w:tc>
        <w:tcPr>
          <w:tcW w:w="2158" w:type="dxa"/>
          <w:tcBorders>
            <w:bottom w:val="single" w:sz="4" w:space="0" w:color="000000"/>
          </w:tcBorders>
        </w:tcPr>
        <w:p>
          <w:pPr>
            <w:pStyle w:val="Cabecera"/>
            <w:widowControl w:val="false"/>
            <w:jc w:val="right"/>
            <w:rPr>
              <w:rFonts w:ascii="Times New Roman" w:hAnsi="Times New Roman"/>
              <w:sz w:val="18"/>
            </w:rPr>
          </w:pPr>
          <w:r>
            <w:rPr>
              <w:rFonts w:ascii="Times New Roman" w:hAnsi="Times New Roman"/>
              <w:sz w:val="18"/>
            </w:rPr>
          </w:r>
        </w:p>
      </w:tc>
    </w:tr>
  </w:tbl>
  <w:p>
    <w:pPr>
      <w:pStyle w:val="Cabecera"/>
      <w:rPr>
        <w:rFonts w:ascii="Times New Roman" w:hAnsi="Times New Roman"/>
        <w:sz w:val="4"/>
      </w:rPr>
    </w:pPr>
    <w:r>
      <w:rPr>
        <w:rFonts w:ascii="Times New Roman" w:hAnsi="Times New Roman"/>
        <w:sz w:val="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lvl w:ilvl="0">
      <w:start w:val="1"/>
      <w:numFmt w:val="bullet"/>
      <w:lvlText w:val=""/>
      <w:lvlJc w:val="left"/>
      <w:pPr>
        <w:tabs>
          <w:tab w:val="num" w:pos="644"/>
        </w:tabs>
        <w:ind w:left="644" w:hanging="360"/>
      </w:pPr>
      <w:rPr>
        <w:rFonts w:ascii="Symbol" w:hAnsi="Symbol" w:cs="Symbol" w:hint="default"/>
      </w:rPr>
    </w:lvl>
    <w:lvl w:ilvl="1">
      <w:start w:val="1"/>
      <w:numFmt w:val="bullet"/>
      <w:lvlText w:val="o"/>
      <w:lvlJc w:val="left"/>
      <w:pPr>
        <w:tabs>
          <w:tab w:val="num" w:pos="1364"/>
        </w:tabs>
        <w:ind w:left="1364" w:hanging="360"/>
      </w:pPr>
      <w:rPr>
        <w:rFonts w:ascii="Courier New" w:hAnsi="Courier New" w:cs="Courier New" w:hint="default"/>
      </w:rPr>
    </w:lvl>
    <w:lvl w:ilvl="2">
      <w:start w:val="1"/>
      <w:numFmt w:val="bullet"/>
      <w:lvlText w:val=""/>
      <w:lvlJc w:val="left"/>
      <w:pPr>
        <w:tabs>
          <w:tab w:val="num" w:pos="2084"/>
        </w:tabs>
        <w:ind w:left="2084" w:hanging="360"/>
      </w:pPr>
      <w:rPr>
        <w:rFonts w:ascii="Wingdings" w:hAnsi="Wingdings" w:cs="Wingdings" w:hint="default"/>
      </w:rPr>
    </w:lvl>
    <w:lvl w:ilvl="3">
      <w:start w:val="1"/>
      <w:numFmt w:val="bullet"/>
      <w:lvlText w:val=""/>
      <w:lvlJc w:val="left"/>
      <w:pPr>
        <w:tabs>
          <w:tab w:val="num" w:pos="2804"/>
        </w:tabs>
        <w:ind w:left="2804" w:hanging="360"/>
      </w:pPr>
      <w:rPr>
        <w:rFonts w:ascii="Symbol" w:hAnsi="Symbol" w:cs="Symbol" w:hint="default"/>
      </w:rPr>
    </w:lvl>
    <w:lvl w:ilvl="4">
      <w:start w:val="1"/>
      <w:numFmt w:val="bullet"/>
      <w:lvlText w:val="o"/>
      <w:lvlJc w:val="left"/>
      <w:pPr>
        <w:tabs>
          <w:tab w:val="num" w:pos="3524"/>
        </w:tabs>
        <w:ind w:left="3524" w:hanging="360"/>
      </w:pPr>
      <w:rPr>
        <w:rFonts w:ascii="Courier New" w:hAnsi="Courier New" w:cs="Courier New" w:hint="default"/>
      </w:rPr>
    </w:lvl>
    <w:lvl w:ilvl="5">
      <w:start w:val="1"/>
      <w:numFmt w:val="bullet"/>
      <w:lvlText w:val=""/>
      <w:lvlJc w:val="left"/>
      <w:pPr>
        <w:tabs>
          <w:tab w:val="num" w:pos="4244"/>
        </w:tabs>
        <w:ind w:left="4244" w:hanging="360"/>
      </w:pPr>
      <w:rPr>
        <w:rFonts w:ascii="Wingdings" w:hAnsi="Wingdings" w:cs="Wingdings" w:hint="default"/>
      </w:rPr>
    </w:lvl>
    <w:lvl w:ilvl="6">
      <w:start w:val="1"/>
      <w:numFmt w:val="bullet"/>
      <w:lvlText w:val=""/>
      <w:lvlJc w:val="left"/>
      <w:pPr>
        <w:tabs>
          <w:tab w:val="num" w:pos="4964"/>
        </w:tabs>
        <w:ind w:left="4964" w:hanging="360"/>
      </w:pPr>
      <w:rPr>
        <w:rFonts w:ascii="Symbol" w:hAnsi="Symbol" w:cs="Symbol" w:hint="default"/>
      </w:rPr>
    </w:lvl>
    <w:lvl w:ilvl="7">
      <w:start w:val="1"/>
      <w:numFmt w:val="bullet"/>
      <w:lvlText w:val="o"/>
      <w:lvlJc w:val="left"/>
      <w:pPr>
        <w:tabs>
          <w:tab w:val="num" w:pos="5684"/>
        </w:tabs>
        <w:ind w:left="5684" w:hanging="360"/>
      </w:pPr>
      <w:rPr>
        <w:rFonts w:ascii="Courier New" w:hAnsi="Courier New" w:cs="Courier New" w:hint="default"/>
      </w:rPr>
    </w:lvl>
    <w:lvl w:ilvl="8">
      <w:start w:val="1"/>
      <w:numFmt w:val="bullet"/>
      <w:lvlText w:val=""/>
      <w:lvlJc w:val="left"/>
      <w:pPr>
        <w:tabs>
          <w:tab w:val="num" w:pos="6404"/>
        </w:tabs>
        <w:ind w:left="6404" w:hanging="360"/>
      </w:pPr>
      <w:rPr>
        <w:rFonts w:ascii="Wingdings" w:hAnsi="Wingdings" w:cs="Wingdings" w:hint="default"/>
      </w:rPr>
    </w:lvl>
  </w:abstractNum>
  <w:abstractNum w:abstractNumId="4">
    <w:lvl w:ilvl="0">
      <w:start w:val="1"/>
      <w:numFmt w:val="bullet"/>
      <w:lvlText w:val=""/>
      <w:lvlJc w:val="left"/>
      <w:pPr>
        <w:tabs>
          <w:tab w:val="num" w:pos="567"/>
        </w:tabs>
        <w:ind w:left="567" w:hanging="283"/>
      </w:pPr>
      <w:rPr>
        <w:rFonts w:ascii="Symbol" w:hAnsi="Symbol" w:cs="Symbol"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cs="Wingdings" w:hint="default"/>
      </w:rPr>
    </w:lvl>
    <w:lvl w:ilvl="3">
      <w:start w:val="1"/>
      <w:numFmt w:val="bullet"/>
      <w:lvlText w:val=""/>
      <w:lvlJc w:val="left"/>
      <w:pPr>
        <w:tabs>
          <w:tab w:val="num" w:pos="3164"/>
        </w:tabs>
        <w:ind w:left="3164" w:hanging="360"/>
      </w:pPr>
      <w:rPr>
        <w:rFonts w:ascii="Symbol" w:hAnsi="Symbol" w:cs="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cs="Wingdings" w:hint="default"/>
      </w:rPr>
    </w:lvl>
    <w:lvl w:ilvl="6">
      <w:start w:val="1"/>
      <w:numFmt w:val="bullet"/>
      <w:lvlText w:val=""/>
      <w:lvlJc w:val="left"/>
      <w:pPr>
        <w:tabs>
          <w:tab w:val="num" w:pos="5324"/>
        </w:tabs>
        <w:ind w:left="5324" w:hanging="360"/>
      </w:pPr>
      <w:rPr>
        <w:rFonts w:ascii="Symbol" w:hAnsi="Symbol" w:cs="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lvl w:ilvl="0">
      <w:start w:val="1"/>
      <w:numFmt w:val="lowerLetter"/>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8">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9">
    <w:lvl w:ilvl="0">
      <w:start w:val="1"/>
      <w:numFmt w:val="lowerLetter"/>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10">
    <w:lvl w:ilvl="0">
      <w:start w:val="1"/>
      <w:numFmt w:val="lowerLetter"/>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11">
    <w:lvl w:ilvl="0">
      <w:start w:val="1"/>
      <w:numFmt w:val="lowerLetter"/>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12">
    <w:lvl w:ilvl="0">
      <w:start w:val="1"/>
      <w:numFmt w:val="lowerLetter"/>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embedSystemFonts/>
  <w:defaultTabStop w:val="720"/>
  <w:autoHyphenation w:val="true"/>
  <w:doNotHyphenateCap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umentProtection w:edit="readOnly" w:cryptProviderType="rsaAES" w:cryptAlgorithmClass="hash" w:cryptAlgorithmType="typeAny" w:cryptAlgorithmSid="" w:cryptSpinCount="0" w:hash="" w:sal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ms Rmn" w:hAnsi="Tms Rm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false"/>
      <w:overflowPunct w:val="true"/>
      <w:bidi w:val="0"/>
      <w:spacing w:before="0" w:after="0"/>
      <w:jc w:val="left"/>
      <w:textAlignment w:val="baseline"/>
    </w:pPr>
    <w:rPr>
      <w:rFonts w:ascii="Tms Rmn" w:hAnsi="Tms Rmn" w:eastAsia="Times New Roman" w:cs="Times New Roman"/>
      <w:color w:val="auto"/>
      <w:kern w:val="0"/>
      <w:sz w:val="20"/>
      <w:szCs w:val="20"/>
      <w:lang w:val="es-ES_tradnl" w:eastAsia="es-ES" w:bidi="ar-SA"/>
      <w14:shadow w14:blurRad="50800" w14:dist="38100" w14:dir="2700000" w14:sx="100000" w14:sy="100000" w14:kx="0" w14:ky="0" w14:algn="tl">
        <w14:srgbClr w14:val="000000">
          <w14:alpha w14:val="60000"/>
        </w14:srgbClr>
      </w14:shadow>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TextoindependienteCar" w:customStyle="1">
    <w:name w:val="Texto independiente Car"/>
    <w:link w:val="Textoindependiente"/>
    <w:uiPriority w:val="99"/>
    <w:semiHidden/>
    <w:qFormat/>
    <w:rsid w:val="00044cf8"/>
    <w:rPr>
      <w:lang w:val="es-ES_tradnl"/>
      <w14:shadow w14:blurRad="50800" w14:dist="38100" w14:dir="2700000" w14:sx="100000" w14:sy="100000" w14:kx="0" w14:ky="0" w14:algn="tl">
        <w14:srgbClr w14:val="000000">
          <w14:alpha w14:val="60000"/>
        </w14:srgbClr>
      </w14:shadow>
    </w:rPr>
  </w:style>
  <w:style w:type="character" w:styleId="Viiyi" w:customStyle="1">
    <w:name w:val="viiyi"/>
    <w:basedOn w:val="DefaultParagraphFont"/>
    <w:qFormat/>
    <w:rsid w:val="00f93709"/>
    <w:rPr/>
  </w:style>
  <w:style w:type="character" w:styleId="Q4iawc" w:customStyle="1">
    <w:name w:val="q4iawc"/>
    <w:basedOn w:val="DefaultParagraphFont"/>
    <w:qFormat/>
    <w:rsid w:val="00f93709"/>
    <w:rPr/>
  </w:style>
  <w:style w:type="character" w:styleId="SangradetextonormalCar" w:customStyle="1">
    <w:name w:val="Sangría de texto normal Car"/>
    <w:basedOn w:val="DefaultParagraphFont"/>
    <w:link w:val="Sangradetextonormal"/>
    <w:qFormat/>
    <w:rsid w:val="00f559c6"/>
    <w:rPr>
      <w:rFonts w:ascii="Times New Roman" w:hAnsi="Times New Roman"/>
      <w:sz w:val="24"/>
      <w:lang w:val="es-ES_tradnl"/>
    </w:rPr>
  </w:style>
  <w:style w:type="character" w:styleId="EnlacedeInternet">
    <w:name w:val="Enlace de Internet"/>
    <w:rPr>
      <w:color w:val="000080"/>
      <w:u w:val="single"/>
      <w:lang w:val="zxx" w:eastAsia="zxx" w:bidi="zxx"/>
    </w:rPr>
  </w:style>
  <w:style w:type="paragraph" w:styleId="Ttulo">
    <w:name w:val="Título"/>
    <w:basedOn w:val="Normal"/>
    <w:next w:val="Cuerpodetexto"/>
    <w:qFormat/>
    <w:pPr>
      <w:keepNext w:val="true"/>
      <w:spacing w:before="240" w:after="120"/>
    </w:pPr>
    <w:rPr>
      <w:rFonts w:ascii="Liberation Sans" w:hAnsi="Liberation Sans" w:eastAsia="Noto Sans CJK SC" w:cs="Noto Sans Devanagari"/>
      <w:sz w:val="28"/>
      <w:szCs w:val="28"/>
    </w:rPr>
  </w:style>
  <w:style w:type="paragraph" w:styleId="Cuerpodetexto">
    <w:name w:val="Body Text"/>
    <w:basedOn w:val="Normal"/>
    <w:link w:val="TextoindependienteCar"/>
    <w:uiPriority w:val="99"/>
    <w:semiHidden/>
    <w:unhideWhenUsed/>
    <w:rsid w:val="00044cf8"/>
    <w:pPr>
      <w:spacing w:before="0" w:after="120"/>
    </w:pPr>
    <w:rPr/>
  </w:style>
  <w:style w:type="paragraph" w:styleId="Lista">
    <w:name w:val="List"/>
    <w:basedOn w:val="Cuerpodetexto"/>
    <w:pPr/>
    <w:rPr>
      <w:rFonts w:cs="Noto Sans Devanagari"/>
    </w:rPr>
  </w:style>
  <w:style w:type="paragraph" w:styleId="Leyenda">
    <w:name w:val="Caption"/>
    <w:basedOn w:val="Normal"/>
    <w:qFormat/>
    <w:pPr>
      <w:suppressLineNumbers/>
      <w:spacing w:before="120" w:after="120"/>
    </w:pPr>
    <w:rPr>
      <w:rFonts w:cs="Noto Sans Devanagari"/>
      <w:i/>
      <w:iCs/>
      <w:sz w:val="24"/>
      <w:szCs w:val="24"/>
    </w:rPr>
  </w:style>
  <w:style w:type="paragraph" w:styleId="Ndice">
    <w:name w:val="Índice"/>
    <w:basedOn w:val="Normal"/>
    <w:qFormat/>
    <w:pPr>
      <w:suppressLineNumbers/>
    </w:pPr>
    <w:rPr>
      <w:rFonts w:cs="Noto Sans Devanagari"/>
    </w:rPr>
  </w:style>
  <w:style w:type="paragraph" w:styleId="Cabeceraypie">
    <w:name w:val="Cabecera y pie"/>
    <w:basedOn w:val="Normal"/>
    <w:qFormat/>
    <w:pPr/>
    <w:rPr/>
  </w:style>
  <w:style w:type="paragraph" w:styleId="Cabecera" w:customStyle="1">
    <w:name w:val="Header"/>
    <w:basedOn w:val="Normal"/>
    <w:pPr/>
    <w:rPr/>
  </w:style>
  <w:style w:type="paragraph" w:styleId="Piedepgina">
    <w:name w:val="Footer"/>
    <w:basedOn w:val="Normal"/>
    <w:pPr>
      <w:tabs>
        <w:tab w:val="clear" w:pos="720"/>
        <w:tab w:val="center" w:pos="4252" w:leader="none"/>
        <w:tab w:val="right" w:pos="8504" w:leader="none"/>
      </w:tabs>
    </w:pPr>
    <w:rPr/>
  </w:style>
  <w:style w:type="paragraph" w:styleId="Pie" w:customStyle="1">
    <w:name w:val="Pie"/>
    <w:basedOn w:val="Normal"/>
    <w:qFormat/>
    <w:pPr/>
    <w:rPr/>
  </w:style>
  <w:style w:type="paragraph" w:styleId="Estndar" w:customStyle="1">
    <w:name w:val="Estándar"/>
    <w:basedOn w:val="Normal"/>
    <w:qFormat/>
    <w:pPr/>
    <w:rPr/>
  </w:style>
  <w:style w:type="paragraph" w:styleId="Cuerpodetextoconsangra">
    <w:name w:val="Body Text Indent"/>
    <w:basedOn w:val="Normal"/>
    <w:link w:val="SangradetextonormalCar"/>
    <w:pPr>
      <w:spacing w:lineRule="atLeast" w:line="360" w:before="240" w:after="0"/>
      <w:ind w:firstLine="284"/>
      <w:jc w:val="both"/>
    </w:pPr>
    <w:rPr>
      <w:rFonts w:ascii="Times New Roman" w:hAnsi="Times New Roman"/>
      <w:sz w:val="24"/>
      <w14:shadow w14:blurRad="0" w14:dist="0" w14:dir="0" w14:sx="0" w14:sy="0" w14:kx="0" w14:ky="0" w14:algn="none">
        <w14:srgbClr w14:val="000000"/>
      </w14:shadow>
    </w:rPr>
  </w:style>
  <w:style w:type="paragraph" w:styleId="BodyTextIndent2">
    <w:name w:val="Body Text Indent 2"/>
    <w:basedOn w:val="Normal"/>
    <w:qFormat/>
    <w:pPr>
      <w:spacing w:lineRule="atLeast" w:line="360"/>
      <w:ind w:firstLine="284"/>
    </w:pPr>
    <w:rPr>
      <w:rFonts w:ascii="Times New Roman" w:hAnsi="Times New Roman"/>
      <w:sz w:val="24"/>
      <w14:shadow w14:blurRad="0" w14:dist="0" w14:dir="0" w14:sx="0" w14:sy="0" w14:kx="0" w14:ky="0" w14:algn="none">
        <w14:srgbClr w14:val="000000"/>
      </w14:shadow>
    </w:rPr>
  </w:style>
  <w:style w:type="paragraph" w:styleId="BodyTextIndent3">
    <w:name w:val="Body Text Indent 3"/>
    <w:basedOn w:val="Normal"/>
    <w:qFormat/>
    <w:pPr>
      <w:ind w:firstLine="278"/>
      <w:jc w:val="both"/>
    </w:pPr>
    <w:rPr>
      <w:rFonts w:ascii="Times New Roman" w:hAnsi="Times New Roman"/>
      <w:sz w:val="24"/>
      <w14:shadow w14:blurRad="0" w14:dist="0" w14:dir="0" w14:sx="0" w14:sy="0" w14:kx="0" w14:ky="0" w14:algn="none">
        <w14:srgbClr w14:val="000000"/>
      </w14:shadow>
    </w:rPr>
  </w:style>
  <w:style w:type="paragraph" w:styleId="TableParagraph" w:customStyle="1">
    <w:name w:val="Table Paragraph"/>
    <w:basedOn w:val="Normal"/>
    <w:uiPriority w:val="1"/>
    <w:qFormat/>
    <w:rsid w:val="000244cb"/>
    <w:pPr>
      <w:widowControl w:val="false"/>
      <w:overflowPunct w:val="false"/>
      <w:textAlignment w:val="auto"/>
    </w:pPr>
    <w:rPr>
      <w:rFonts w:ascii="Calibri" w:hAnsi="Calibri" w:eastAsia="Calibri"/>
      <w:sz w:val="22"/>
      <w:szCs w:val="22"/>
      <w:lang w:val="en-US" w:eastAsia="en-US"/>
      <w14:shadow w14:blurRad="0" w14:dist="0" w14:dir="0" w14:sx="0" w14:sy="0" w14:kx="0" w14:ky="0" w14:algn="none">
        <w14:srgbClr w14:val="000000"/>
      </w14:shadow>
    </w:rPr>
  </w:style>
  <w:style w:type="paragraph" w:styleId="Negreta" w:customStyle="1">
    <w:name w:val="Negreta"/>
    <w:qFormat/>
    <w:rsid w:val="00044cf8"/>
    <w:pPr>
      <w:widowControl w:val="false"/>
      <w:bidi w:val="0"/>
      <w:spacing w:lineRule="atLeast" w:line="208" w:before="0" w:after="0"/>
      <w:jc w:val="both"/>
    </w:pPr>
    <w:rPr>
      <w:rFonts w:ascii="Times New Roman" w:hAnsi="Times New Roman" w:eastAsia="Times New Roman" w:cs="Times New Roman"/>
      <w:color w:val="auto"/>
      <w:kern w:val="0"/>
      <w:sz w:val="24"/>
      <w:szCs w:val="24"/>
      <w:lang w:val="es-ES" w:eastAsia="es-ES" w:bidi="ar-SA"/>
    </w:rPr>
  </w:style>
  <w:style w:type="paragraph" w:styleId="NormalWeb">
    <w:name w:val="Normal (Web)"/>
    <w:basedOn w:val="Normal"/>
    <w:qFormat/>
    <w:rsid w:val="00044cf8"/>
    <w:pPr>
      <w:overflowPunct w:val="false"/>
      <w:spacing w:beforeAutospacing="1" w:afterAutospacing="1"/>
      <w:textAlignment w:val="auto"/>
    </w:pPr>
    <w:rPr>
      <w:rFonts w:ascii="Times New Roman" w:hAnsi="Times New Roman"/>
      <w:color w:val="000000"/>
      <w:sz w:val="24"/>
      <w:szCs w:val="24"/>
      <w:lang w:val="es-ES"/>
      <w14:shadow w14:blurRad="0" w14:dist="0" w14:dir="0" w14:sx="0" w14:sy="0" w14:kx="0" w14:ky="0" w14:algn="none">
        <w14:srgbClr w14:val="000000"/>
      </w14:shadow>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rsid w:val="000244cb"/>
    <w:rPr>
      <w:lang w:val="en-US" w:eastAsia="en-US"/>
      <w:sz w:val="22"/>
      <w:szCs w:val="22"/>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catedu.es/matematicas_mundo/CINE/cine_indomable.htm" TargetMode="External"/><Relationship Id="rId3" Type="http://schemas.openxmlformats.org/officeDocument/2006/relationships/hyperlink" Target="http://catedu.es/matematicas_mundo/CINE/cine_Lecciones.htm" TargetMode="External"/><Relationship Id="rId4" Type="http://schemas.openxmlformats.org/officeDocument/2006/relationships/hyperlink" Target="http://catedu.es/matematicas_mundo/CINE/cine_Oxford.htm" TargetMode="External"/><Relationship Id="rId5" Type="http://schemas.openxmlformats.org/officeDocument/2006/relationships/hyperlink" Target="http://catedu.es/matematicas_mundo/CINE/cine_21blackjack.htm" TargetMode="External"/><Relationship Id="rId6" Type="http://schemas.openxmlformats.org/officeDocument/2006/relationships/hyperlink" Target="http://www.filmaffinity.com/es/film617730.html"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2bda6e-ae14-4856-b781-aca2c60febf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E661D284781FB4DA96F05B5AF2F97A5" ma:contentTypeVersion="11" ma:contentTypeDescription="Crear nuevo documento." ma:contentTypeScope="" ma:versionID="7b8433d7cc979c8f8bca2f498a42f1e3">
  <xsd:schema xmlns:xsd="http://www.w3.org/2001/XMLSchema" xmlns:xs="http://www.w3.org/2001/XMLSchema" xmlns:p="http://schemas.microsoft.com/office/2006/metadata/properties" xmlns:ns2="2ec48914-c2ea-4fad-9e09-d8c2a689c03e" xmlns:ns3="bd2bda6e-ae14-4856-b781-aca2c60febf5" targetNamespace="http://schemas.microsoft.com/office/2006/metadata/properties" ma:root="true" ma:fieldsID="745653e39c340439e9228d82a7461008" ns2:_="" ns3:_="">
    <xsd:import namespace="2ec48914-c2ea-4fad-9e09-d8c2a689c03e"/>
    <xsd:import namespace="bd2bda6e-ae14-4856-b781-aca2c60feb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48914-c2ea-4fad-9e09-d8c2a689c03e"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2bda6e-ae14-4856-b781-aca2c60feb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4f5d4c4-0854-4d98-839d-01d00d4fd45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863C5E-DAE9-4ADE-A80F-49383EA4E3A2}"/>
</file>

<file path=customXml/itemProps2.xml><?xml version="1.0" encoding="utf-8"?>
<ds:datastoreItem xmlns:ds="http://schemas.openxmlformats.org/officeDocument/2006/customXml" ds:itemID="{C496CD6E-306B-4E16-9E5A-7AB066ED19E7}"/>
</file>

<file path=customXml/itemProps3.xml><?xml version="1.0" encoding="utf-8"?>
<ds:datastoreItem xmlns:ds="http://schemas.openxmlformats.org/officeDocument/2006/customXml" ds:itemID="{4B5F1E10-8059-44D1-9796-3DE24CC49E5F}"/>
</file>

<file path=docProps/app.xml><?xml version="1.0" encoding="utf-8"?>
<Properties xmlns="http://schemas.openxmlformats.org/officeDocument/2006/extended-properties" xmlns:vt="http://schemas.openxmlformats.org/officeDocument/2006/docPropsVTypes">
  <Template>Normal</Template>
  <TotalTime>6</TotalTime>
  <Application>LibreOffice/7.1.5.2$Linux_X86_64 LibreOffice_project/10$Build-2</Application>
  <AppVersion>15.0000</AppVersion>
  <Pages>32</Pages>
  <Words>11140</Words>
  <Characters>65220</Characters>
  <CharactersWithSpaces>75914</CharactersWithSpaces>
  <Paragraphs>476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2023-01-04T08:58:00Z</dcterms:created>
  <dc:creator>Joaquín Gimeno Aranda</dc:creator>
  <dc:description/>
  <dc:language>ca-ES</dc:language>
  <cp:lastModifiedBy/>
  <dcterms:modified xsi:type="dcterms:W3CDTF">2025-02-10T14:12:09Z</dcterms:modified>
  <cp:revision>6</cp:revision>
  <dc:subject/>
  <dc:title>I.E.S. 8 de Marzo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0x0101008E661D284781FB4DA96F05B5AF2F97A5</vt:lpwstr>
  </property>
</Properties>
</file>