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custom.xml" ContentType="application/vnd.openxmlformats-officedocument.custom-properties+xml"/>
  <Override PartName="/docProps/app.xml" ContentType="application/vnd.openxmlformats-officedocument.extended-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png" ContentType="image/png"/>
  <Override PartName="/word/media/image3.png" ContentType="image/png"/>
  <Override PartName="/word/media/image5.jpeg" ContentType="image/jpeg"/>
  <Override PartName="/word/media/image4.jpeg" ContentType="image/jpeg"/>
  <Override PartName="/word/media/image6.png" ContentType="image/png"/>
  <Override PartName="/word/media/image7.jpeg" ContentType="image/jpeg"/>
  <Override PartName="/word/media/image8.jpeg" ContentType="image/jpeg"/>
  <Override PartName="/word/media/image10.png" ContentType="image/png"/>
  <Override PartName="/word/media/image9.jpeg" ContentType="image/jpeg"/>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ind w:left="-709" w:hanging="142"/>
        <w:jc w:val="center"/>
        <w:rPr>
          <w:sz w:val="28"/>
          <w:szCs w:val="28"/>
        </w:rPr>
      </w:pPr>
      <w:r>
        <w:drawing>
          <wp:anchor behindDoc="0" distT="0" distB="0" distL="0" distR="0" simplePos="0" locked="0" layoutInCell="0" allowOverlap="1" relativeHeight="24">
            <wp:simplePos x="0" y="0"/>
            <wp:positionH relativeFrom="column">
              <wp:posOffset>-900430</wp:posOffset>
            </wp:positionH>
            <wp:positionV relativeFrom="paragraph">
              <wp:posOffset>-655320</wp:posOffset>
            </wp:positionV>
            <wp:extent cx="1339215" cy="652145"/>
            <wp:effectExtent l="0" t="0" r="0" b="0"/>
            <wp:wrapSquare wrapText="largest"/>
            <wp:docPr id="1" name="Imagen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3" descr=""/>
                    <pic:cNvPicPr>
                      <a:picLocks noChangeAspect="1" noChangeArrowheads="1"/>
                    </pic:cNvPicPr>
                  </pic:nvPicPr>
                  <pic:blipFill>
                    <a:blip r:embed="rId2"/>
                    <a:srcRect l="0" t="0" r="9474" b="0"/>
                    <a:stretch>
                      <a:fillRect/>
                    </a:stretch>
                  </pic:blipFill>
                  <pic:spPr bwMode="auto">
                    <a:xfrm>
                      <a:off x="0" y="0"/>
                      <a:ext cx="1339215" cy="652145"/>
                    </a:xfrm>
                    <a:prstGeom prst="rect">
                      <a:avLst/>
                    </a:prstGeom>
                  </pic:spPr>
                </pic:pic>
              </a:graphicData>
            </a:graphic>
          </wp:anchor>
        </w:drawing>
      </w:r>
      <w:r>
        <w:rPr>
          <w:rFonts w:ascii="Liberation Serif" w:hAnsi="Liberation Serif"/>
          <w:sz w:val="28"/>
          <w:szCs w:val="28"/>
          <w:u w:val="single"/>
        </w:rPr>
        <w:t xml:space="preserve">Protocolo de funcionamiento  CEIP ELS GERMANELLS  </w:t>
      </w:r>
    </w:p>
    <w:p>
      <w:pPr>
        <w:pStyle w:val="Normal"/>
        <w:ind w:left="-709" w:hanging="142"/>
        <w:jc w:val="center"/>
        <w:rPr>
          <w:sz w:val="28"/>
          <w:szCs w:val="28"/>
        </w:rPr>
      </w:pPr>
      <w:r>
        <w:rPr>
          <w:rFonts w:ascii="Liberation Serif" w:hAnsi="Liberation Serif"/>
          <w:sz w:val="28"/>
          <w:szCs w:val="28"/>
          <w:u w:val="single"/>
        </w:rPr>
        <w:t>CURSO 25-26</w:t>
      </w:r>
    </w:p>
    <w:p>
      <w:pPr>
        <w:pStyle w:val="Normal"/>
        <w:ind w:left="-709" w:hanging="142"/>
        <w:jc w:val="center"/>
        <w:rPr>
          <w:sz w:val="28"/>
          <w:szCs w:val="28"/>
        </w:rPr>
      </w:pPr>
      <w:r>
        <w:rPr>
          <w:sz w:val="28"/>
          <w:szCs w:val="28"/>
        </w:rPr>
      </w:r>
    </w:p>
    <w:tbl>
      <w:tblPr>
        <w:tblW w:w="10650" w:type="dxa"/>
        <w:jc w:val="left"/>
        <w:tblInd w:w="-743" w:type="dxa"/>
        <w:tblLayout w:type="fixed"/>
        <w:tblCellMar>
          <w:top w:w="0" w:type="dxa"/>
          <w:left w:w="108" w:type="dxa"/>
          <w:bottom w:w="0" w:type="dxa"/>
          <w:right w:w="108" w:type="dxa"/>
        </w:tblCellMar>
        <w:tblLook w:val="0000" w:noHBand="0" w:noVBand="0" w:firstColumn="0" w:lastRow="0" w:lastColumn="0" w:firstRow="0"/>
      </w:tblPr>
      <w:tblGrid>
        <w:gridCol w:w="2615"/>
        <w:gridCol w:w="8034"/>
      </w:tblGrid>
      <w:tr>
        <w:trPr/>
        <w:tc>
          <w:tcPr>
            <w:tcW w:w="261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ndika" w:hAnsi="Andika"/>
              </w:rPr>
            </w:pPr>
            <w:r>
              <w:rPr>
                <w:rFonts w:ascii="Andika" w:hAnsi="Andika"/>
              </w:rPr>
            </w:r>
          </w:p>
          <w:p>
            <w:pPr>
              <w:pStyle w:val="Normal"/>
              <w:widowControl w:val="false"/>
              <w:rPr>
                <w:rFonts w:ascii="Andika" w:hAnsi="Andika"/>
              </w:rPr>
            </w:pPr>
            <w:r>
              <w:drawing>
                <wp:anchor behindDoc="0" distT="0" distB="0" distL="114300" distR="114300" simplePos="0" locked="0" layoutInCell="1" allowOverlap="1" relativeHeight="14">
                  <wp:simplePos x="0" y="0"/>
                  <wp:positionH relativeFrom="column">
                    <wp:posOffset>200025</wp:posOffset>
                  </wp:positionH>
                  <wp:positionV relativeFrom="paragraph">
                    <wp:posOffset>452120</wp:posOffset>
                  </wp:positionV>
                  <wp:extent cx="1025525" cy="1056640"/>
                  <wp:effectExtent l="0" t="0" r="0" b="0"/>
                  <wp:wrapTight wrapText="bothSides">
                    <wp:wrapPolygon edited="0">
                      <wp:start x="-2410" y="0"/>
                      <wp:lineTo x="-2410" y="18732"/>
                      <wp:lineTo x="18803" y="18732"/>
                      <wp:lineTo x="18803" y="0"/>
                      <wp:lineTo x="-2410" y="0"/>
                    </wp:wrapPolygon>
                  </wp:wrapTight>
                  <wp:docPr id="2" name="Imagen 4" descr="Macintosh HD:Users:anatorrestomas:Downloads:calendario-dibu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 descr="Macintosh HD:Users:anatorrestomas:Downloads:calendario-dibujo.png"/>
                          <pic:cNvPicPr>
                            <a:picLocks noChangeAspect="1" noChangeArrowheads="1"/>
                          </pic:cNvPicPr>
                        </pic:nvPicPr>
                        <pic:blipFill>
                          <a:blip r:embed="rId3"/>
                          <a:stretch>
                            <a:fillRect/>
                          </a:stretch>
                        </pic:blipFill>
                        <pic:spPr bwMode="auto">
                          <a:xfrm>
                            <a:off x="0" y="0"/>
                            <a:ext cx="1025525" cy="1056640"/>
                          </a:xfrm>
                          <a:prstGeom prst="rect">
                            <a:avLst/>
                          </a:prstGeom>
                        </pic:spPr>
                      </pic:pic>
                    </a:graphicData>
                  </a:graphic>
                </wp:anchor>
              </w:drawing>
            </w:r>
            <w:r>
              <w:rPr>
                <w:rFonts w:ascii="Liberation Serif" w:hAnsi="Liberation Serif"/>
                <w:b/>
                <w:bCs/>
              </w:rPr>
              <w:t>CALENDARIO</w:t>
            </w:r>
          </w:p>
          <w:p>
            <w:pPr>
              <w:pStyle w:val="Normal"/>
              <w:widowControl w:val="false"/>
              <w:rPr>
                <w:rFonts w:ascii="Andika" w:hAnsi="Andika"/>
              </w:rPr>
            </w:pPr>
            <w:r>
              <w:rPr>
                <w:rFonts w:ascii="Liberation Serif" w:hAnsi="Liberation Serif"/>
                <w:b/>
                <w:bCs/>
              </w:rPr>
              <w:t>ESCOLAR</w:t>
            </w:r>
          </w:p>
        </w:tc>
        <w:tc>
          <w:tcPr>
            <w:tcW w:w="803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Liberation Serif" w:hAnsi="Liberation Serif"/>
              </w:rPr>
            </w:pPr>
            <w:r>
              <w:rPr>
                <w:rFonts w:ascii="Liberation Serif" w:hAnsi="Liberation Serif"/>
              </w:rPr>
              <w:t>El curso se inicia el 8 de septiembre y finaliza el 19 de junio.</w:t>
            </w:r>
          </w:p>
          <w:p>
            <w:pPr>
              <w:pStyle w:val="Normal"/>
              <w:widowControl w:val="false"/>
              <w:rPr/>
            </w:pPr>
            <w:r>
              <w:rPr>
                <w:rFonts w:ascii="Liberation Serif" w:hAnsi="Liberation Serif"/>
              </w:rPr>
              <w:t>Los</w:t>
            </w:r>
            <w:r>
              <w:rPr>
                <w:rFonts w:ascii="Liberation Serif" w:hAnsi="Liberation Serif"/>
                <w:b/>
                <w:bCs/>
              </w:rPr>
              <w:t xml:space="preserve"> periodos de vacaciones </w:t>
            </w:r>
            <w:r>
              <w:rPr>
                <w:rFonts w:ascii="Liberation Serif" w:hAnsi="Liberation Serif"/>
              </w:rPr>
              <w:t>del curso 2025-2026 serán los siguientes:</w:t>
              <w:br/>
              <w:t xml:space="preserve">1.- Vacaciones de Navidad: desde el 23 de diciembre de 2025 al 6 de enero de 2026, ambos inclusive. </w:t>
              <w:br/>
              <w:t>2. Vacaciones de Pascua: del 2 al 13 de abril de 2026, ambos inclusive.</w:t>
            </w:r>
          </w:p>
          <w:p>
            <w:pPr>
              <w:pStyle w:val="Normal"/>
              <w:widowControl w:val="false"/>
              <w:suppressAutoHyphens w:val="true"/>
              <w:ind w:right="680" w:hanging="0"/>
              <w:jc w:val="both"/>
              <w:rPr>
                <w:rFonts w:ascii="Liberation Serif" w:hAnsi="Liberation Serif"/>
                <w:b/>
                <w:bCs/>
              </w:rPr>
            </w:pPr>
            <w:r>
              <w:rPr>
                <w:rFonts w:ascii="Liberation Serif" w:hAnsi="Liberation Serif"/>
                <w:b/>
                <w:bCs/>
              </w:rPr>
            </w:r>
          </w:p>
          <w:p>
            <w:pPr>
              <w:pStyle w:val="Normal"/>
              <w:widowControl w:val="false"/>
              <w:suppressAutoHyphens w:val="true"/>
              <w:ind w:right="680" w:hanging="0"/>
              <w:jc w:val="both"/>
              <w:rPr/>
            </w:pPr>
            <w:r>
              <w:rPr>
                <w:rFonts w:ascii="Liberation Serif" w:hAnsi="Liberation Serif"/>
                <w:b/>
                <w:bCs/>
              </w:rPr>
              <w:t>Días festivos</w:t>
            </w:r>
          </w:p>
          <w:p>
            <w:pPr>
              <w:pStyle w:val="Normal"/>
              <w:widowControl w:val="false"/>
              <w:suppressAutoHyphens w:val="true"/>
              <w:ind w:right="680" w:hanging="0"/>
              <w:jc w:val="both"/>
              <w:rPr>
                <w:b w:val="false"/>
                <w:bCs w:val="false"/>
              </w:rPr>
            </w:pPr>
            <w:r>
              <w:rPr>
                <w:rFonts w:ascii="Liberation Serif" w:hAnsi="Liberation Serif"/>
                <w:b w:val="false"/>
                <w:bCs w:val="false"/>
              </w:rPr>
              <w:t>9 de septiembre (martes)</w:t>
            </w:r>
          </w:p>
          <w:p>
            <w:pPr>
              <w:pStyle w:val="Normal"/>
              <w:widowControl w:val="false"/>
              <w:suppressAutoHyphens w:val="true"/>
              <w:ind w:right="680" w:hanging="0"/>
              <w:jc w:val="both"/>
              <w:rPr/>
            </w:pPr>
            <w:r>
              <w:rPr>
                <w:rFonts w:ascii="Liberation Serif" w:hAnsi="Liberation Serif"/>
              </w:rPr>
              <w:t xml:space="preserve">9 y 10 de octubre (jueves y viernes) </w:t>
            </w:r>
          </w:p>
          <w:p>
            <w:pPr>
              <w:pStyle w:val="Normal"/>
              <w:widowControl w:val="false"/>
              <w:suppressAutoHyphens w:val="true"/>
              <w:ind w:right="680" w:hanging="0"/>
              <w:jc w:val="both"/>
              <w:rPr/>
            </w:pPr>
            <w:r>
              <w:rPr>
                <w:rFonts w:ascii="Liberation Serif" w:hAnsi="Liberation Serif"/>
              </w:rPr>
              <w:t>8  de diciembre (lunes)</w:t>
            </w:r>
          </w:p>
          <w:p>
            <w:pPr>
              <w:pStyle w:val="Normal"/>
              <w:widowControl w:val="false"/>
              <w:suppressAutoHyphens w:val="true"/>
              <w:ind w:right="680" w:hanging="0"/>
              <w:jc w:val="both"/>
              <w:rPr/>
            </w:pPr>
            <w:r>
              <w:rPr>
                <w:rFonts w:ascii="Liberation Serif" w:hAnsi="Liberation Serif"/>
              </w:rPr>
              <w:t>17, 18 y 19 de marzo (martes, miércoles y jueves)</w:t>
            </w:r>
          </w:p>
          <w:p>
            <w:pPr>
              <w:pStyle w:val="Normal"/>
              <w:widowControl w:val="false"/>
              <w:suppressAutoHyphens w:val="true"/>
              <w:ind w:right="680" w:hanging="0"/>
              <w:jc w:val="both"/>
              <w:rPr/>
            </w:pPr>
            <w:r>
              <w:rPr>
                <w:rFonts w:ascii="Liberation Serif" w:hAnsi="Liberation Serif"/>
              </w:rPr>
              <w:t>1 de mayo (viernes)</w:t>
            </w:r>
          </w:p>
        </w:tc>
      </w:tr>
    </w:tbl>
    <w:p>
      <w:pPr>
        <w:pStyle w:val="Normal"/>
        <w:rPr/>
      </w:pPr>
      <w:r>
        <w:rPr/>
      </w:r>
    </w:p>
    <w:tbl>
      <w:tblPr>
        <w:tblW w:w="10200" w:type="dxa"/>
        <w:jc w:val="left"/>
        <w:tblInd w:w="-743" w:type="dxa"/>
        <w:tblLayout w:type="fixed"/>
        <w:tblCellMar>
          <w:top w:w="0" w:type="dxa"/>
          <w:left w:w="108" w:type="dxa"/>
          <w:bottom w:w="0" w:type="dxa"/>
          <w:right w:w="108" w:type="dxa"/>
        </w:tblCellMar>
        <w:tblLook w:val="0000" w:noHBand="0" w:noVBand="0" w:firstColumn="0" w:lastRow="0" w:lastColumn="0" w:firstRow="0"/>
      </w:tblPr>
      <w:tblGrid>
        <w:gridCol w:w="2664"/>
        <w:gridCol w:w="7535"/>
      </w:tblGrid>
      <w:tr>
        <w:trPr>
          <w:trHeight w:val="7418" w:hRule="atLeast"/>
        </w:trPr>
        <w:tc>
          <w:tcPr>
            <w:tcW w:w="2664"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p>
            <w:pPr>
              <w:pStyle w:val="Normal"/>
              <w:widowControl w:val="false"/>
              <w:rPr>
                <w:rFonts w:ascii="Liberation Serif" w:hAnsi="Liberation Serif"/>
              </w:rPr>
            </w:pPr>
            <w:r>
              <w:drawing>
                <wp:anchor behindDoc="0" distT="0" distB="0" distL="114300" distR="127000" simplePos="0" locked="0" layoutInCell="1" allowOverlap="1" relativeHeight="17">
                  <wp:simplePos x="0" y="0"/>
                  <wp:positionH relativeFrom="column">
                    <wp:posOffset>128905</wp:posOffset>
                  </wp:positionH>
                  <wp:positionV relativeFrom="paragraph">
                    <wp:posOffset>722630</wp:posOffset>
                  </wp:positionV>
                  <wp:extent cx="1257300" cy="1132840"/>
                  <wp:effectExtent l="0" t="0" r="0" b="0"/>
                  <wp:wrapTight wrapText="bothSides">
                    <wp:wrapPolygon edited="0">
                      <wp:start x="-971" y="0"/>
                      <wp:lineTo x="-971" y="20044"/>
                      <wp:lineTo x="21255" y="20044"/>
                      <wp:lineTo x="21255" y="0"/>
                      <wp:lineTo x="-971" y="0"/>
                    </wp:wrapPolygon>
                  </wp:wrapTight>
                  <wp:docPr id="3" name="Imagen 5" descr="Macintosh HD:Users:anatorrestomas:Downloads:reloj(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5" descr="Macintosh HD:Users:anatorrestomas:Downloads:reloj(1).png"/>
                          <pic:cNvPicPr>
                            <a:picLocks noChangeAspect="1" noChangeArrowheads="1"/>
                          </pic:cNvPicPr>
                        </pic:nvPicPr>
                        <pic:blipFill>
                          <a:blip r:embed="rId4"/>
                          <a:stretch>
                            <a:fillRect/>
                          </a:stretch>
                        </pic:blipFill>
                        <pic:spPr bwMode="auto">
                          <a:xfrm>
                            <a:off x="0" y="0"/>
                            <a:ext cx="1257300" cy="1132840"/>
                          </a:xfrm>
                          <a:prstGeom prst="rect">
                            <a:avLst/>
                          </a:prstGeom>
                        </pic:spPr>
                      </pic:pic>
                    </a:graphicData>
                  </a:graphic>
                </wp:anchor>
              </w:drawing>
            </w:r>
            <w:r>
              <w:rPr>
                <w:rFonts w:ascii="Liberation Serif" w:hAnsi="Liberation Serif"/>
                <w:b/>
                <w:bCs/>
              </w:rPr>
              <w:t xml:space="preserve">HORARIOS </w:t>
            </w:r>
          </w:p>
          <w:p>
            <w:pPr>
              <w:pStyle w:val="Normal"/>
              <w:widowControl w:val="false"/>
              <w:rPr>
                <w:rFonts w:ascii="Liberation Serif" w:hAnsi="Liberation Serif"/>
              </w:rPr>
            </w:pPr>
            <w:r>
              <w:rPr>
                <w:rFonts w:ascii="Liberation Serif" w:hAnsi="Liberation Serif"/>
                <w:b/>
                <w:bCs/>
              </w:rPr>
              <w:t>ENTRADAS Y SALIDAS</w:t>
            </w:r>
          </w:p>
          <w:p>
            <w:pPr>
              <w:pStyle w:val="Normal"/>
              <w:widowControl w:val="false"/>
              <w:rPr>
                <w:rFonts w:ascii="Liberation Serif" w:hAnsi="Liberation Serif"/>
              </w:rPr>
            </w:pPr>
            <w:r>
              <w:rPr>
                <w:rFonts w:ascii="Liberation Serif" w:hAnsi="Liberation Serif"/>
                <w:b/>
                <w:bCs/>
              </w:rPr>
              <w:t>OCTUBRE A MAYO</w:t>
            </w:r>
          </w:p>
        </w:tc>
        <w:tc>
          <w:tcPr>
            <w:tcW w:w="753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Liberation Serif" w:hAnsi="Liberation Serif"/>
              </w:rPr>
            </w:pPr>
            <w:r>
              <w:rPr>
                <w:rFonts w:ascii="Liberation Serif" w:hAnsi="Liberation Serif"/>
              </w:rPr>
            </w:r>
          </w:p>
          <w:p>
            <w:pPr>
              <w:pStyle w:val="Normal"/>
              <w:widowControl w:val="false"/>
              <w:suppressAutoHyphens w:val="true"/>
              <w:overflowPunct w:val="false"/>
              <w:bidi w:val="0"/>
              <w:spacing w:before="0" w:after="0"/>
              <w:ind w:left="-624" w:right="227" w:hanging="0"/>
              <w:jc w:val="left"/>
              <w:rPr>
                <w:b/>
                <w:u w:val="single"/>
              </w:rPr>
            </w:pPr>
            <w:r>
              <w:rPr>
                <w:rFonts w:ascii="Liberation Serif" w:hAnsi="Liberation Serif"/>
              </w:rPr>
              <w:t xml:space="preserve">             </w:t>
            </w:r>
            <w:r>
              <w:rPr>
                <w:rFonts w:ascii="Liberation Serif" w:hAnsi="Liberation Serif"/>
              </w:rPr>
              <w:t xml:space="preserve">Alumnado </w:t>
            </w:r>
            <w:r>
              <w:rPr>
                <w:rFonts w:ascii="Liberation Serif" w:hAnsi="Liberation Serif"/>
                <w:b/>
                <w:u w:val="single"/>
              </w:rPr>
              <w:t xml:space="preserve">SIN </w:t>
            </w:r>
            <w:r>
              <w:rPr>
                <w:rFonts w:ascii="Liberation Serif" w:hAnsi="Liberation Serif"/>
                <w:b/>
                <w:bCs/>
                <w:u w:val="single"/>
              </w:rPr>
              <w:t>COMEDOR ESCOLAR</w:t>
            </w:r>
            <w:r>
              <w:rPr>
                <w:rFonts w:ascii="Liberation Serif" w:hAnsi="Liberation Serif"/>
                <w:b/>
                <w:u w:val="single"/>
              </w:rPr>
              <w:t>:</w:t>
            </w:r>
          </w:p>
          <w:p>
            <w:pPr>
              <w:pStyle w:val="Normal"/>
              <w:widowControl w:val="false"/>
              <w:suppressAutoHyphens w:val="true"/>
              <w:overflowPunct w:val="false"/>
              <w:bidi w:val="0"/>
              <w:spacing w:before="0" w:after="0"/>
              <w:ind w:left="227" w:right="170" w:hanging="0"/>
              <w:jc w:val="left"/>
              <w:rPr>
                <w:b/>
                <w:u w:val="single"/>
              </w:rPr>
            </w:pPr>
            <w:r>
              <w:rPr>
                <w:b/>
                <w:u w:val="single"/>
              </w:rPr>
            </w:r>
          </w:p>
          <w:p>
            <w:pPr>
              <w:pStyle w:val="ListParagraph"/>
              <w:widowControl w:val="false"/>
              <w:numPr>
                <w:ilvl w:val="0"/>
                <w:numId w:val="6"/>
              </w:numPr>
              <w:rPr>
                <w:rFonts w:ascii="Calibri" w:hAnsi="Calibri"/>
              </w:rPr>
            </w:pPr>
            <w:r>
              <w:rPr>
                <w:rFonts w:ascii="Liberation Serif" w:hAnsi="Liberation Serif"/>
                <w:b/>
                <w:bCs/>
              </w:rPr>
              <w:t>De lunes a jueves:</w:t>
            </w:r>
            <w:r>
              <w:rPr>
                <w:rFonts w:ascii="Liberation Serif" w:hAnsi="Liberation Serif"/>
              </w:rPr>
              <w:t xml:space="preserve"> 9h a 12’45h y de 15 h a 16’30h</w:t>
            </w:r>
          </w:p>
          <w:p>
            <w:pPr>
              <w:pStyle w:val="ListParagraph"/>
              <w:widowControl w:val="false"/>
              <w:numPr>
                <w:ilvl w:val="0"/>
                <w:numId w:val="6"/>
              </w:numPr>
              <w:rPr>
                <w:rFonts w:ascii="Calibri" w:hAnsi="Calibri"/>
              </w:rPr>
            </w:pPr>
            <w:r>
              <w:rPr>
                <w:rFonts w:ascii="Liberation Serif" w:hAnsi="Liberation Serif"/>
                <w:b/>
                <w:bCs/>
              </w:rPr>
              <w:t>Viernes:</w:t>
            </w:r>
            <w:r>
              <w:rPr>
                <w:rFonts w:ascii="Liberation Serif" w:hAnsi="Liberation Serif"/>
              </w:rPr>
              <w:t xml:space="preserve"> de 9h a 13h.</w:t>
            </w:r>
          </w:p>
          <w:p>
            <w:pPr>
              <w:pStyle w:val="ListParagraph"/>
              <w:widowControl w:val="false"/>
              <w:rPr>
                <w:rFonts w:ascii="Liberation Serif" w:hAnsi="Liberation Serif"/>
              </w:rPr>
            </w:pPr>
            <w:r>
              <w:rPr>
                <w:rFonts w:ascii="Liberation Serif" w:hAnsi="Liberation Serif"/>
              </w:rPr>
            </w:r>
          </w:p>
          <w:p>
            <w:pPr>
              <w:pStyle w:val="ListParagraph"/>
              <w:widowControl w:val="false"/>
              <w:suppressAutoHyphens w:val="true"/>
              <w:overflowPunct w:val="false"/>
              <w:bidi w:val="0"/>
              <w:spacing w:before="0" w:after="0"/>
              <w:ind w:left="227" w:right="113" w:hanging="0"/>
              <w:contextualSpacing/>
              <w:jc w:val="left"/>
              <w:rPr>
                <w:rFonts w:ascii="Liberation Serif" w:hAnsi="Liberation Serif"/>
              </w:rPr>
            </w:pPr>
            <w:r>
              <w:rPr>
                <w:rFonts w:ascii="Liberation Serif" w:hAnsi="Liberation Serif"/>
              </w:rPr>
              <w:t xml:space="preserve">Alumnado </w:t>
            </w:r>
            <w:r>
              <w:rPr>
                <w:rFonts w:ascii="Liberation Serif" w:hAnsi="Liberation Serif"/>
                <w:b/>
                <w:bCs/>
                <w:u w:val="single"/>
              </w:rPr>
              <w:t>COMEDOR ESCOLAR</w:t>
            </w:r>
          </w:p>
          <w:p>
            <w:pPr>
              <w:pStyle w:val="ListParagraph"/>
              <w:widowControl w:val="false"/>
              <w:numPr>
                <w:ilvl w:val="0"/>
                <w:numId w:val="8"/>
              </w:numPr>
              <w:suppressAutoHyphens w:val="true"/>
              <w:overflowPunct w:val="false"/>
              <w:bidi w:val="0"/>
              <w:spacing w:before="0" w:after="0"/>
              <w:ind w:hanging="0"/>
              <w:contextualSpacing/>
              <w:jc w:val="left"/>
              <w:rPr>
                <w:rFonts w:ascii="Liberation Serif" w:hAnsi="Liberation Serif"/>
              </w:rPr>
            </w:pPr>
            <w:r>
              <w:rPr>
                <w:rFonts w:ascii="Liberation Serif" w:hAnsi="Liberation Serif"/>
              </w:rPr>
              <w:t xml:space="preserve">9h a 16’30h ---lunes a  jueves </w:t>
            </w:r>
          </w:p>
          <w:p>
            <w:pPr>
              <w:pStyle w:val="ListParagraph"/>
              <w:widowControl w:val="false"/>
              <w:numPr>
                <w:ilvl w:val="0"/>
                <w:numId w:val="7"/>
              </w:numPr>
              <w:tabs>
                <w:tab w:val="clear" w:pos="720"/>
                <w:tab w:val="left" w:pos="960" w:leader="none"/>
              </w:tabs>
              <w:suppressAutoHyphens w:val="true"/>
              <w:overflowPunct w:val="false"/>
              <w:bidi w:val="0"/>
              <w:spacing w:before="0" w:after="0"/>
              <w:ind w:right="227" w:hanging="0"/>
              <w:contextualSpacing/>
              <w:jc w:val="left"/>
              <w:rPr/>
            </w:pPr>
            <w:r>
              <w:rPr>
                <w:rFonts w:ascii="Liberation Serif" w:hAnsi="Liberation Serif"/>
                <w:b/>
                <w:bCs/>
              </w:rPr>
              <w:t>9h a 15 h ---viernes ( salida amable desde las 14’30)</w:t>
            </w:r>
          </w:p>
          <w:p>
            <w:pPr>
              <w:pStyle w:val="ListParagraph"/>
              <w:widowControl w:val="false"/>
              <w:rPr>
                <w:rFonts w:ascii="Liberation Serif" w:hAnsi="Liberation Serif"/>
              </w:rPr>
            </w:pPr>
            <w:r>
              <w:rPr>
                <w:rFonts w:ascii="Liberation Serif" w:hAnsi="Liberation Serif"/>
              </w:rPr>
            </w:r>
          </w:p>
          <w:p>
            <w:pPr>
              <w:pStyle w:val="ListParagraph"/>
              <w:widowControl w:val="false"/>
              <w:jc w:val="both"/>
              <w:rPr>
                <w:rFonts w:ascii="Calibri" w:hAnsi="Calibri"/>
              </w:rPr>
            </w:pPr>
            <w:r>
              <w:rPr>
                <w:rFonts w:ascii="Liberation Serif" w:hAnsi="Liberation Serif"/>
              </w:rPr>
              <w:t>•</w:t>
            </w:r>
            <w:r>
              <w:rPr>
                <w:rFonts w:ascii="Liberation Serif" w:hAnsi="Liberation Serif"/>
              </w:rPr>
              <w:t>Las puertas se abrirán cinco minutos antes de las 9h y se cerrarán cinco minutos después.</w:t>
            </w:r>
          </w:p>
          <w:p>
            <w:pPr>
              <w:pStyle w:val="ListParagraph"/>
              <w:widowControl w:val="false"/>
              <w:jc w:val="both"/>
              <w:rPr/>
            </w:pPr>
            <w:r>
              <w:rPr>
                <w:rFonts w:ascii="Liberation Serif" w:hAnsi="Liberation Serif"/>
              </w:rPr>
              <w:t>•</w:t>
            </w:r>
            <w:r>
              <w:rPr>
                <w:rFonts w:ascii="Liberation Serif" w:hAnsi="Liberation Serif"/>
              </w:rPr>
              <w:t>El alumnado que llegue con retraso, entrará por la puerta  de dirección,  donde la familia será atendida. El alumnado de Infantil será acompañado a su aula.</w:t>
            </w:r>
          </w:p>
          <w:p>
            <w:pPr>
              <w:pStyle w:val="ListParagraph"/>
              <w:widowControl w:val="false"/>
              <w:jc w:val="both"/>
              <w:rPr/>
            </w:pPr>
            <w:r>
              <w:rPr>
                <w:rFonts w:ascii="Liberation Serif" w:hAnsi="Liberation Serif"/>
              </w:rPr>
              <w:t>•</w:t>
            </w:r>
            <w:r>
              <w:rPr>
                <w:rFonts w:ascii="Liberation Serif" w:hAnsi="Liberation Serif"/>
              </w:rPr>
              <w:t>El alumnado que tenga que salir del centro, dentro del horario lectivo, por algún  motivo justificado, deberá de hacerlo con un mayor de edad, enterado el tutor/a y firmando la salida.</w:t>
            </w:r>
          </w:p>
          <w:p>
            <w:pPr>
              <w:pStyle w:val="ListParagraph"/>
              <w:widowControl w:val="false"/>
              <w:jc w:val="both"/>
              <w:rPr/>
            </w:pPr>
            <w:r>
              <w:rPr>
                <w:rFonts w:ascii="Liberation Serif" w:hAnsi="Liberation Serif"/>
                <w:b/>
                <w:bCs/>
              </w:rPr>
              <w:t>En ningún caso un menor de edad podrá recoger a un alumno/a del centro, en ningún horario.</w:t>
            </w:r>
          </w:p>
          <w:p>
            <w:pPr>
              <w:pStyle w:val="ListParagraph"/>
              <w:widowControl w:val="false"/>
              <w:jc w:val="both"/>
              <w:rPr/>
            </w:pPr>
            <w:r>
              <w:rPr>
                <w:rFonts w:ascii="Liberation Serif" w:hAnsi="Liberation Serif"/>
              </w:rPr>
              <w:t>•</w:t>
            </w:r>
            <w:r>
              <w:rPr>
                <w:rFonts w:ascii="Liberation Serif" w:hAnsi="Liberation Serif"/>
              </w:rPr>
              <w:t>Es de obligado cumplimiento la puntualidad en la hora de entrada y recogida del alumnado.</w:t>
            </w:r>
          </w:p>
          <w:p>
            <w:pPr>
              <w:pStyle w:val="ListParagraph"/>
              <w:widowControl w:val="false"/>
              <w:jc w:val="both"/>
              <w:rPr/>
            </w:pPr>
            <w:r>
              <w:rPr>
                <w:rFonts w:ascii="Liberation Serif" w:hAnsi="Liberation Serif"/>
              </w:rPr>
              <w:t>•</w:t>
            </w:r>
            <w:r>
              <w:rPr>
                <w:rFonts w:ascii="Liberation Serif" w:hAnsi="Liberation Serif"/>
              </w:rPr>
              <w:t>En caso de que el alumno/a no haya sido recogido, pasado un tiempo prudencial y haber llamado a la familia, se dará parte a la Policía Municipal que se hará cargo del menor (Según Protocolo de Consellería).</w:t>
            </w:r>
          </w:p>
          <w:p>
            <w:pPr>
              <w:pStyle w:val="ListParagraph"/>
              <w:widowControl w:val="false"/>
              <w:jc w:val="both"/>
              <w:rPr/>
            </w:pPr>
            <w:r>
              <w:rPr>
                <w:rFonts w:ascii="Liberation Serif" w:hAnsi="Liberation Serif"/>
              </w:rPr>
              <w:t>•</w:t>
            </w:r>
            <w:r>
              <w:rPr>
                <w:rFonts w:ascii="Liberation Serif" w:hAnsi="Liberation Serif"/>
              </w:rPr>
              <w:t>La reiteración de retrasos, en entradas y salidas, será comunicado al órgano correspondiente, según protocolos.</w:t>
            </w:r>
          </w:p>
          <w:p>
            <w:pPr>
              <w:pStyle w:val="Normal"/>
              <w:widowControl w:val="false"/>
              <w:ind w:left="720" w:hanging="0"/>
              <w:jc w:val="both"/>
              <w:rPr>
                <w:rFonts w:ascii="Calibri" w:hAnsi="Calibri"/>
              </w:rPr>
            </w:pPr>
            <w:r>
              <w:rPr>
                <w:rFonts w:ascii="Calibri" w:hAnsi="Calibri"/>
              </w:rPr>
            </w:r>
          </w:p>
        </w:tc>
      </w:tr>
    </w:tbl>
    <w:p>
      <w:pPr>
        <w:pStyle w:val="Normal"/>
        <w:rPr>
          <w:b/>
          <w:bCs/>
        </w:rPr>
      </w:pPr>
      <w:r>
        <w:rPr>
          <w:b/>
          <w:bCs/>
        </w:rPr>
      </w:r>
    </w:p>
    <w:p>
      <w:pPr>
        <w:pStyle w:val="Normal"/>
        <w:rPr/>
      </w:pPr>
      <w:r>
        <w:rPr>
          <w:b/>
          <w:bCs/>
        </w:rPr>
        <w:t>PUERTAS DE ENTRADA Y SALIDA</w:t>
      </w:r>
    </w:p>
    <w:p>
      <w:pPr>
        <w:pStyle w:val="Normal"/>
        <w:rPr>
          <w:b/>
          <w:bCs/>
        </w:rPr>
      </w:pPr>
      <w:r>
        <w:rPr>
          <w:b/>
          <w:bCs/>
        </w:rPr>
      </w:r>
    </w:p>
    <w:p>
      <w:pPr>
        <w:pStyle w:val="Normal"/>
        <w:rPr/>
      </w:pPr>
      <w:r>
        <w:rPr>
          <w:b/>
          <w:bCs/>
        </w:rPr>
        <w:t xml:space="preserve">INFANTIL: Puerta </w:t>
      </w:r>
      <w:r>
        <w:rPr/>
        <w:t>1. Las familias entrarán al alumnado hasta sus aulas a las 9 h y los recogerán a las 16’30. En el resto de entradas y salidas (hora de mediodía) serán las  tutoras las que  se encargarán del alumnado, acompañándolo hasta la puerta.</w:t>
      </w:r>
    </w:p>
    <w:p>
      <w:pPr>
        <w:pStyle w:val="Normal"/>
        <w:rPr>
          <w:b/>
          <w:bCs/>
        </w:rPr>
      </w:pPr>
      <w:r>
        <w:rPr>
          <w:b/>
          <w:bCs/>
        </w:rPr>
        <w:t xml:space="preserve">PRIMARIA: </w:t>
      </w:r>
      <w:r>
        <w:rPr/>
        <w:t>Entrada: todo el alumnado por la puerta corredera (puerta 3)</w:t>
      </w:r>
    </w:p>
    <w:p>
      <w:pPr>
        <w:pStyle w:val="Normal"/>
        <w:rPr/>
      </w:pPr>
      <w:r>
        <w:rPr/>
        <w:t xml:space="preserve">                        </w:t>
      </w:r>
      <w:r>
        <w:rPr/>
        <w:t xml:space="preserve">Salidas: 1º de Primaria por puerta de Dirección, puerta 2 </w:t>
      </w:r>
    </w:p>
    <w:p>
      <w:pPr>
        <w:pStyle w:val="Normal"/>
        <w:rPr>
          <w:b/>
          <w:bCs/>
        </w:rPr>
      </w:pPr>
      <w:r>
        <w:rPr/>
        <w:t xml:space="preserve">                                        </w:t>
      </w:r>
      <w:r>
        <w:rPr/>
        <w:t>y de 2º a 6º, por puerta corredera.</w:t>
      </w:r>
    </w:p>
    <w:p>
      <w:pPr>
        <w:pStyle w:val="Normal"/>
        <w:rPr/>
      </w:pPr>
      <w:r>
        <w:rPr/>
      </w:r>
    </w:p>
    <w:p>
      <w:pPr>
        <w:pStyle w:val="Normal"/>
        <w:rPr/>
      </w:pPr>
      <w:r>
        <w:rPr/>
      </w:r>
    </w:p>
    <w:p>
      <w:pPr>
        <w:pStyle w:val="Normal"/>
        <w:rPr/>
      </w:pPr>
      <w:r>
        <w:rPr/>
      </w:r>
    </w:p>
    <w:tbl>
      <w:tblPr>
        <w:tblW w:w="10207" w:type="dxa"/>
        <w:jc w:val="left"/>
        <w:tblInd w:w="-743" w:type="dxa"/>
        <w:tblLayout w:type="fixed"/>
        <w:tblCellMar>
          <w:top w:w="0" w:type="dxa"/>
          <w:left w:w="108" w:type="dxa"/>
          <w:bottom w:w="0" w:type="dxa"/>
          <w:right w:w="108" w:type="dxa"/>
        </w:tblCellMar>
        <w:tblLook w:val="0000" w:noHBand="0" w:noVBand="0" w:firstColumn="0" w:lastRow="0" w:lastColumn="0" w:firstRow="0"/>
      </w:tblPr>
      <w:tblGrid>
        <w:gridCol w:w="2616"/>
        <w:gridCol w:w="7590"/>
      </w:tblGrid>
      <w:tr>
        <w:trPr/>
        <w:tc>
          <w:tcPr>
            <w:tcW w:w="26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p>
            <w:pPr>
              <w:pStyle w:val="Normal"/>
              <w:widowControl w:val="false"/>
              <w:rPr>
                <w:rFonts w:ascii="Andika" w:hAnsi="Andika"/>
                <w:sz w:val="28"/>
                <w:szCs w:val="28"/>
              </w:rPr>
            </w:pPr>
            <w:r>
              <w:drawing>
                <wp:anchor behindDoc="0" distT="0" distB="3175" distL="114300" distR="127000" simplePos="0" locked="0" layoutInCell="1" allowOverlap="1" relativeHeight="16">
                  <wp:simplePos x="0" y="0"/>
                  <wp:positionH relativeFrom="column">
                    <wp:posOffset>49530</wp:posOffset>
                  </wp:positionH>
                  <wp:positionV relativeFrom="paragraph">
                    <wp:posOffset>343535</wp:posOffset>
                  </wp:positionV>
                  <wp:extent cx="1257300" cy="1343025"/>
                  <wp:effectExtent l="0" t="0" r="0" b="0"/>
                  <wp:wrapTight wrapText="bothSides">
                    <wp:wrapPolygon edited="0">
                      <wp:start x="-407" y="0"/>
                      <wp:lineTo x="-407" y="20737"/>
                      <wp:lineTo x="21322" y="20737"/>
                      <wp:lineTo x="21322" y="0"/>
                      <wp:lineTo x="-407" y="0"/>
                    </wp:wrapPolygon>
                  </wp:wrapTight>
                  <wp:docPr id="4" name="Imagen 6" descr="Macintosh HD:Users:anatorrestomas:Downloads:nube-con-lluvia-27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6" descr="Macintosh HD:Users:anatorrestomas:Downloads:nube-con-lluvia-27572.jpg"/>
                          <pic:cNvPicPr>
                            <a:picLocks noChangeAspect="1" noChangeArrowheads="1"/>
                          </pic:cNvPicPr>
                        </pic:nvPicPr>
                        <pic:blipFill>
                          <a:blip r:embed="rId5"/>
                          <a:stretch>
                            <a:fillRect/>
                          </a:stretch>
                        </pic:blipFill>
                        <pic:spPr bwMode="auto">
                          <a:xfrm>
                            <a:off x="0" y="0"/>
                            <a:ext cx="1257300" cy="1343025"/>
                          </a:xfrm>
                          <a:prstGeom prst="rect">
                            <a:avLst/>
                          </a:prstGeom>
                        </pic:spPr>
                      </pic:pic>
                    </a:graphicData>
                  </a:graphic>
                </wp:anchor>
              </w:drawing>
            </w:r>
            <w:r>
              <w:rPr>
                <w:rFonts w:ascii="Liberation Serif" w:hAnsi="Liberation Serif"/>
                <w:sz w:val="28"/>
                <w:szCs w:val="28"/>
              </w:rPr>
              <w:t>DÍAS DE LLUVIA</w:t>
            </w:r>
          </w:p>
        </w:tc>
        <w:tc>
          <w:tcPr>
            <w:tcW w:w="75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b/>
                <w:bCs/>
              </w:rPr>
            </w:pPr>
            <w:r>
              <w:rPr>
                <w:rFonts w:ascii="Liberation Serif" w:hAnsi="Liberation Serif"/>
                <w:b/>
                <w:bCs/>
              </w:rPr>
              <w:t xml:space="preserve">SOLO EN CASOS DE LLUVIA FUERTE </w:t>
            </w:r>
          </w:p>
          <w:p>
            <w:pPr>
              <w:pStyle w:val="Normal"/>
              <w:widowControl w:val="false"/>
              <w:jc w:val="center"/>
              <w:rPr>
                <w:rFonts w:ascii="Liberation Serif" w:hAnsi="Liberation Serif"/>
              </w:rPr>
            </w:pPr>
            <w:r>
              <w:rPr>
                <w:rFonts w:ascii="Liberation Serif" w:hAnsi="Liberation Serif"/>
              </w:rPr>
            </w:r>
          </w:p>
          <w:p>
            <w:pPr>
              <w:pStyle w:val="Normal"/>
              <w:widowControl w:val="false"/>
              <w:rPr/>
            </w:pPr>
            <w:r>
              <w:rPr>
                <w:rFonts w:ascii="Liberation Serif" w:hAnsi="Liberation Serif"/>
              </w:rPr>
              <w:t xml:space="preserve">Se anunciará por la megafonía del centro cuando se procede al </w:t>
            </w:r>
            <w:r>
              <w:rPr>
                <w:rFonts w:ascii="Liberation Serif" w:hAnsi="Liberation Serif"/>
                <w:b/>
                <w:bCs/>
              </w:rPr>
              <w:t>PROTOCOLO de LLUVIA, puesto que solo se realizará en caso de  lluvia extrema.</w:t>
            </w:r>
          </w:p>
          <w:p>
            <w:pPr>
              <w:pStyle w:val="Normal"/>
              <w:widowControl w:val="false"/>
              <w:rPr/>
            </w:pPr>
            <w:r>
              <w:rPr>
                <w:rFonts w:ascii="Liberation Serif" w:hAnsi="Liberation Serif"/>
              </w:rPr>
              <w:t xml:space="preserve">Rogamos tengan paciencia en estos días de lluvia, sabemos que la recogida puede ser algo más larga pero siempre se tiene que hacer con calma para garantizar la seguridad del alumnado. </w:t>
            </w:r>
          </w:p>
          <w:p>
            <w:pPr>
              <w:pStyle w:val="Normal"/>
              <w:widowControl w:val="false"/>
              <w:rPr/>
            </w:pPr>
            <w:r>
              <w:rPr>
                <w:rFonts w:ascii="Liberation Serif" w:hAnsi="Liberation Serif"/>
              </w:rPr>
              <w:t xml:space="preserve">El alumnado de </w:t>
            </w:r>
            <w:r>
              <w:rPr>
                <w:rFonts w:ascii="Liberation Serif" w:hAnsi="Liberation Serif"/>
                <w:b/>
                <w:bCs/>
              </w:rPr>
              <w:t xml:space="preserve">INFANTIL </w:t>
            </w:r>
            <w:r>
              <w:rPr>
                <w:rFonts w:ascii="Liberation Serif" w:hAnsi="Liberation Serif"/>
              </w:rPr>
              <w:t>será recogido en sus aulas.</w:t>
            </w:r>
          </w:p>
          <w:p>
            <w:pPr>
              <w:pStyle w:val="Normal"/>
              <w:widowControl w:val="false"/>
              <w:rPr/>
            </w:pPr>
            <w:r>
              <w:rPr>
                <w:rFonts w:ascii="Liberation Serif" w:hAnsi="Liberation Serif"/>
              </w:rPr>
              <w:t xml:space="preserve">El alumnado de </w:t>
            </w:r>
            <w:r>
              <w:rPr>
                <w:rFonts w:ascii="Liberation Serif" w:hAnsi="Liberation Serif"/>
                <w:b/>
                <w:bCs/>
              </w:rPr>
              <w:t xml:space="preserve">PRIMARIA </w:t>
            </w:r>
            <w:r>
              <w:rPr>
                <w:rFonts w:ascii="Liberation Serif" w:hAnsi="Liberation Serif"/>
              </w:rPr>
              <w:t xml:space="preserve">saldrá a la porchada, donde estarán las familias. </w:t>
            </w:r>
          </w:p>
          <w:p>
            <w:pPr>
              <w:pStyle w:val="Normal"/>
              <w:widowControl w:val="false"/>
              <w:rPr/>
            </w:pPr>
            <w:r>
              <w:rPr>
                <w:rFonts w:ascii="Liberation Serif" w:hAnsi="Liberation Serif"/>
              </w:rPr>
              <w:t>Mirando a la puerta principal:</w:t>
            </w:r>
          </w:p>
          <w:p>
            <w:pPr>
              <w:pStyle w:val="Normal"/>
              <w:widowControl w:val="false"/>
              <w:rPr/>
            </w:pPr>
            <w:r>
              <w:rPr>
                <w:rFonts w:ascii="Liberation Serif" w:hAnsi="Liberation Serif"/>
              </w:rPr>
              <w:t>Por la puerta de la derecha: 1º y 2º de Primaria.</w:t>
            </w:r>
          </w:p>
          <w:p>
            <w:pPr>
              <w:pStyle w:val="Normal"/>
              <w:widowControl w:val="false"/>
              <w:rPr/>
            </w:pPr>
            <w:r>
              <w:rPr>
                <w:rFonts w:ascii="Liberation Serif" w:hAnsi="Liberation Serif"/>
              </w:rPr>
              <w:t>Zona Central : 5º y 6º de Primaria</w:t>
            </w:r>
          </w:p>
          <w:p>
            <w:pPr>
              <w:pStyle w:val="Normal"/>
              <w:widowControl w:val="false"/>
              <w:rPr/>
            </w:pPr>
            <w:r>
              <w:rPr>
                <w:rFonts w:ascii="Liberation Serif" w:hAnsi="Liberation Serif"/>
              </w:rPr>
              <w:t>Por la puerta izquierda: 3º y 4º de Primaria.</w:t>
            </w:r>
          </w:p>
          <w:p>
            <w:pPr>
              <w:pStyle w:val="Normal"/>
              <w:widowControl w:val="false"/>
              <w:jc w:val="center"/>
              <w:rPr>
                <w:rFonts w:ascii="Liberation Serif" w:hAnsi="Liberation Serif"/>
              </w:rPr>
            </w:pPr>
            <w:r>
              <w:rPr>
                <w:rFonts w:ascii="Liberation Serif" w:hAnsi="Liberation Serif"/>
              </w:rPr>
            </w:r>
          </w:p>
          <w:p>
            <w:pPr>
              <w:pStyle w:val="Normal"/>
              <w:widowControl w:val="false"/>
              <w:rPr/>
            </w:pPr>
            <w:r>
              <w:rPr/>
            </w:r>
          </w:p>
        </w:tc>
      </w:tr>
    </w:tbl>
    <w:p>
      <w:pPr>
        <w:pStyle w:val="Normal"/>
        <w:rPr/>
      </w:pPr>
      <w:r>
        <w:rPr/>
      </w:r>
    </w:p>
    <w:tbl>
      <w:tblPr>
        <w:tblW w:w="10207" w:type="dxa"/>
        <w:jc w:val="left"/>
        <w:tblInd w:w="-743" w:type="dxa"/>
        <w:tblLayout w:type="fixed"/>
        <w:tblCellMar>
          <w:top w:w="0" w:type="dxa"/>
          <w:left w:w="108" w:type="dxa"/>
          <w:bottom w:w="0" w:type="dxa"/>
          <w:right w:w="108" w:type="dxa"/>
        </w:tblCellMar>
        <w:tblLook w:val="0000" w:noHBand="0" w:noVBand="0" w:firstColumn="0" w:lastRow="0" w:lastColumn="0" w:firstRow="0"/>
      </w:tblPr>
      <w:tblGrid>
        <w:gridCol w:w="2616"/>
        <w:gridCol w:w="7590"/>
      </w:tblGrid>
      <w:tr>
        <w:trPr/>
        <w:tc>
          <w:tcPr>
            <w:tcW w:w="26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p>
            <w:pPr>
              <w:pStyle w:val="Normal"/>
              <w:widowControl w:val="false"/>
              <w:rPr>
                <w:rFonts w:ascii="Andika" w:hAnsi="Andika"/>
                <w:sz w:val="28"/>
                <w:szCs w:val="28"/>
              </w:rPr>
            </w:pPr>
            <w:r>
              <w:drawing>
                <wp:anchor behindDoc="0" distT="0" distB="9525" distL="114300" distR="127000" simplePos="0" locked="0" layoutInCell="1" allowOverlap="1" relativeHeight="15">
                  <wp:simplePos x="0" y="0"/>
                  <wp:positionH relativeFrom="column">
                    <wp:posOffset>14605</wp:posOffset>
                  </wp:positionH>
                  <wp:positionV relativeFrom="paragraph">
                    <wp:posOffset>958215</wp:posOffset>
                  </wp:positionV>
                  <wp:extent cx="1485900" cy="1260475"/>
                  <wp:effectExtent l="0" t="0" r="0" b="0"/>
                  <wp:wrapTight wrapText="bothSides">
                    <wp:wrapPolygon edited="0">
                      <wp:start x="-1120" y="0"/>
                      <wp:lineTo x="-1120" y="20094"/>
                      <wp:lineTo x="21267" y="20094"/>
                      <wp:lineTo x="21267" y="0"/>
                      <wp:lineTo x="-1120" y="0"/>
                    </wp:wrapPolygon>
                  </wp:wrapTight>
                  <wp:docPr id="5" name="Imagen 7" descr="Macintosh HD:Users:anatorrestomas:Downloads:73725563-colorido-conjunto-feliz-niños-de-dibujos-animados-tomados-de-la-mano-ilustración-vecto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7" descr="Macintosh HD:Users:anatorrestomas:Downloads:73725563-colorido-conjunto-feliz-niños-de-dibujos-animados-tomados-de-la-mano-ilustración-vectorial.jpg"/>
                          <pic:cNvPicPr>
                            <a:picLocks noChangeAspect="1" noChangeArrowheads="1"/>
                          </pic:cNvPicPr>
                        </pic:nvPicPr>
                        <pic:blipFill>
                          <a:blip r:embed="rId6"/>
                          <a:stretch>
                            <a:fillRect/>
                          </a:stretch>
                        </pic:blipFill>
                        <pic:spPr bwMode="auto">
                          <a:xfrm>
                            <a:off x="0" y="0"/>
                            <a:ext cx="1485900" cy="1260475"/>
                          </a:xfrm>
                          <a:prstGeom prst="rect">
                            <a:avLst/>
                          </a:prstGeom>
                        </pic:spPr>
                      </pic:pic>
                    </a:graphicData>
                  </a:graphic>
                </wp:anchor>
              </w:drawing>
            </w:r>
            <w:r>
              <w:rPr>
                <w:rFonts w:ascii="Liberation Serif" w:hAnsi="Liberation Serif"/>
                <w:sz w:val="28"/>
                <w:szCs w:val="28"/>
              </w:rPr>
              <w:t>NORMAS DE CONVIVENCIA</w:t>
            </w:r>
          </w:p>
        </w:tc>
        <w:tc>
          <w:tcPr>
            <w:tcW w:w="75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p>
            <w:pPr>
              <w:pStyle w:val="Normal"/>
              <w:widowControl w:val="false"/>
              <w:rPr/>
            </w:pPr>
            <w:r>
              <w:rPr>
                <w:rFonts w:ascii="Calibri" w:hAnsi="Calibri"/>
              </w:rPr>
              <w:t>L</w:t>
            </w:r>
            <w:r>
              <w:rPr>
                <w:rFonts w:ascii="Liberation Serif" w:hAnsi="Liberation Serif"/>
              </w:rPr>
              <w:t>as normas de convivencia del centro están reguladas en nuestro NOF (Normativa de Organización y Funcionamiento) según instrucciones de la Consellería de Educación:</w:t>
            </w:r>
          </w:p>
          <w:p>
            <w:pPr>
              <w:pStyle w:val="Normal"/>
              <w:widowControl w:val="false"/>
              <w:rPr>
                <w:rFonts w:ascii="Liberation Serif" w:hAnsi="Liberation Serif"/>
              </w:rPr>
            </w:pPr>
            <w:r>
              <w:rPr>
                <w:rFonts w:ascii="Liberation Serif" w:hAnsi="Liberation Serif"/>
              </w:rPr>
            </w:r>
          </w:p>
          <w:p>
            <w:pPr>
              <w:pStyle w:val="Normal"/>
              <w:widowControl w:val="false"/>
              <w:numPr>
                <w:ilvl w:val="0"/>
                <w:numId w:val="5"/>
              </w:numPr>
              <w:rPr/>
            </w:pPr>
            <w:r>
              <w:rPr>
                <w:rFonts w:ascii="serif" w:hAnsi="serif"/>
                <w:sz w:val="18"/>
                <w:szCs w:val="18"/>
              </w:rPr>
              <w:t>DECRETO 195/2022, de 11 de noviembre, del Consell, de igualdad y convivencia en el sistema educativo valenciano.</w:t>
            </w:r>
          </w:p>
          <w:p>
            <w:pPr>
              <w:pStyle w:val="Normal"/>
              <w:widowControl w:val="false"/>
              <w:rPr>
                <w:rFonts w:ascii="Liberation Serif" w:hAnsi="Liberation Serif"/>
              </w:rPr>
            </w:pPr>
            <w:r>
              <w:rPr>
                <w:rFonts w:ascii="Liberation Serif" w:hAnsi="Liberation Serif"/>
              </w:rPr>
            </w:r>
          </w:p>
          <w:p>
            <w:pPr>
              <w:pStyle w:val="Normal"/>
              <w:widowControl w:val="false"/>
              <w:jc w:val="both"/>
              <w:rPr>
                <w:rFonts w:ascii="Liberation Serif" w:hAnsi="Liberation Serif"/>
              </w:rPr>
            </w:pPr>
            <w:r>
              <w:rPr>
                <w:rFonts w:ascii="Liberation Serif" w:hAnsi="Liberation Serif"/>
              </w:rPr>
              <w:t xml:space="preserve">El espíritu de la escuela es CONVIVIR, para lo cual contamos con unas Medidas de Convivencia e Igualdad, en las que se realizan diferentes acciones a lo largo del curso para promover un ambiente tranquilo y de cooperación, donde sea el propio alumnado el que   aprenda a solucionar sus conflictos por medio del  diálogo. </w:t>
            </w:r>
          </w:p>
          <w:p>
            <w:pPr>
              <w:pStyle w:val="Normal"/>
              <w:widowControl w:val="false"/>
              <w:jc w:val="both"/>
              <w:rPr/>
            </w:pPr>
            <w:r>
              <w:rPr>
                <w:rFonts w:ascii="Liberation Serif" w:hAnsi="Liberation Serif"/>
              </w:rPr>
              <w:t>Para ello, la Comisión de Convivencia del centro programará actividades y campañas, junto con el profesorado, para conseguir estos objetivos.</w:t>
            </w:r>
          </w:p>
          <w:p>
            <w:pPr>
              <w:pStyle w:val="Normal"/>
              <w:widowControl w:val="false"/>
              <w:rPr>
                <w:rFonts w:ascii="Liberation Serif" w:hAnsi="Liberation Serif"/>
              </w:rPr>
            </w:pPr>
            <w:r>
              <w:rPr>
                <w:rFonts w:ascii="Liberation Serif" w:hAnsi="Liberation Serif"/>
              </w:rPr>
              <w:t xml:space="preserve">                  </w:t>
            </w:r>
          </w:p>
          <w:p>
            <w:pPr>
              <w:pStyle w:val="Normal"/>
              <w:widowControl w:val="false"/>
              <w:numPr>
                <w:ilvl w:val="0"/>
                <w:numId w:val="2"/>
              </w:numPr>
              <w:rPr/>
            </w:pPr>
            <w:r>
              <w:rPr>
                <w:rFonts w:ascii="Liberation Serif" w:hAnsi="Liberation Serif"/>
              </w:rPr>
              <w:t>Recordamos que la escuela ha de ser un lugar seguro para el alumnado, por lo que</w:t>
            </w:r>
            <w:r>
              <w:rPr>
                <w:rFonts w:ascii="Liberation Serif" w:hAnsi="Liberation Serif"/>
                <w:b/>
                <w:bCs/>
              </w:rPr>
              <w:t xml:space="preserve"> no está permitido traer objetos que impliquen peligro, con puntas  o piezas pequeñas, así como cualquier tipo de recipiente  o botella de cristal.</w:t>
            </w:r>
          </w:p>
          <w:p>
            <w:pPr>
              <w:pStyle w:val="Normal"/>
              <w:widowControl w:val="false"/>
              <w:numPr>
                <w:ilvl w:val="0"/>
                <w:numId w:val="2"/>
              </w:numPr>
              <w:rPr/>
            </w:pPr>
            <w:r>
              <w:rPr>
                <w:rFonts w:ascii="Liberation Serif" w:hAnsi="Liberation Serif"/>
                <w:b/>
                <w:bCs/>
              </w:rPr>
              <w:t>Quedan totalmente prohibidos los dispositivos móviles, incluyendo relojes inteligentes. (Normativa  desde la Dirección General de Centros)</w:t>
            </w:r>
          </w:p>
          <w:p>
            <w:pPr>
              <w:pStyle w:val="Normal"/>
              <w:widowControl w:val="false"/>
              <w:numPr>
                <w:ilvl w:val="0"/>
                <w:numId w:val="2"/>
              </w:numPr>
              <w:rPr/>
            </w:pPr>
            <w:r>
              <w:rPr>
                <w:rFonts w:ascii="Liberation Serif" w:hAnsi="Liberation Serif"/>
                <w:b/>
                <w:bCs/>
              </w:rPr>
              <w:t>No se permite que el alumnado traiga balones de casa. El colegio dispone de balones blandos para las sesiones de patio.</w:t>
            </w:r>
          </w:p>
          <w:p>
            <w:pPr>
              <w:pStyle w:val="Normal"/>
              <w:widowControl w:val="false"/>
              <w:rPr>
                <w:rFonts w:ascii="Calibri" w:hAnsi="Calibri"/>
              </w:rPr>
            </w:pPr>
            <w:r>
              <w:rPr>
                <w:rFonts w:ascii="Calibri" w:hAnsi="Calibri"/>
              </w:rPr>
            </w:r>
          </w:p>
          <w:p>
            <w:pPr>
              <w:pStyle w:val="Normal"/>
              <w:widowControl w:val="false"/>
              <w:rPr/>
            </w:pPr>
            <w:r>
              <w:rPr/>
            </w:r>
          </w:p>
        </w:tc>
      </w:tr>
    </w:tbl>
    <w:p>
      <w:pPr>
        <w:pStyle w:val="Normal"/>
        <w:rPr/>
      </w:pPr>
      <w:r>
        <w:rPr/>
      </w:r>
    </w:p>
    <w:p>
      <w:pPr>
        <w:pStyle w:val="Normal"/>
        <w:rPr/>
      </w:pPr>
      <w:r>
        <w:drawing>
          <wp:anchor behindDoc="0" distT="0" distB="0" distL="0" distR="0" simplePos="0" locked="0" layoutInCell="0" allowOverlap="1" relativeHeight="23">
            <wp:simplePos x="0" y="0"/>
            <wp:positionH relativeFrom="column">
              <wp:posOffset>267335</wp:posOffset>
            </wp:positionH>
            <wp:positionV relativeFrom="paragraph">
              <wp:posOffset>113665</wp:posOffset>
            </wp:positionV>
            <wp:extent cx="984885" cy="561340"/>
            <wp:effectExtent l="0" t="0" r="0" b="0"/>
            <wp:wrapSquare wrapText="largest"/>
            <wp:docPr id="6"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2" descr=""/>
                    <pic:cNvPicPr>
                      <a:picLocks noChangeAspect="1" noChangeArrowheads="1"/>
                    </pic:cNvPicPr>
                  </pic:nvPicPr>
                  <pic:blipFill>
                    <a:blip r:embed="rId7"/>
                    <a:stretch>
                      <a:fillRect/>
                    </a:stretch>
                  </pic:blipFill>
                  <pic:spPr bwMode="auto">
                    <a:xfrm>
                      <a:off x="0" y="0"/>
                      <a:ext cx="984885" cy="561340"/>
                    </a:xfrm>
                    <a:prstGeom prst="rect">
                      <a:avLst/>
                    </a:prstGeom>
                  </pic:spPr>
                </pic:pic>
              </a:graphicData>
            </a:graphic>
          </wp:anchor>
        </w:drawing>
      </w:r>
      <w:r>
        <w:rPr/>
        <w:t xml:space="preserve"> </w:t>
      </w:r>
    </w:p>
    <w:p>
      <w:pPr>
        <w:pStyle w:val="Normal"/>
        <w:widowControl w:val="false"/>
        <w:ind w:left="720" w:right="0" w:hanging="0"/>
        <w:rPr>
          <w:rFonts w:ascii="Calibri" w:hAnsi="Calibri"/>
        </w:rPr>
      </w:pPr>
      <w:r>
        <w:rPr>
          <w:rFonts w:ascii="Liberation Serif" w:hAnsi="Liberation Serif"/>
          <w:b/>
          <w:bCs/>
        </w:rPr>
        <w:t xml:space="preserve">ATENCIÓN A FAMILIAS : </w:t>
      </w:r>
    </w:p>
    <w:p>
      <w:pPr>
        <w:pStyle w:val="Normal"/>
        <w:widowControl w:val="false"/>
        <w:ind w:left="720" w:right="0" w:hanging="0"/>
        <w:rPr>
          <w:rFonts w:ascii="Calibri" w:hAnsi="Calibri"/>
        </w:rPr>
      </w:pPr>
      <w:r>
        <w:rPr>
          <w:rFonts w:ascii="Liberation Serif" w:hAnsi="Liberation Serif"/>
          <w:b/>
          <w:bCs/>
        </w:rPr>
        <w:t>jueves  de 12’45 a 13’30, pedir cita previa.</w:t>
      </w:r>
    </w:p>
    <w:p>
      <w:pPr>
        <w:pStyle w:val="Normal"/>
        <w:rPr/>
      </w:pPr>
      <w:r>
        <w:rPr/>
      </w:r>
    </w:p>
    <w:tbl>
      <w:tblPr>
        <w:tblW w:w="10207" w:type="dxa"/>
        <w:jc w:val="left"/>
        <w:tblInd w:w="-743" w:type="dxa"/>
        <w:tblLayout w:type="fixed"/>
        <w:tblCellMar>
          <w:top w:w="0" w:type="dxa"/>
          <w:left w:w="108" w:type="dxa"/>
          <w:bottom w:w="0" w:type="dxa"/>
          <w:right w:w="108" w:type="dxa"/>
        </w:tblCellMar>
        <w:tblLook w:val="0000" w:noHBand="0" w:noVBand="0" w:firstColumn="0" w:lastRow="0" w:lastColumn="0" w:firstRow="0"/>
      </w:tblPr>
      <w:tblGrid>
        <w:gridCol w:w="2585"/>
        <w:gridCol w:w="7621"/>
      </w:tblGrid>
      <w:tr>
        <w:trPr/>
        <w:tc>
          <w:tcPr>
            <w:tcW w:w="258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Liberation Serif" w:hAnsi="Liberation Serif"/>
              </w:rPr>
            </w:pPr>
            <w:r>
              <w:drawing>
                <wp:anchor behindDoc="0" distT="0" distB="0" distL="114300" distR="127000" simplePos="0" locked="0" layoutInCell="1" allowOverlap="1" relativeHeight="18">
                  <wp:simplePos x="0" y="0"/>
                  <wp:positionH relativeFrom="column">
                    <wp:posOffset>-9525</wp:posOffset>
                  </wp:positionH>
                  <wp:positionV relativeFrom="paragraph">
                    <wp:posOffset>708025</wp:posOffset>
                  </wp:positionV>
                  <wp:extent cx="1485900" cy="853440"/>
                  <wp:effectExtent l="0" t="0" r="0" b="0"/>
                  <wp:wrapTight wrapText="bothSides">
                    <wp:wrapPolygon edited="0">
                      <wp:start x="-26" y="0"/>
                      <wp:lineTo x="-26" y="20109"/>
                      <wp:lineTo x="20755" y="20109"/>
                      <wp:lineTo x="20755" y="0"/>
                      <wp:lineTo x="-26" y="0"/>
                    </wp:wrapPolygon>
                  </wp:wrapTight>
                  <wp:docPr id="7" name="Imagen 8" descr="Macintosh HD:Users:anatorrestomas:Downloads:426-4261805_tirita-dibu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8" descr="Macintosh HD:Users:anatorrestomas:Downloads:426-4261805_tirita-dibujo.png"/>
                          <pic:cNvPicPr>
                            <a:picLocks noChangeAspect="1" noChangeArrowheads="1"/>
                          </pic:cNvPicPr>
                        </pic:nvPicPr>
                        <pic:blipFill>
                          <a:blip r:embed="rId8"/>
                          <a:stretch>
                            <a:fillRect/>
                          </a:stretch>
                        </pic:blipFill>
                        <pic:spPr bwMode="auto">
                          <a:xfrm>
                            <a:off x="0" y="0"/>
                            <a:ext cx="1485900" cy="853440"/>
                          </a:xfrm>
                          <a:prstGeom prst="rect">
                            <a:avLst/>
                          </a:prstGeom>
                        </pic:spPr>
                      </pic:pic>
                    </a:graphicData>
                  </a:graphic>
                </wp:anchor>
              </w:drawing>
            </w:r>
            <w:r>
              <w:rPr>
                <w:rFonts w:ascii="Liberation Serif" w:hAnsi="Liberation Serif"/>
                <w:sz w:val="28"/>
                <w:szCs w:val="28"/>
              </w:rPr>
              <w:t>PROTOCOLO ACCIDENTES Y MEDICAMENTOS</w:t>
            </w:r>
          </w:p>
        </w:tc>
        <w:tc>
          <w:tcPr>
            <w:tcW w:w="762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p>
            <w:pPr>
              <w:pStyle w:val="Normal"/>
              <w:widowControl w:val="false"/>
              <w:jc w:val="both"/>
              <w:rPr/>
            </w:pPr>
            <w:r>
              <w:rPr>
                <w:rFonts w:ascii="Liberation Serif" w:hAnsi="Liberation Serif"/>
              </w:rPr>
              <w:t>En caso de accidente leve, se realizará una cura, limpiando la herida con agua y jabón.</w:t>
            </w:r>
          </w:p>
          <w:p>
            <w:pPr>
              <w:pStyle w:val="Normal"/>
              <w:widowControl w:val="false"/>
              <w:jc w:val="both"/>
              <w:rPr/>
            </w:pPr>
            <w:r>
              <w:rPr>
                <w:rFonts w:ascii="Liberation Serif" w:hAnsi="Liberation Serif"/>
              </w:rPr>
              <w:t>Si el accidentado no puede ser atendido en el centro, se llamará a la familia para su atención.</w:t>
            </w:r>
          </w:p>
          <w:p>
            <w:pPr>
              <w:pStyle w:val="Normal"/>
              <w:widowControl w:val="false"/>
              <w:jc w:val="both"/>
              <w:rPr/>
            </w:pPr>
            <w:r>
              <w:rPr>
                <w:rFonts w:ascii="Liberation Serif" w:hAnsi="Liberation Serif"/>
              </w:rPr>
              <w:t xml:space="preserve"> </w:t>
            </w:r>
            <w:r>
              <w:rPr>
                <w:rFonts w:ascii="Liberation Serif" w:hAnsi="Liberation Serif"/>
              </w:rPr>
              <w:t>En caso de no localizar a la familia, la dirección del centro organizará los medios para su traslado, valorando la gravedad y la urgencia.</w:t>
            </w:r>
          </w:p>
          <w:p>
            <w:pPr>
              <w:pStyle w:val="Normal"/>
              <w:widowControl w:val="false"/>
              <w:jc w:val="both"/>
              <w:rPr/>
            </w:pPr>
            <w:r>
              <w:rPr>
                <w:rFonts w:ascii="Liberation Serif" w:hAnsi="Liberation Serif"/>
              </w:rPr>
              <w:t>Las familias disponéis de una autorización de urgencias vitales indicando el permiso o no permiso de esta actuación.</w:t>
            </w:r>
          </w:p>
          <w:p>
            <w:pPr>
              <w:pStyle w:val="Normal"/>
              <w:widowControl w:val="false"/>
              <w:rPr>
                <w:rFonts w:ascii="Liberation Serif" w:hAnsi="Liberation Serif"/>
              </w:rPr>
            </w:pPr>
            <w:r>
              <w:rPr>
                <w:rFonts w:ascii="Liberation Serif" w:hAnsi="Liberation Serif"/>
              </w:rPr>
            </w:r>
          </w:p>
          <w:p>
            <w:pPr>
              <w:pStyle w:val="Normal"/>
              <w:widowControl w:val="false"/>
              <w:jc w:val="center"/>
              <w:rPr>
                <w:rFonts w:ascii="Calibri" w:hAnsi="Calibri"/>
              </w:rPr>
            </w:pPr>
            <w:r>
              <w:rPr>
                <w:rFonts w:ascii="Liberation Serif" w:hAnsi="Liberation Serif"/>
                <w:b/>
                <w:bCs/>
                <w:i/>
                <w:iCs/>
              </w:rPr>
              <w:t>MEDICAMENTOS</w:t>
            </w:r>
          </w:p>
          <w:p>
            <w:pPr>
              <w:pStyle w:val="Normal"/>
              <w:widowControl w:val="false"/>
              <w:jc w:val="both"/>
              <w:rPr/>
            </w:pPr>
            <w:r>
              <w:rPr>
                <w:rFonts w:ascii="Liberation Serif" w:hAnsi="Liberation Serif"/>
              </w:rPr>
              <w:t>•</w:t>
            </w:r>
            <w:r>
              <w:rPr>
                <w:rFonts w:ascii="Liberation Serif" w:hAnsi="Liberation Serif"/>
              </w:rPr>
              <w:tab/>
              <w:t>Por norma general, no se administrarán medicamentos. Únicamente en casos especiales y previa autorización firmada por la familia y un informe médico que indique la necesidad y la prescripción correspondiente.</w:t>
            </w:r>
          </w:p>
          <w:p>
            <w:pPr>
              <w:pStyle w:val="Normal"/>
              <w:widowControl w:val="false"/>
              <w:jc w:val="both"/>
              <w:rPr/>
            </w:pPr>
            <w:r>
              <w:rPr>
                <w:rFonts w:ascii="Liberation Serif" w:hAnsi="Liberation Serif"/>
                <w:b/>
                <w:bCs/>
              </w:rPr>
              <w:t>La autorización se ha de solicitar al centro y también estará disponible en la Web.</w:t>
            </w:r>
          </w:p>
          <w:p>
            <w:pPr>
              <w:pStyle w:val="Normal"/>
              <w:widowControl w:val="false"/>
              <w:rPr>
                <w:rFonts w:ascii="Liberation Serif" w:hAnsi="Liberation Serif"/>
              </w:rPr>
            </w:pPr>
            <w:r>
              <w:rPr>
                <w:rFonts w:ascii="Liberation Serif" w:hAnsi="Liberation Serif"/>
              </w:rPr>
            </w:r>
          </w:p>
          <w:p>
            <w:pPr>
              <w:pStyle w:val="Normal"/>
              <w:widowControl w:val="false"/>
              <w:numPr>
                <w:ilvl w:val="0"/>
                <w:numId w:val="4"/>
              </w:numPr>
              <w:jc w:val="both"/>
              <w:rPr/>
            </w:pPr>
            <w:r>
              <w:rPr>
                <w:rFonts w:ascii="Liberation Serif" w:hAnsi="Liberation Serif"/>
                <w:b/>
                <w:bCs/>
              </w:rPr>
              <w:t>MUY IMPORTANTE</w:t>
            </w:r>
            <w:r>
              <w:rPr>
                <w:rFonts w:ascii="Liberation Serif" w:hAnsi="Liberation Serif"/>
              </w:rPr>
              <w:t xml:space="preserve">: El alumnado NO puede llevar medicamentos en la mochila. Hay que notificarlo al centro (dirección o tutora/o) Los medicamentos se custodian en dirección y se suministrarán al alumno/a, según prescripción descrita en el consentimiento firmado por la familia. El medicamento ha de llevar el nombre del alumno/a en la caja. </w:t>
            </w:r>
          </w:p>
          <w:p>
            <w:pPr>
              <w:pStyle w:val="Normal"/>
              <w:widowControl w:val="false"/>
              <w:numPr>
                <w:ilvl w:val="0"/>
                <w:numId w:val="3"/>
              </w:numPr>
              <w:rPr>
                <w:b/>
                <w:bCs/>
              </w:rPr>
            </w:pPr>
            <w:r>
              <w:rPr>
                <w:rFonts w:ascii="Liberation Serif" w:hAnsi="Liberation Serif"/>
                <w:b/>
                <w:bCs/>
              </w:rPr>
              <w:t>NO se dará ningún tipo de medicamento sin esta autorización.</w:t>
            </w:r>
          </w:p>
          <w:p>
            <w:pPr>
              <w:pStyle w:val="Normal"/>
              <w:widowControl w:val="false"/>
              <w:ind w:left="720" w:hanging="0"/>
              <w:rPr>
                <w:rFonts w:ascii="Liberation Serif" w:hAnsi="Liberation Serif"/>
              </w:rPr>
            </w:pPr>
            <w:r>
              <w:rPr>
                <w:rFonts w:ascii="Liberation Serif" w:hAnsi="Liberation Serif"/>
              </w:rPr>
            </w:r>
          </w:p>
        </w:tc>
      </w:tr>
      <w:tr>
        <w:trPr/>
        <w:tc>
          <w:tcPr>
            <w:tcW w:w="2585" w:type="dxa"/>
            <w:tcBorders>
              <w:left w:val="single" w:sz="4" w:space="0" w:color="000000"/>
              <w:bottom w:val="single" w:sz="4" w:space="0" w:color="000000"/>
              <w:right w:val="single" w:sz="4" w:space="0" w:color="000000"/>
            </w:tcBorders>
            <w:shd w:color="auto" w:fill="auto" w:val="clear"/>
          </w:tcPr>
          <w:p>
            <w:pPr>
              <w:pStyle w:val="Normal"/>
              <w:widowControl w:val="false"/>
              <w:rPr>
                <w:rFonts w:ascii="Liberation Serif" w:hAnsi="Liberation Serif"/>
              </w:rPr>
            </w:pPr>
            <w:r>
              <w:rPr>
                <w:rFonts w:ascii="Liberation Serif" w:hAnsi="Liberation Serif"/>
              </w:rPr>
            </w:r>
          </w:p>
          <w:p>
            <w:pPr>
              <w:pStyle w:val="Normal"/>
              <w:widowControl w:val="false"/>
              <w:jc w:val="center"/>
              <w:rPr>
                <w:rFonts w:ascii="Liberation Serif" w:hAnsi="Liberation Serif"/>
              </w:rPr>
            </w:pPr>
            <w:r>
              <w:rPr>
                <w:rFonts w:ascii="Liberation Serif" w:hAnsi="Liberation Serif"/>
              </w:rPr>
              <w:t xml:space="preserve">USO DE BICICLETAS Y PATINETES </w:t>
            </w:r>
          </w:p>
          <w:p>
            <w:pPr>
              <w:pStyle w:val="Normal"/>
              <w:widowControl w:val="false"/>
              <w:rPr>
                <w:rFonts w:ascii="Liberation Serif" w:hAnsi="Liberation Serif"/>
              </w:rPr>
            </w:pPr>
            <w:r>
              <w:rPr>
                <w:rFonts w:ascii="Liberation Serif" w:hAnsi="Liberation Serif"/>
              </w:rPr>
            </w:r>
          </w:p>
        </w:tc>
        <w:tc>
          <w:tcPr>
            <w:tcW w:w="7621" w:type="dxa"/>
            <w:tcBorders>
              <w:left w:val="single" w:sz="4" w:space="0" w:color="000000"/>
              <w:bottom w:val="single" w:sz="4" w:space="0" w:color="000000"/>
              <w:right w:val="single" w:sz="4" w:space="0" w:color="000000"/>
            </w:tcBorders>
            <w:shd w:color="auto" w:fill="auto" w:val="clear"/>
          </w:tcPr>
          <w:p>
            <w:pPr>
              <w:pStyle w:val="Normal"/>
              <w:widowControl w:val="false"/>
              <w:rPr>
                <w:rFonts w:ascii="Liberation Serif" w:hAnsi="Liberation Serif"/>
              </w:rPr>
            </w:pPr>
            <w:r>
              <w:rPr>
                <w:rFonts w:ascii="Liberation Serif" w:hAnsi="Liberation Serif"/>
              </w:rPr>
              <w:t xml:space="preserve">El alumnado que se desplace al centro en patinete y/o  bicicleta deberá traer  </w:t>
            </w:r>
            <w:r>
              <w:rPr>
                <w:rFonts w:ascii="Liberation Serif" w:hAnsi="Liberation Serif"/>
                <w:b/>
                <w:bCs/>
              </w:rPr>
              <w:t xml:space="preserve">firmado el protocolo </w:t>
            </w:r>
            <w:r>
              <w:rPr>
                <w:rFonts w:ascii="Liberation Serif" w:hAnsi="Liberation Serif"/>
              </w:rPr>
              <w:t>establecido para tal caso. Sin la firma de este documento NO se permitirá estacionar el vehículo dentro del recinto escolar.</w:t>
            </w:r>
          </w:p>
        </w:tc>
      </w:tr>
    </w:tbl>
    <w:p>
      <w:pPr>
        <w:pStyle w:val="Normal"/>
        <w:rPr/>
      </w:pPr>
      <w:r>
        <w:rPr/>
      </w:r>
    </w:p>
    <w:tbl>
      <w:tblPr>
        <w:tblW w:w="10207" w:type="dxa"/>
        <w:jc w:val="left"/>
        <w:tblInd w:w="-743" w:type="dxa"/>
        <w:tblLayout w:type="fixed"/>
        <w:tblCellMar>
          <w:top w:w="0" w:type="dxa"/>
          <w:left w:w="108" w:type="dxa"/>
          <w:bottom w:w="0" w:type="dxa"/>
          <w:right w:w="108" w:type="dxa"/>
        </w:tblCellMar>
        <w:tblLook w:val="0000" w:noHBand="0" w:noVBand="0" w:firstColumn="0" w:lastRow="0" w:lastColumn="0" w:firstRow="0"/>
      </w:tblPr>
      <w:tblGrid>
        <w:gridCol w:w="2616"/>
        <w:gridCol w:w="7590"/>
      </w:tblGrid>
      <w:tr>
        <w:trPr/>
        <w:tc>
          <w:tcPr>
            <w:tcW w:w="26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mc:AlternateContent>
                <mc:Choice Requires="wps">
                  <w:drawing>
                    <wp:anchor behindDoc="0" distT="0" distB="5715" distL="100965" distR="140335" simplePos="0" locked="0" layoutInCell="1" allowOverlap="1" relativeHeight="19">
                      <wp:simplePos x="0" y="0"/>
                      <wp:positionH relativeFrom="column">
                        <wp:posOffset>14605</wp:posOffset>
                      </wp:positionH>
                      <wp:positionV relativeFrom="paragraph">
                        <wp:posOffset>107950</wp:posOffset>
                      </wp:positionV>
                      <wp:extent cx="1496695" cy="735965"/>
                      <wp:effectExtent l="13335" t="13335" r="12065" b="12065"/>
                      <wp:wrapSquare wrapText="bothSides"/>
                      <wp:docPr id="8" name="Cuadro de texto 19"/>
                      <a:graphic xmlns:a="http://schemas.openxmlformats.org/drawingml/2006/main">
                        <a:graphicData uri="http://schemas.microsoft.com/office/word/2010/wordprocessingShape">
                          <wps:wsp>
                            <wps:cNvSpPr/>
                            <wps:spPr>
                              <a:xfrm>
                                <a:off x="0" y="0"/>
                                <a:ext cx="1496520" cy="735840"/>
                              </a:xfrm>
                              <a:prstGeom prst="rect">
                                <a:avLst/>
                              </a:prstGeom>
                              <a:noFill/>
                              <a:ln w="25560">
                                <a:solidFill>
                                  <a:srgbClr val="000000"/>
                                </a:solidFill>
                                <a:round/>
                              </a:ln>
                            </wps:spPr>
                            <wps:style>
                              <a:lnRef idx="0"/>
                              <a:fillRef idx="0"/>
                              <a:effectRef idx="0"/>
                              <a:fontRef idx="minor"/>
                            </wps:style>
                            <wps:txbx>
                              <w:txbxContent>
                                <w:p>
                                  <w:pPr>
                                    <w:pStyle w:val="Contenidodelmarco"/>
                                    <w:widowControl w:val="false"/>
                                    <w:jc w:val="center"/>
                                    <w:rPr>
                                      <w:rFonts w:ascii="Calibri" w:hAnsi="Calibri"/>
                                      <w:b/>
                                      <w:color w:val="000000"/>
                                      <w:sz w:val="32"/>
                                    </w:rPr>
                                  </w:pPr>
                                  <w:r>
                                    <w:rPr>
                                      <w:rFonts w:ascii="Liberation Serif" w:hAnsi="Liberation Serif"/>
                                      <w:b/>
                                      <w:color w:val="000000"/>
                                      <w:sz w:val="32"/>
                                    </w:rPr>
                                    <w:t>OBJETOS</w:t>
                                  </w:r>
                                </w:p>
                                <w:p>
                                  <w:pPr>
                                    <w:pStyle w:val="Contenidodelmarco"/>
                                    <w:widowControl w:val="false"/>
                                    <w:jc w:val="center"/>
                                    <w:rPr/>
                                  </w:pPr>
                                  <w:r>
                                    <w:rPr>
                                      <w:rFonts w:ascii="Liberation Serif" w:hAnsi="Liberation Serif"/>
                                      <w:b/>
                                      <w:color w:val="000000"/>
                                      <w:sz w:val="32"/>
                                    </w:rPr>
                                    <w:t>PERDIDOS</w:t>
                                  </w:r>
                                </w:p>
                              </w:txbxContent>
                            </wps:txbx>
                            <wps:bodyPr anchor="t">
                              <a:noAutofit/>
                            </wps:bodyPr>
                          </wps:wsp>
                        </a:graphicData>
                      </a:graphic>
                    </wp:anchor>
                  </w:drawing>
                </mc:Choice>
                <mc:Fallback>
                  <w:pict>
                    <v:rect id="shape_0" ID="Cuadro de texto 19" path="m0,0l-2147483645,0l-2147483645,-2147483646l0,-2147483646xe" stroked="t" o:allowincell="t" style="position:absolute;margin-left:1.15pt;margin-top:8.5pt;width:117.8pt;height:57.9pt;mso-wrap-style:square;v-text-anchor:top">
                      <v:fill o:detectmouseclick="t" on="false"/>
                      <v:stroke color="black" weight="25560" joinstyle="round" endcap="flat"/>
                      <v:textbox>
                        <w:txbxContent>
                          <w:p>
                            <w:pPr>
                              <w:pStyle w:val="Contenidodelmarco"/>
                              <w:widowControl w:val="false"/>
                              <w:jc w:val="center"/>
                              <w:rPr>
                                <w:rFonts w:ascii="Calibri" w:hAnsi="Calibri"/>
                                <w:b/>
                                <w:color w:val="000000"/>
                                <w:sz w:val="32"/>
                              </w:rPr>
                            </w:pPr>
                            <w:r>
                              <w:rPr>
                                <w:rFonts w:ascii="Liberation Serif" w:hAnsi="Liberation Serif"/>
                                <w:b/>
                                <w:color w:val="000000"/>
                                <w:sz w:val="32"/>
                              </w:rPr>
                              <w:t>OBJETOS</w:t>
                            </w:r>
                          </w:p>
                          <w:p>
                            <w:pPr>
                              <w:pStyle w:val="Contenidodelmarco"/>
                              <w:widowControl w:val="false"/>
                              <w:jc w:val="center"/>
                              <w:rPr/>
                            </w:pPr>
                            <w:r>
                              <w:rPr>
                                <w:rFonts w:ascii="Liberation Serif" w:hAnsi="Liberation Serif"/>
                                <w:b/>
                                <w:color w:val="000000"/>
                                <w:sz w:val="32"/>
                              </w:rPr>
                              <w:t>PERDIDOS</w:t>
                            </w:r>
                          </w:p>
                        </w:txbxContent>
                      </v:textbox>
                      <w10:wrap type="square"/>
                    </v:rect>
                  </w:pict>
                </mc:Fallback>
              </mc:AlternateContent>
              <w:drawing>
                <wp:anchor behindDoc="0" distT="0" distB="0" distL="114300" distR="114300" simplePos="0" locked="0" layoutInCell="1" allowOverlap="1" relativeHeight="21">
                  <wp:simplePos x="0" y="0"/>
                  <wp:positionH relativeFrom="column">
                    <wp:posOffset>375920</wp:posOffset>
                  </wp:positionH>
                  <wp:positionV relativeFrom="paragraph">
                    <wp:posOffset>685165</wp:posOffset>
                  </wp:positionV>
                  <wp:extent cx="705485" cy="699770"/>
                  <wp:effectExtent l="0" t="0" r="0" b="0"/>
                  <wp:wrapTight wrapText="bothSides">
                    <wp:wrapPolygon edited="0">
                      <wp:start x="-160" y="0"/>
                      <wp:lineTo x="-160" y="20643"/>
                      <wp:lineTo x="20643" y="20643"/>
                      <wp:lineTo x="20643" y="0"/>
                      <wp:lineTo x="-160" y="0"/>
                    </wp:wrapPolygon>
                  </wp:wrapTight>
                  <wp:docPr id="9" name="Imagen 9" descr="Macintosh HD:Users:anatorrestomas:Downloads:rBVaSVsPwUqAZwbkAAS8Xu-Nbuc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Macintosh HD:Users:anatorrestomas:Downloads:rBVaSVsPwUqAZwbkAAS8Xu-Nbuc886.jpg"/>
                          <pic:cNvPicPr>
                            <a:picLocks noChangeAspect="1" noChangeArrowheads="1"/>
                          </pic:cNvPicPr>
                        </pic:nvPicPr>
                        <pic:blipFill>
                          <a:blip r:embed="rId9"/>
                          <a:stretch>
                            <a:fillRect/>
                          </a:stretch>
                        </pic:blipFill>
                        <pic:spPr bwMode="auto">
                          <a:xfrm>
                            <a:off x="0" y="0"/>
                            <a:ext cx="705485" cy="699770"/>
                          </a:xfrm>
                          <a:prstGeom prst="rect">
                            <a:avLst/>
                          </a:prstGeom>
                        </pic:spPr>
                      </pic:pic>
                    </a:graphicData>
                  </a:graphic>
                </wp:anchor>
              </w:drawing>
            </w:r>
          </w:p>
        </w:tc>
        <w:tc>
          <w:tcPr>
            <w:tcW w:w="75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p>
            <w:pPr>
              <w:pStyle w:val="ListParagraph"/>
              <w:widowControl w:val="false"/>
              <w:rPr>
                <w:rFonts w:ascii="Liberation Serif" w:hAnsi="Liberation Serif"/>
              </w:rPr>
            </w:pPr>
            <w:r>
              <w:rPr>
                <w:rFonts w:ascii="Liberation Serif" w:hAnsi="Liberation Serif"/>
              </w:rPr>
              <w:t>•</w:t>
            </w:r>
            <w:r>
              <w:rPr>
                <w:rFonts w:ascii="Liberation Serif" w:hAnsi="Liberation Serif"/>
              </w:rPr>
              <w:t>El alumnado tendrá que llevar el material, chaquetas, abrigos... siempre con el nombre.</w:t>
            </w:r>
          </w:p>
          <w:p>
            <w:pPr>
              <w:pStyle w:val="ListParagraph"/>
              <w:widowControl w:val="false"/>
              <w:rPr>
                <w:rFonts w:ascii="Liberation Serif" w:hAnsi="Liberation Serif"/>
              </w:rPr>
            </w:pPr>
            <w:r>
              <w:rPr>
                <w:rFonts w:ascii="Liberation Serif" w:hAnsi="Liberation Serif"/>
              </w:rPr>
              <w:t>•</w:t>
            </w:r>
            <w:r>
              <w:rPr>
                <w:rFonts w:ascii="Liberation Serif" w:hAnsi="Liberation Serif"/>
              </w:rPr>
              <w:t>En caso de pérdida, es en conserjería  donde se encuentran los objetos  perdidos y las prendas.</w:t>
            </w:r>
          </w:p>
          <w:p>
            <w:pPr>
              <w:pStyle w:val="Normal"/>
              <w:widowControl w:val="false"/>
              <w:ind w:left="720" w:hanging="0"/>
              <w:rPr/>
            </w:pPr>
            <w:r>
              <w:rPr>
                <w:rFonts w:ascii="Liberation Serif" w:hAnsi="Liberation Serif"/>
              </w:rPr>
              <w:t xml:space="preserve">• </w:t>
            </w:r>
            <w:r>
              <w:rPr>
                <w:rFonts w:ascii="Liberation Serif" w:hAnsi="Liberation Serif"/>
              </w:rPr>
              <w:t>En julio, las prendas que no hayan sido retiradas  se llevarán a una ONG.</w:t>
            </w:r>
          </w:p>
          <w:p>
            <w:pPr>
              <w:pStyle w:val="Normal"/>
              <w:widowControl w:val="false"/>
              <w:rPr>
                <w:rFonts w:ascii="Liberation Serif" w:hAnsi="Liberation Serif"/>
              </w:rPr>
            </w:pPr>
            <w:r>
              <w:rPr>
                <w:rFonts w:ascii="Liberation Serif" w:hAnsi="Liberation Serif"/>
              </w:rPr>
            </w:r>
          </w:p>
        </w:tc>
      </w:tr>
      <w:tr>
        <w:trPr/>
        <w:tc>
          <w:tcPr>
            <w:tcW w:w="261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lang w:val="es-ES"/>
              </w:rPr>
            </w:pPr>
            <w:r>
              <w:rPr>
                <w:lang w:val="es-ES"/>
              </w:rPr>
              <w:drawing>
                <wp:anchor behindDoc="0" distT="0" distB="9525" distL="114300" distR="123190" simplePos="0" locked="0" layoutInCell="1" allowOverlap="1" relativeHeight="22">
                  <wp:simplePos x="0" y="0"/>
                  <wp:positionH relativeFrom="column">
                    <wp:posOffset>462280</wp:posOffset>
                  </wp:positionH>
                  <wp:positionV relativeFrom="paragraph">
                    <wp:posOffset>44450</wp:posOffset>
                  </wp:positionV>
                  <wp:extent cx="614680" cy="614680"/>
                  <wp:effectExtent l="0" t="0" r="0" b="0"/>
                  <wp:wrapSquare wrapText="bothSides"/>
                  <wp:docPr id="10" name="Imagen 1" descr="Contacto | Baúl de los Dibu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 descr="Contacto | Baúl de los Dibujos"/>
                          <pic:cNvPicPr>
                            <a:picLocks noChangeAspect="1" noChangeArrowheads="1"/>
                          </pic:cNvPicPr>
                        </pic:nvPicPr>
                        <pic:blipFill>
                          <a:blip r:embed="rId10"/>
                          <a:stretch>
                            <a:fillRect/>
                          </a:stretch>
                        </pic:blipFill>
                        <pic:spPr bwMode="auto">
                          <a:xfrm>
                            <a:off x="0" y="0"/>
                            <a:ext cx="614680" cy="614680"/>
                          </a:xfrm>
                          <a:prstGeom prst="rect">
                            <a:avLst/>
                          </a:prstGeom>
                        </pic:spPr>
                      </pic:pic>
                    </a:graphicData>
                  </a:graphic>
                </wp:anchor>
              </w:drawing>
            </w:r>
          </w:p>
          <w:p>
            <w:pPr>
              <w:pStyle w:val="Normal"/>
              <w:widowControl w:val="false"/>
              <w:jc w:val="center"/>
              <w:rPr>
                <w:lang w:val="es-ES"/>
              </w:rPr>
            </w:pPr>
            <w:r>
              <w:rPr>
                <w:lang w:val="es-ES"/>
              </w:rPr>
              <w:t xml:space="preserve">CONTACTOS </w:t>
            </w:r>
          </w:p>
        </w:tc>
        <w:tc>
          <w:tcPr>
            <w:tcW w:w="759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pPr>
            <w:r>
              <w:rPr/>
            </w:r>
          </w:p>
          <w:p>
            <w:pPr>
              <w:pStyle w:val="ListParagraph"/>
              <w:widowControl w:val="false"/>
              <w:numPr>
                <w:ilvl w:val="0"/>
                <w:numId w:val="1"/>
              </w:numPr>
              <w:rPr>
                <w:rFonts w:ascii="Liberation Serif" w:hAnsi="Liberation Serif"/>
              </w:rPr>
            </w:pPr>
            <w:r>
              <w:rPr>
                <w:rFonts w:ascii="Liberation Serif" w:hAnsi="Liberation Serif"/>
              </w:rPr>
              <w:t xml:space="preserve">Teléfono: 96 318 99 95 </w:t>
            </w:r>
          </w:p>
          <w:p>
            <w:pPr>
              <w:pStyle w:val="ListParagraph"/>
              <w:widowControl w:val="false"/>
              <w:numPr>
                <w:ilvl w:val="0"/>
                <w:numId w:val="1"/>
              </w:numPr>
              <w:rPr/>
            </w:pPr>
            <w:r>
              <w:rPr>
                <w:rFonts w:ascii="Liberation Serif" w:hAnsi="Liberation Serif"/>
              </w:rPr>
              <w:t xml:space="preserve">Mail: </w:t>
            </w:r>
            <w:hyperlink r:id="rId11">
              <w:r>
                <w:rPr>
                  <w:rStyle w:val="EnlacedeInternet"/>
                  <w:rFonts w:ascii="Liberation Serif" w:hAnsi="Liberation Serif"/>
                </w:rPr>
                <w:t>46030564@edu.gva.es</w:t>
              </w:r>
            </w:hyperlink>
          </w:p>
          <w:p>
            <w:pPr>
              <w:pStyle w:val="ListParagraph"/>
              <w:widowControl w:val="false"/>
              <w:numPr>
                <w:ilvl w:val="0"/>
                <w:numId w:val="1"/>
              </w:numPr>
              <w:rPr>
                <w:rFonts w:ascii="Liberation Serif" w:hAnsi="Liberation Serif"/>
              </w:rPr>
            </w:pPr>
            <w:r>
              <w:rPr>
                <w:rFonts w:ascii="Liberation Serif" w:hAnsi="Liberation Serif"/>
              </w:rPr>
              <w:t>Telegram: CEIP ELS GERMANELLS</w:t>
            </w:r>
          </w:p>
          <w:p>
            <w:pPr>
              <w:pStyle w:val="ListParagraph"/>
              <w:widowControl w:val="false"/>
              <w:numPr>
                <w:ilvl w:val="0"/>
                <w:numId w:val="1"/>
              </w:numPr>
              <w:rPr/>
            </w:pPr>
            <w:r>
              <w:rPr>
                <w:rFonts w:ascii="Liberation Serif" w:hAnsi="Liberation Serif"/>
              </w:rPr>
              <w:t xml:space="preserve">WEB: </w:t>
            </w:r>
            <w:hyperlink r:id="rId12">
              <w:r>
                <w:rPr>
                  <w:rStyle w:val="EnlacedeInternet"/>
                  <w:rFonts w:ascii="Liberation Serif" w:hAnsi="Liberation Serif"/>
                </w:rPr>
                <w:t>https://portal.edu.gva.es/46030564/</w:t>
              </w:r>
            </w:hyperlink>
          </w:p>
          <w:p>
            <w:pPr>
              <w:pStyle w:val="ListParagraph"/>
              <w:widowControl w:val="false"/>
              <w:rPr>
                <w:rStyle w:val="EnlacedeInternet"/>
              </w:rPr>
            </w:pPr>
            <w:r>
              <w:rPr/>
            </w:r>
          </w:p>
        </w:tc>
      </w:tr>
    </w:tbl>
    <w:p>
      <w:pPr>
        <w:pStyle w:val="Normal"/>
        <w:rPr/>
      </w:pPr>
      <w:r>
        <w:rPr/>
      </w:r>
    </w:p>
    <w:p>
      <w:pPr>
        <w:pStyle w:val="Normal"/>
        <w:rPr/>
      </w:pPr>
      <w:r>
        <w:rPr>
          <w:rFonts w:ascii="Liberation Serif" w:hAnsi="Liberation Serif"/>
        </w:rPr>
        <w:t>La dirección del centro y el profesorado está a disposición de las familias y del alumnado para cualquier duda o sugerencia.</w:t>
      </w:r>
    </w:p>
    <w:p>
      <w:pPr>
        <w:pStyle w:val="Normal"/>
        <w:rPr/>
      </w:pPr>
      <w:r>
        <w:rPr>
          <w:rFonts w:ascii="Liberation Serif" w:hAnsi="Liberation Serif"/>
        </w:rPr>
        <w:t>Entre todos y todas construiremos  día a día una buena convivencia, basada en el trato correcto hacia todas las personas que componen la gran familia educativa del CEIP Els Germanells, un lugar agradable para nuestra Comunidad Educativa, en beneficio del desarrollo integral  nuestro alumnado, que es, por supuesto, el objetivo final de nuestro trabajo.</w:t>
      </w:r>
    </w:p>
    <w:p>
      <w:pPr>
        <w:pStyle w:val="Normal"/>
        <w:rPr>
          <w:rFonts w:ascii="Liberation Serif" w:hAnsi="Liberation Serif"/>
          <w:sz w:val="28"/>
          <w:szCs w:val="28"/>
        </w:rPr>
      </w:pPr>
      <w:r>
        <w:rPr>
          <w:rFonts w:ascii="Liberation Serif" w:hAnsi="Liberation Serif"/>
          <w:sz w:val="28"/>
          <w:szCs w:val="28"/>
        </w:rPr>
      </w:r>
    </w:p>
    <w:p>
      <w:pPr>
        <w:pStyle w:val="Normal"/>
        <w:jc w:val="right"/>
        <w:rPr>
          <w:rFonts w:ascii="Liberation Serif" w:hAnsi="Liberation Serif"/>
          <w:sz w:val="28"/>
          <w:szCs w:val="28"/>
        </w:rPr>
      </w:pPr>
      <w:r>
        <w:rPr>
          <w:rFonts w:ascii="Liberation Serif" w:hAnsi="Liberation Serif"/>
        </w:rPr>
        <w:t>Atentamente</w:t>
      </w:r>
    </w:p>
    <w:p>
      <w:pPr>
        <w:pStyle w:val="Normal"/>
        <w:jc w:val="right"/>
        <w:rPr>
          <w:rFonts w:ascii="Liberation Serif" w:hAnsi="Liberation Serif"/>
          <w:sz w:val="28"/>
          <w:szCs w:val="28"/>
        </w:rPr>
      </w:pPr>
      <w:r>
        <w:rPr>
          <w:rFonts w:ascii="Liberation Serif" w:hAnsi="Liberation Serif"/>
        </w:rPr>
        <w:t>El Equipo Educativo del CEIP Els Germanells de Rafelbunyol</w:t>
      </w:r>
    </w:p>
    <w:p>
      <w:pPr>
        <w:pStyle w:val="Normal"/>
        <w:jc w:val="right"/>
        <w:rPr/>
      </w:pPr>
      <w:r>
        <w:rPr/>
      </w:r>
    </w:p>
    <w:sectPr>
      <w:headerReference w:type="default" r:id="rId13"/>
      <w:type w:val="nextPage"/>
      <w:pgSz w:w="11906" w:h="16838"/>
      <w:pgMar w:left="1701" w:right="1701" w:gutter="0" w:header="708" w:top="1134" w:footer="0" w:bottom="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mbria">
    <w:charset w:val="01"/>
    <w:family w:val="roman"/>
    <w:pitch w:val="variable"/>
  </w:font>
  <w:font w:name="Lucida Grande">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Andika">
    <w:charset w:val="01"/>
    <w:family w:val="roman"/>
    <w:pitch w:val="variable"/>
  </w:font>
  <w:font w:name="Calibri">
    <w:charset w:val="01"/>
    <w:family w:val="roman"/>
    <w:pitch w:val="variable"/>
  </w:font>
  <w:font w:name="serif">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 w:name="OpenSymbol">
    <w:altName w:val="Arial Unicode MS"/>
    <w:charset w:val="01"/>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tabs>
        <w:tab w:val="center" w:pos="4252" w:leader="none"/>
        <w:tab w:val="left" w:pos="6720" w:leader="none"/>
        <w:tab w:val="right" w:pos="8504" w:leader="none"/>
      </w:tabs>
      <w:rPr/>
    </w:pPr>
    <w:r>
      <mc:AlternateContent>
        <mc:Choice Requires="wps">
          <w:drawing>
            <wp:anchor behindDoc="1" distT="0" distB="0" distL="0" distR="0" simplePos="0" locked="0" layoutInCell="1" allowOverlap="1" relativeHeight="5">
              <wp:simplePos x="0" y="0"/>
              <wp:positionH relativeFrom="column">
                <wp:posOffset>4229100</wp:posOffset>
              </wp:positionH>
              <wp:positionV relativeFrom="paragraph">
                <wp:posOffset>-235585</wp:posOffset>
              </wp:positionV>
              <wp:extent cx="2068195" cy="467995"/>
              <wp:effectExtent l="0" t="0" r="0" b="0"/>
              <wp:wrapNone/>
              <wp:docPr id="11" name="Cuadro de texto 22"/>
              <a:graphic xmlns:a="http://schemas.openxmlformats.org/drawingml/2006/main">
                <a:graphicData uri="http://schemas.microsoft.com/office/word/2010/wordprocessingShape">
                  <wps:wsp>
                    <wps:cNvSpPr/>
                    <wps:spPr>
                      <a:xfrm>
                        <a:off x="0" y="0"/>
                        <a:ext cx="2068200" cy="468000"/>
                      </a:xfrm>
                      <a:prstGeom prst="rect">
                        <a:avLst/>
                      </a:prstGeom>
                      <a:noFill/>
                      <a:ln w="0">
                        <a:noFill/>
                      </a:ln>
                    </wps:spPr>
                    <wps:style>
                      <a:lnRef idx="0"/>
                      <a:fillRef idx="0"/>
                      <a:effectRef idx="0"/>
                      <a:fontRef idx="minor"/>
                    </wps:style>
                    <wps:txbx>
                      <w:txbxContent>
                        <w:p>
                          <w:pPr>
                            <w:pStyle w:val="Contenidodelmarco"/>
                            <w:jc w:val="center"/>
                            <w:rPr>
                              <w:color w:val="000000"/>
                            </w:rPr>
                          </w:pPr>
                          <w:r>
                            <w:rPr>
                              <w:color w:val="000000"/>
                            </w:rPr>
                            <w:t>CEIP ELS GERMANELLS</w:t>
                          </w:r>
                        </w:p>
                        <w:p>
                          <w:pPr>
                            <w:pStyle w:val="Contenidodelmarco"/>
                            <w:jc w:val="center"/>
                            <w:rPr/>
                          </w:pPr>
                          <w:r>
                            <w:rPr>
                              <w:color w:val="000000"/>
                            </w:rPr>
                            <w:t>RAFELBUNYOL</w:t>
                          </w:r>
                        </w:p>
                      </w:txbxContent>
                    </wps:txbx>
                    <wps:bodyPr anchor="t">
                      <a:noAutofit/>
                    </wps:bodyPr>
                  </wps:wsp>
                </a:graphicData>
              </a:graphic>
            </wp:anchor>
          </w:drawing>
        </mc:Choice>
        <mc:Fallback>
          <w:pict>
            <v:rect id="shape_0" ID="Cuadro de texto 22" path="m0,0l-2147483645,0l-2147483645,-2147483646l0,-2147483646xe" stroked="f" o:allowincell="f" style="position:absolute;margin-left:333pt;margin-top:-18.55pt;width:162.8pt;height:36.8pt;mso-wrap-style:square;v-text-anchor:top">
              <v:fill o:detectmouseclick="t" on="false"/>
              <v:stroke color="#3465a4" joinstyle="round" endcap="flat"/>
              <v:textbox>
                <w:txbxContent>
                  <w:p>
                    <w:pPr>
                      <w:pStyle w:val="Contenidodelmarco"/>
                      <w:jc w:val="center"/>
                      <w:rPr>
                        <w:color w:val="000000"/>
                      </w:rPr>
                    </w:pPr>
                    <w:r>
                      <w:rPr>
                        <w:color w:val="000000"/>
                      </w:rPr>
                      <w:t>CEIP ELS GERMANELLS</w:t>
                    </w:r>
                  </w:p>
                  <w:p>
                    <w:pPr>
                      <w:pStyle w:val="Contenidodelmarco"/>
                      <w:jc w:val="center"/>
                      <w:rPr/>
                    </w:pPr>
                    <w:r>
                      <w:rPr>
                        <w:color w:val="000000"/>
                      </w:rPr>
                      <w:t>RAFELBUNYOL</w:t>
                    </w:r>
                  </w:p>
                </w:txbxContent>
              </v:textbox>
              <w10:wrap type="none"/>
            </v:rect>
          </w:pict>
        </mc:Fallback>
      </mc:AlternateContent>
      <w:drawing>
        <wp:anchor behindDoc="0" distT="0" distB="0" distL="0" distR="0" simplePos="0" locked="0" layoutInCell="0" allowOverlap="1" relativeHeight="10">
          <wp:simplePos x="0" y="0"/>
          <wp:positionH relativeFrom="column">
            <wp:posOffset>3491865</wp:posOffset>
          </wp:positionH>
          <wp:positionV relativeFrom="paragraph">
            <wp:posOffset>-361950</wp:posOffset>
          </wp:positionV>
          <wp:extent cx="767080" cy="595630"/>
          <wp:effectExtent l="0" t="0" r="0" b="0"/>
          <wp:wrapSquare wrapText="largest"/>
          <wp:docPr id="12" name="Imagen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4" descr=""/>
                  <pic:cNvPicPr>
                    <a:picLocks noChangeAspect="1" noChangeArrowheads="1"/>
                  </pic:cNvPicPr>
                </pic:nvPicPr>
                <pic:blipFill>
                  <a:blip r:embed="rId1"/>
                  <a:srcRect l="27405" t="3820" r="20033" b="35663"/>
                  <a:stretch>
                    <a:fillRect/>
                  </a:stretch>
                </pic:blipFill>
                <pic:spPr bwMode="auto">
                  <a:xfrm>
                    <a:off x="0" y="0"/>
                    <a:ext cx="767080" cy="595630"/>
                  </a:xfrm>
                  <a:prstGeom prst="rect">
                    <a:avLst/>
                  </a:prstGeom>
                </pic:spPr>
              </pic:pic>
            </a:graphicData>
          </a:graphic>
        </wp:anchor>
      </w:drawing>
      <w:drawing>
        <wp:anchor behindDoc="0" distT="0" distB="0" distL="0" distR="0" simplePos="0" locked="0" layoutInCell="0" allowOverlap="1" relativeHeight="13">
          <wp:simplePos x="0" y="0"/>
          <wp:positionH relativeFrom="column">
            <wp:posOffset>-939165</wp:posOffset>
          </wp:positionH>
          <wp:positionV relativeFrom="paragraph">
            <wp:posOffset>-471805</wp:posOffset>
          </wp:positionV>
          <wp:extent cx="1485265" cy="723265"/>
          <wp:effectExtent l="0" t="0" r="0" b="0"/>
          <wp:wrapSquare wrapText="largest"/>
          <wp:docPr id="13" name="Imagen3 Copia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3 Copia 1" descr=""/>
                  <pic:cNvPicPr>
                    <a:picLocks noChangeAspect="1" noChangeArrowheads="1"/>
                  </pic:cNvPicPr>
                </pic:nvPicPr>
                <pic:blipFill>
                  <a:blip r:embed="rId2"/>
                  <a:srcRect l="0" t="0" r="9474" b="0"/>
                  <a:stretch>
                    <a:fillRect/>
                  </a:stretch>
                </pic:blipFill>
                <pic:spPr bwMode="auto">
                  <a:xfrm>
                    <a:off x="0" y="0"/>
                    <a:ext cx="1485265" cy="723265"/>
                  </a:xfrm>
                  <a:prstGeom prst="rect">
                    <a:avLst/>
                  </a:prstGeom>
                </pic:spPr>
              </pic:pic>
            </a:graphicData>
          </a:graphic>
        </wp:anchor>
      </w:drawing>
    </w:r>
    <w:r>
      <w:rPr/>
      <w:tab/>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lvl w:ilvl="0">
      <w:start w:val="1"/>
      <w:numFmt w:val="bullet"/>
      <w:lvlText w:val=""/>
      <w:lvlJc w:val="left"/>
      <w:pPr>
        <w:tabs>
          <w:tab w:val="num" w:pos="720"/>
        </w:tabs>
        <w:ind w:left="720" w:hanging="360"/>
      </w:pPr>
      <w:rPr>
        <w:rFonts w:ascii="Symbol" w:hAnsi="Symbol" w:cs="Symbol" w:hint="default"/>
        <w:b/>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lvl w:ilvl="0">
      <w:start w:val="1"/>
      <w:numFmt w:val="bullet"/>
      <w:lvlText w:val=""/>
      <w:lvlJc w:val="left"/>
      <w:pPr>
        <w:tabs>
          <w:tab w:val="num" w:pos="780"/>
        </w:tabs>
        <w:ind w:left="780" w:hanging="360"/>
      </w:pPr>
      <w:rPr>
        <w:rFonts w:ascii="Symbol" w:hAnsi="Symbol" w:cs="Symbol" w:hint="default"/>
        <w:sz w:val="18"/>
      </w:rPr>
    </w:lvl>
    <w:lvl w:ilvl="1">
      <w:start w:val="1"/>
      <w:numFmt w:val="bullet"/>
      <w:lvlText w:val="◦"/>
      <w:lvlJc w:val="left"/>
      <w:pPr>
        <w:tabs>
          <w:tab w:val="num" w:pos="1140"/>
        </w:tabs>
        <w:ind w:left="1140" w:hanging="360"/>
      </w:pPr>
      <w:rPr>
        <w:rFonts w:ascii="OpenSymbol" w:hAnsi="OpenSymbol" w:cs="OpenSymbol" w:hint="default"/>
      </w:rPr>
    </w:lvl>
    <w:lvl w:ilvl="2">
      <w:start w:val="1"/>
      <w:numFmt w:val="bullet"/>
      <w:lvlText w:val="▪"/>
      <w:lvlJc w:val="left"/>
      <w:pPr>
        <w:tabs>
          <w:tab w:val="num" w:pos="1500"/>
        </w:tabs>
        <w:ind w:left="1500" w:hanging="360"/>
      </w:pPr>
      <w:rPr>
        <w:rFonts w:ascii="OpenSymbol" w:hAnsi="OpenSymbol" w:cs="OpenSymbol" w:hint="default"/>
      </w:rPr>
    </w:lvl>
    <w:lvl w:ilvl="3">
      <w:start w:val="1"/>
      <w:numFmt w:val="bullet"/>
      <w:lvlText w:val=""/>
      <w:lvlJc w:val="left"/>
      <w:pPr>
        <w:tabs>
          <w:tab w:val="num" w:pos="1860"/>
        </w:tabs>
        <w:ind w:left="1860" w:hanging="360"/>
      </w:pPr>
      <w:rPr>
        <w:rFonts w:ascii="Symbol" w:hAnsi="Symbol" w:cs="Symbol" w:hint="default"/>
      </w:rPr>
    </w:lvl>
    <w:lvl w:ilvl="4">
      <w:start w:val="1"/>
      <w:numFmt w:val="bullet"/>
      <w:lvlText w:val="◦"/>
      <w:lvlJc w:val="left"/>
      <w:pPr>
        <w:tabs>
          <w:tab w:val="num" w:pos="2220"/>
        </w:tabs>
        <w:ind w:left="2220" w:hanging="360"/>
      </w:pPr>
      <w:rPr>
        <w:rFonts w:ascii="OpenSymbol" w:hAnsi="OpenSymbol" w:cs="OpenSymbol" w:hint="default"/>
      </w:rPr>
    </w:lvl>
    <w:lvl w:ilvl="5">
      <w:start w:val="1"/>
      <w:numFmt w:val="bullet"/>
      <w:lvlText w:val="▪"/>
      <w:lvlJc w:val="left"/>
      <w:pPr>
        <w:tabs>
          <w:tab w:val="num" w:pos="2580"/>
        </w:tabs>
        <w:ind w:left="2580" w:hanging="360"/>
      </w:pPr>
      <w:rPr>
        <w:rFonts w:ascii="OpenSymbol" w:hAnsi="OpenSymbol" w:cs="OpenSymbol" w:hint="default"/>
      </w:rPr>
    </w:lvl>
    <w:lvl w:ilvl="6">
      <w:start w:val="1"/>
      <w:numFmt w:val="bullet"/>
      <w:lvlText w:val=""/>
      <w:lvlJc w:val="left"/>
      <w:pPr>
        <w:tabs>
          <w:tab w:val="num" w:pos="2940"/>
        </w:tabs>
        <w:ind w:left="2940" w:hanging="360"/>
      </w:pPr>
      <w:rPr>
        <w:rFonts w:ascii="Symbol" w:hAnsi="Symbol" w:cs="Symbol" w:hint="default"/>
      </w:rPr>
    </w:lvl>
    <w:lvl w:ilvl="7">
      <w:start w:val="1"/>
      <w:numFmt w:val="bullet"/>
      <w:lvlText w:val="◦"/>
      <w:lvlJc w:val="left"/>
      <w:pPr>
        <w:tabs>
          <w:tab w:val="num" w:pos="3300"/>
        </w:tabs>
        <w:ind w:left="3300" w:hanging="360"/>
      </w:pPr>
      <w:rPr>
        <w:rFonts w:ascii="OpenSymbol" w:hAnsi="OpenSymbol" w:cs="OpenSymbol" w:hint="default"/>
      </w:rPr>
    </w:lvl>
    <w:lvl w:ilvl="8">
      <w:start w:val="1"/>
      <w:numFmt w:val="bullet"/>
      <w:lvlText w:val="▪"/>
      <w:lvlJc w:val="left"/>
      <w:pPr>
        <w:tabs>
          <w:tab w:val="num" w:pos="3660"/>
        </w:tabs>
        <w:ind w:left="3660" w:hanging="360"/>
      </w:pPr>
      <w:rPr>
        <w:rFonts w:ascii="OpenSymbol" w:hAnsi="OpenSymbol" w:cs="OpenSymbol" w:hint="default"/>
      </w:rPr>
    </w:lvl>
  </w:abstractNum>
  <w:abstractNum w:abstractNumId="6">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7">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8">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MS Mincho" w:cs="DejaVu Sans"/>
        <w:szCs w:val="24"/>
        <w:lang w:val="es-ES_tradnl" w:eastAsia="es-E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overflowPunct w:val="false"/>
      <w:bidi w:val="0"/>
      <w:spacing w:before="0" w:after="0"/>
      <w:jc w:val="left"/>
    </w:pPr>
    <w:rPr>
      <w:rFonts w:ascii="Cambria" w:hAnsi="Cambria" w:eastAsia="MS Mincho" w:cs="DejaVu Sans"/>
      <w:color w:val="auto"/>
      <w:kern w:val="0"/>
      <w:sz w:val="24"/>
      <w:szCs w:val="24"/>
      <w:lang w:val="es-ES_tradnl" w:eastAsia="es-ES" w:bidi="ar-SA"/>
    </w:rPr>
  </w:style>
  <w:style w:type="character" w:styleId="DefaultParagraphFont" w:default="1">
    <w:name w:val="Default Paragraph Font"/>
    <w:uiPriority w:val="1"/>
    <w:semiHidden/>
    <w:unhideWhenUsed/>
    <w:qFormat/>
    <w:rPr/>
  </w:style>
  <w:style w:type="character" w:styleId="TextodegloboCar" w:customStyle="1">
    <w:name w:val="Texto de globo Car"/>
    <w:basedOn w:val="DefaultParagraphFont"/>
    <w:qFormat/>
    <w:rPr>
      <w:rFonts w:ascii="Lucida Grande" w:hAnsi="Lucida Grande" w:cs="Lucida Grande"/>
      <w:sz w:val="18"/>
      <w:szCs w:val="18"/>
    </w:rPr>
  </w:style>
  <w:style w:type="character" w:styleId="EncabezadoCar" w:customStyle="1">
    <w:name w:val="Encabezado Car"/>
    <w:basedOn w:val="DefaultParagraphFont"/>
    <w:qFormat/>
    <w:rPr/>
  </w:style>
  <w:style w:type="character" w:styleId="PiedepginaCar" w:customStyle="1">
    <w:name w:val="Pie de página Car"/>
    <w:basedOn w:val="DefaultParagraphFont"/>
    <w:qFormat/>
    <w:rPr/>
  </w:style>
  <w:style w:type="character" w:styleId="EnlacedeInternet" w:customStyle="1">
    <w:name w:val="Hyperlink"/>
    <w:basedOn w:val="DefaultParagraphFont"/>
    <w:rPr>
      <w:color w:val="0000FF"/>
      <w:u w:val="single"/>
    </w:rPr>
  </w:style>
  <w:style w:type="character" w:styleId="Vietas" w:customStyle="1">
    <w:name w:val="Viñetas"/>
    <w:qFormat/>
    <w:rPr>
      <w:rFonts w:ascii="OpenSymbol" w:hAnsi="OpenSymbol" w:eastAsia="OpenSymbol" w:cs="OpenSymbol"/>
    </w:rPr>
  </w:style>
  <w:style w:type="character" w:styleId="Bolos">
    <w:name w:val="Bolos"/>
    <w:qFormat/>
    <w:rPr>
      <w:rFonts w:ascii="OpenSymbol" w:hAnsi="OpenSymbol" w:eastAsia="OpenSymbol" w:cs="OpenSymbol"/>
    </w:rPr>
  </w:style>
  <w:style w:type="paragraph" w:styleId="Ttulo" w:customStyle="1">
    <w:name w:val="Título"/>
    <w:basedOn w:val="Normal"/>
    <w:next w:val="Cuerpodetexto"/>
    <w:qFormat/>
    <w:pPr>
      <w:keepNext w:val="true"/>
      <w:spacing w:before="240" w:after="120"/>
    </w:pPr>
    <w:rPr>
      <w:rFonts w:ascii="Liberation Sans" w:hAnsi="Liberation Sans" w:eastAsia="Noto Sans CJK SC Regular"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Noto Sans Devanagari"/>
      <w:i/>
      <w:iCs/>
      <w:sz w:val="24"/>
      <w:szCs w:val="24"/>
    </w:rPr>
  </w:style>
  <w:style w:type="paragraph" w:styleId="Ndice" w:customStyle="1">
    <w:name w:val="Índice"/>
    <w:basedOn w:val="Normal"/>
    <w:qFormat/>
    <w:pPr>
      <w:suppressLineNumbers/>
    </w:pPr>
    <w:rPr>
      <w:rFonts w:cs="Lohit Devanagari"/>
    </w:rPr>
  </w:style>
  <w:style w:type="paragraph" w:styleId="Caption">
    <w:name w:val="caption"/>
    <w:basedOn w:val="Normal"/>
    <w:qFormat/>
    <w:pPr>
      <w:suppressLineNumbers/>
      <w:spacing w:before="120" w:after="120"/>
    </w:pPr>
    <w:rPr>
      <w:rFonts w:cs="Lohit Devanagari"/>
      <w:i/>
      <w:iCs/>
    </w:rPr>
  </w:style>
  <w:style w:type="paragraph" w:styleId="BalloonText">
    <w:name w:val="Balloon Text"/>
    <w:basedOn w:val="Normal"/>
    <w:qFormat/>
    <w:pPr/>
    <w:rPr>
      <w:rFonts w:ascii="Lucida Grande" w:hAnsi="Lucida Grande" w:cs="Lucida Grande"/>
      <w:sz w:val="18"/>
      <w:szCs w:val="18"/>
    </w:rPr>
  </w:style>
  <w:style w:type="paragraph" w:styleId="Cabeceraypie">
    <w:name w:val="Cabecera y pie"/>
    <w:basedOn w:val="Normal"/>
    <w:qFormat/>
    <w:pPr/>
    <w:rPr/>
  </w:style>
  <w:style w:type="paragraph" w:styleId="Cabecera">
    <w:name w:val="Header"/>
    <w:basedOn w:val="Normal"/>
    <w:pPr>
      <w:tabs>
        <w:tab w:val="clear" w:pos="720"/>
        <w:tab w:val="center" w:pos="4252" w:leader="none"/>
        <w:tab w:val="right" w:pos="8504" w:leader="none"/>
      </w:tabs>
    </w:pPr>
    <w:rPr/>
  </w:style>
  <w:style w:type="paragraph" w:styleId="Piedepgina">
    <w:name w:val="Footer"/>
    <w:basedOn w:val="Normal"/>
    <w:pPr>
      <w:tabs>
        <w:tab w:val="clear" w:pos="720"/>
        <w:tab w:val="center" w:pos="4252" w:leader="none"/>
        <w:tab w:val="right" w:pos="8504" w:leader="none"/>
      </w:tabs>
    </w:pPr>
    <w:rPr/>
  </w:style>
  <w:style w:type="paragraph" w:styleId="ListParagraph">
    <w:name w:val="List Paragraph"/>
    <w:basedOn w:val="Normal"/>
    <w:qFormat/>
    <w:pPr>
      <w:spacing w:before="0" w:after="0"/>
      <w:ind w:left="720" w:hanging="0"/>
      <w:contextualSpacing/>
    </w:pPr>
    <w:rPr/>
  </w:style>
  <w:style w:type="paragraph" w:styleId="Contenidodelmarco" w:customStyle="1">
    <w:name w:val="Contenido del marco"/>
    <w:basedOn w:val="Normal"/>
    <w:qFormat/>
    <w:pPr/>
    <w:rPr/>
  </w:style>
  <w:style w:type="paragraph" w:styleId="Contenidodelatabla" w:customStyle="1">
    <w:name w:val="Contenido de la tabla"/>
    <w:basedOn w:val="Normal"/>
    <w:qFormat/>
    <w:pPr>
      <w:suppressLineNumbers/>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png"/><Relationship Id="rId8" Type="http://schemas.openxmlformats.org/officeDocument/2006/relationships/image" Target="media/image7.jpeg"/><Relationship Id="rId9" Type="http://schemas.openxmlformats.org/officeDocument/2006/relationships/image" Target="media/image8.jpeg"/><Relationship Id="rId10" Type="http://schemas.openxmlformats.org/officeDocument/2006/relationships/image" Target="media/image9.jpeg"/><Relationship Id="rId11" Type="http://schemas.openxmlformats.org/officeDocument/2006/relationships/hyperlink" Target="mailto:46030564@gva.es" TargetMode="External"/><Relationship Id="rId12" Type="http://schemas.openxmlformats.org/officeDocument/2006/relationships/hyperlink" Target="https://portal.edu.gva.es/46030564/" TargetMode="External"/><Relationship Id="rId13" Type="http://schemas.openxmlformats.org/officeDocument/2006/relationships/header" Target="header1.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CDE4C-FFB8-4039-9BDB-3F4AC4D57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Application>LibreOffice/7.5.6.2$Linux_X86_64 LibreOffice_project/50$Build-2</Application>
  <AppVersion>15.0000</AppVersion>
  <Pages>3</Pages>
  <Words>1101</Words>
  <Characters>5499</Characters>
  <CharactersWithSpaces>6640</CharactersWithSpaces>
  <Paragraphs>84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2024-09-15T10:57:00Z</dcterms:created>
  <dc:creator>Ana Torres Tomas</dc:creator>
  <dc:description/>
  <dc:language>es-ES</dc:language>
  <cp:lastModifiedBy/>
  <cp:lastPrinted>2025-07-18T12:08:21Z</cp:lastPrinted>
  <dcterms:modified xsi:type="dcterms:W3CDTF">2025-07-21T13:49:22Z</dcterms:modified>
  <cp:revision>23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0</vt:bool>
  </property>
  <property fmtid="{D5CDD505-2E9C-101B-9397-08002B2CF9AE}" pid="4" name="ScaleCrop">
    <vt:bool>0</vt:bool>
  </property>
  <property fmtid="{D5CDD505-2E9C-101B-9397-08002B2CF9AE}" pid="5" name="ShareDoc">
    <vt:bool>0</vt:bool>
  </property>
</Properties>
</file>