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AB04" w14:textId="5437FC9F" w:rsidR="00A04C6F" w:rsidRDefault="00A04C6F">
      <w:r>
        <w:t>VIDEOS Y ENLACES YOUTUBE</w:t>
      </w:r>
    </w:p>
    <w:p w14:paraId="02E34D29" w14:textId="664A4AF1" w:rsidR="002F2FB4" w:rsidRDefault="002F2FB4">
      <w:r>
        <w:t>M1 SENSIBILIZACIÓN ED. INCLUSIVA</w:t>
      </w:r>
    </w:p>
    <w:p w14:paraId="062AD643" w14:textId="77777777" w:rsidR="007A2299" w:rsidRDefault="007A2299" w:rsidP="007A2299">
      <w:pPr>
        <w:pStyle w:val="Ttol2"/>
        <w:shd w:val="clear" w:color="auto" w:fill="FFFFFF"/>
        <w:spacing w:before="150" w:beforeAutospacing="0" w:after="150" w:afterAutospacing="0" w:line="270" w:lineRule="atLeast"/>
        <w:rPr>
          <w:rFonts w:ascii="Open Sans" w:hAnsi="Open Sans"/>
          <w:color w:val="000000"/>
          <w:sz w:val="27"/>
          <w:szCs w:val="27"/>
        </w:rPr>
      </w:pPr>
      <w:proofErr w:type="spellStart"/>
      <w:r>
        <w:rPr>
          <w:rFonts w:ascii="Open Sans" w:hAnsi="Open Sans"/>
          <w:color w:val="000000"/>
          <w:sz w:val="27"/>
          <w:szCs w:val="27"/>
        </w:rPr>
        <w:t>Educación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Inclusiva. MEC</w:t>
      </w:r>
    </w:p>
    <w:p w14:paraId="346A8A21" w14:textId="77777777" w:rsidR="007A2299" w:rsidRDefault="007A2299" w:rsidP="007A2299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proofErr w:type="spellStart"/>
      <w:r>
        <w:rPr>
          <w:rFonts w:ascii="Open Sans" w:hAnsi="Open Sans"/>
          <w:color w:val="000000"/>
          <w:sz w:val="18"/>
          <w:szCs w:val="18"/>
        </w:rPr>
        <w:t>Haga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clic en el enlace </w:t>
      </w:r>
      <w:hyperlink r:id="rId4" w:history="1">
        <w:r>
          <w:rPr>
            <w:rStyle w:val="Enlla"/>
            <w:rFonts w:ascii="Open Sans" w:hAnsi="Open Sans"/>
            <w:color w:val="003366"/>
            <w:sz w:val="18"/>
            <w:szCs w:val="18"/>
          </w:rPr>
          <w:t>http://w</w:t>
        </w:r>
        <w:bookmarkStart w:id="0" w:name="_GoBack"/>
        <w:bookmarkEnd w:id="0"/>
        <w:r>
          <w:rPr>
            <w:rStyle w:val="Enlla"/>
            <w:rFonts w:ascii="Open Sans" w:hAnsi="Open Sans"/>
            <w:color w:val="003366"/>
            <w:sz w:val="18"/>
            <w:szCs w:val="18"/>
          </w:rPr>
          <w:t>w</w:t>
        </w:r>
        <w:r>
          <w:rPr>
            <w:rStyle w:val="Enlla"/>
            <w:rFonts w:ascii="Open Sans" w:hAnsi="Open Sans"/>
            <w:color w:val="003366"/>
            <w:sz w:val="18"/>
            <w:szCs w:val="18"/>
          </w:rPr>
          <w:t>w.ite.educacion.es/formacion/materiales/126/cd/indice.htm</w:t>
        </w:r>
      </w:hyperlink>
      <w:r>
        <w:rPr>
          <w:rFonts w:ascii="Open Sans" w:hAnsi="Open Sans"/>
          <w:color w:val="000000"/>
          <w:sz w:val="18"/>
          <w:szCs w:val="18"/>
        </w:rPr>
        <w:t xml:space="preserve"> para </w:t>
      </w:r>
      <w:proofErr w:type="spellStart"/>
      <w:r>
        <w:rPr>
          <w:rFonts w:ascii="Open Sans" w:hAnsi="Open Sans"/>
          <w:color w:val="000000"/>
          <w:sz w:val="18"/>
          <w:szCs w:val="18"/>
        </w:rPr>
        <w:t>abrir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el </w:t>
      </w:r>
      <w:proofErr w:type="spellStart"/>
      <w:r>
        <w:rPr>
          <w:rFonts w:ascii="Open Sans" w:hAnsi="Open Sans"/>
          <w:color w:val="000000"/>
          <w:sz w:val="18"/>
          <w:szCs w:val="18"/>
        </w:rPr>
        <w:t>recurso</w:t>
      </w:r>
      <w:proofErr w:type="spellEnd"/>
      <w:r>
        <w:rPr>
          <w:rFonts w:ascii="Open Sans" w:hAnsi="Open Sans"/>
          <w:color w:val="000000"/>
          <w:sz w:val="18"/>
          <w:szCs w:val="18"/>
        </w:rPr>
        <w:t>.</w:t>
      </w:r>
    </w:p>
    <w:p w14:paraId="7A114C64" w14:textId="77777777" w:rsidR="007A2299" w:rsidRDefault="007A2299"/>
    <w:p w14:paraId="03BBC5E0" w14:textId="385A44E1" w:rsidR="00A04C6F" w:rsidRDefault="00A04C6F">
      <w:r>
        <w:t>MODULO 2 DOCENCIA COMPARTIDA</w:t>
      </w:r>
    </w:p>
    <w:p w14:paraId="3198C6FB" w14:textId="6D75A2FA" w:rsidR="004E4954" w:rsidRDefault="00A04C6F">
      <w:hyperlink r:id="rId5" w:history="1">
        <w:proofErr w:type="spellStart"/>
        <w:r w:rsidRPr="00A04C6F">
          <w:rPr>
            <w:rStyle w:val="Enlla"/>
          </w:rPr>
          <w:t>Video</w:t>
        </w:r>
        <w:proofErr w:type="spellEnd"/>
        <w:r w:rsidRPr="00A04C6F">
          <w:rPr>
            <w:rStyle w:val="Enlla"/>
          </w:rPr>
          <w:t xml:space="preserve"> sobre </w:t>
        </w:r>
        <w:proofErr w:type="spellStart"/>
        <w:r w:rsidRPr="00A04C6F">
          <w:rPr>
            <w:rStyle w:val="Enlla"/>
          </w:rPr>
          <w:t>docencia</w:t>
        </w:r>
        <w:proofErr w:type="spellEnd"/>
        <w:r w:rsidRPr="00A04C6F">
          <w:rPr>
            <w:rStyle w:val="Enlla"/>
          </w:rPr>
          <w:t xml:space="preserve"> compartida</w:t>
        </w:r>
      </w:hyperlink>
    </w:p>
    <w:p w14:paraId="6FFD5F8A" w14:textId="28651EB7" w:rsidR="004E4954" w:rsidRDefault="004E4954">
      <w:r>
        <w:t xml:space="preserve">M4 </w:t>
      </w:r>
    </w:p>
    <w:p w14:paraId="4A582128" w14:textId="4ECCF260" w:rsidR="004E4954" w:rsidRDefault="004E4954">
      <w:hyperlink r:id="rId6" w:history="1">
        <w:r w:rsidRPr="004E4954">
          <w:rPr>
            <w:rStyle w:val="Enlla"/>
          </w:rPr>
          <w:t xml:space="preserve">CIREI 17- </w:t>
        </w:r>
        <w:proofErr w:type="spellStart"/>
        <w:r w:rsidRPr="004E4954">
          <w:rPr>
            <w:rStyle w:val="Enlla"/>
          </w:rPr>
          <w:t>Acceso</w:t>
        </w:r>
        <w:proofErr w:type="spellEnd"/>
        <w:r w:rsidRPr="004E4954">
          <w:rPr>
            <w:rStyle w:val="Enlla"/>
          </w:rPr>
          <w:t xml:space="preserve"> currículum con </w:t>
        </w:r>
        <w:proofErr w:type="spellStart"/>
        <w:r w:rsidRPr="004E4954">
          <w:rPr>
            <w:rStyle w:val="Enlla"/>
          </w:rPr>
          <w:t>Prog.CognitivA</w:t>
        </w:r>
        <w:proofErr w:type="spellEnd"/>
      </w:hyperlink>
    </w:p>
    <w:p w14:paraId="093729BC" w14:textId="77777777" w:rsidR="004E4954" w:rsidRDefault="004E4954" w:rsidP="004E495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 xml:space="preserve">I </w:t>
      </w:r>
      <w:proofErr w:type="spellStart"/>
      <w:r>
        <w:rPr>
          <w:rFonts w:ascii="Open Sans" w:hAnsi="Open Sans"/>
          <w:color w:val="000000"/>
          <w:sz w:val="18"/>
          <w:szCs w:val="18"/>
        </w:rPr>
        <w:t>Congreso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</w:t>
      </w:r>
      <w:proofErr w:type="spellStart"/>
      <w:r>
        <w:rPr>
          <w:rFonts w:ascii="Open Sans" w:hAnsi="Open Sans"/>
          <w:color w:val="000000"/>
          <w:sz w:val="18"/>
          <w:szCs w:val="18"/>
        </w:rPr>
        <w:t>Neurociencia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aplicada a la </w:t>
      </w:r>
      <w:proofErr w:type="spellStart"/>
      <w:r>
        <w:rPr>
          <w:rFonts w:ascii="Open Sans" w:hAnsi="Open Sans"/>
          <w:color w:val="000000"/>
          <w:sz w:val="18"/>
          <w:szCs w:val="18"/>
        </w:rPr>
        <w:t>educación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. </w:t>
      </w:r>
      <w:proofErr w:type="spellStart"/>
      <w:r>
        <w:rPr>
          <w:rFonts w:ascii="Open Sans" w:hAnsi="Open Sans"/>
          <w:color w:val="000000"/>
          <w:sz w:val="18"/>
          <w:szCs w:val="18"/>
        </w:rPr>
        <w:t>Ministerio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de </w:t>
      </w:r>
      <w:proofErr w:type="spellStart"/>
      <w:r>
        <w:rPr>
          <w:rFonts w:ascii="Open Sans" w:hAnsi="Open Sans"/>
          <w:color w:val="000000"/>
          <w:sz w:val="18"/>
          <w:szCs w:val="18"/>
        </w:rPr>
        <w:t>Educación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, Cultura y </w:t>
      </w:r>
      <w:proofErr w:type="spellStart"/>
      <w:r>
        <w:rPr>
          <w:rFonts w:ascii="Open Sans" w:hAnsi="Open Sans"/>
          <w:color w:val="000000"/>
          <w:sz w:val="18"/>
          <w:szCs w:val="18"/>
        </w:rPr>
        <w:t>Deporte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(MECD). </w:t>
      </w:r>
    </w:p>
    <w:p w14:paraId="2448C66C" w14:textId="77777777" w:rsidR="004E4954" w:rsidRDefault="004E4954" w:rsidP="004E4954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proofErr w:type="spellStart"/>
      <w:r>
        <w:rPr>
          <w:rFonts w:ascii="Open Sans" w:hAnsi="Open Sans"/>
          <w:color w:val="000000"/>
          <w:sz w:val="18"/>
          <w:szCs w:val="18"/>
        </w:rPr>
        <w:t>Haga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clic en el enlace </w:t>
      </w:r>
      <w:hyperlink r:id="rId7" w:history="1">
        <w:r>
          <w:rPr>
            <w:rStyle w:val="Enlla"/>
            <w:rFonts w:ascii="Open Sans" w:hAnsi="Open Sans"/>
            <w:color w:val="003366"/>
            <w:sz w:val="18"/>
            <w:szCs w:val="18"/>
          </w:rPr>
          <w:t>https://www.mecd.gob.es/educacion/mc/neurociencia-educativa/formacion/jornadas-congresos/neuroedip2018/evaluacion-estimulacion-lectoescritura-matematicas.htm</w:t>
        </w:r>
      </w:hyperlink>
      <w:r>
        <w:rPr>
          <w:rFonts w:ascii="Open Sans" w:hAnsi="Open Sans"/>
          <w:color w:val="000000"/>
          <w:sz w:val="18"/>
          <w:szCs w:val="18"/>
        </w:rPr>
        <w:t xml:space="preserve"> para </w:t>
      </w:r>
      <w:proofErr w:type="spellStart"/>
      <w:r>
        <w:rPr>
          <w:rFonts w:ascii="Open Sans" w:hAnsi="Open Sans"/>
          <w:color w:val="000000"/>
          <w:sz w:val="18"/>
          <w:szCs w:val="18"/>
        </w:rPr>
        <w:t>abrir</w:t>
      </w:r>
      <w:proofErr w:type="spellEnd"/>
      <w:r>
        <w:rPr>
          <w:rFonts w:ascii="Open Sans" w:hAnsi="Open Sans"/>
          <w:color w:val="000000"/>
          <w:sz w:val="18"/>
          <w:szCs w:val="18"/>
        </w:rPr>
        <w:t xml:space="preserve"> el </w:t>
      </w:r>
      <w:proofErr w:type="spellStart"/>
      <w:r>
        <w:rPr>
          <w:rFonts w:ascii="Open Sans" w:hAnsi="Open Sans"/>
          <w:color w:val="000000"/>
          <w:sz w:val="18"/>
          <w:szCs w:val="18"/>
        </w:rPr>
        <w:t>recurso</w:t>
      </w:r>
      <w:proofErr w:type="spellEnd"/>
      <w:r>
        <w:rPr>
          <w:rFonts w:ascii="Open Sans" w:hAnsi="Open Sans"/>
          <w:color w:val="000000"/>
          <w:sz w:val="18"/>
          <w:szCs w:val="18"/>
        </w:rPr>
        <w:t>.</w:t>
      </w:r>
    </w:p>
    <w:p w14:paraId="277B1B2D" w14:textId="77777777" w:rsidR="004E4954" w:rsidRDefault="004E4954"/>
    <w:p w14:paraId="36CC9CEE" w14:textId="6CDCE506" w:rsidR="004E4954" w:rsidRDefault="007A2299">
      <w:r>
        <w:t xml:space="preserve">OTROS TEMAS DE INTERES </w:t>
      </w:r>
    </w:p>
    <w:p w14:paraId="714AFC55" w14:textId="3D98D417" w:rsidR="007A2299" w:rsidRDefault="007A2299">
      <w:hyperlink r:id="rId8" w:history="1">
        <w:r w:rsidRPr="007A2299">
          <w:rPr>
            <w:rStyle w:val="Enlla"/>
          </w:rPr>
          <w:t>LECTURA FACIL</w:t>
        </w:r>
      </w:hyperlink>
    </w:p>
    <w:p w14:paraId="2B0D4D46" w14:textId="77777777" w:rsidR="007A2299" w:rsidRDefault="007A2299"/>
    <w:sectPr w:rsidR="007A2299" w:rsidSect="00B6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F"/>
    <w:rsid w:val="002F2FB4"/>
    <w:rsid w:val="004E4954"/>
    <w:rsid w:val="00577FDF"/>
    <w:rsid w:val="007A2299"/>
    <w:rsid w:val="00A04C6F"/>
    <w:rsid w:val="00B60E08"/>
    <w:rsid w:val="00D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98C9"/>
  <w15:chartTrackingRefBased/>
  <w15:docId w15:val="{EF384972-2744-4620-A265-A65E727F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7A2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A04C6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04C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ol2Car">
    <w:name w:val="Títol 2 Car"/>
    <w:basedOn w:val="Lletraperdefectedelpargraf"/>
    <w:link w:val="Ttol2"/>
    <w:uiPriority w:val="9"/>
    <w:rsid w:val="007A2299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2F2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marchaconlastic.educarex.es/224-nuevo-emt/atencion-a-la-diversidad/3002-lectura-facil-un-modelo-de-diseno-para-t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cd.gob.es/educacion/mc/neurociencia-educativa/formacion/jornadas-congresos/neuroedip2018/evaluacion-estimulacion-lectoescritura-matematica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U-h8lIA7M&amp;feature=youtu.be" TargetMode="External"/><Relationship Id="rId5" Type="http://schemas.openxmlformats.org/officeDocument/2006/relationships/hyperlink" Target="https://www.youtube.com/watch?v=Co4wHFJhnoM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te.educacion.es/formacion/materiales/126/cd/indic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Gonzalez Aguilera</dc:creator>
  <cp:keywords/>
  <dc:description/>
  <cp:lastModifiedBy>Charly Gonzalez Aguilera</cp:lastModifiedBy>
  <cp:revision>1</cp:revision>
  <dcterms:created xsi:type="dcterms:W3CDTF">2020-03-18T11:02:00Z</dcterms:created>
  <dcterms:modified xsi:type="dcterms:W3CDTF">2020-03-18T12:41:00Z</dcterms:modified>
</cp:coreProperties>
</file>