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C87A" w14:textId="7F1923B5" w:rsidR="00BD0A04" w:rsidRPr="00BD0A04" w:rsidRDefault="00BD0A04" w:rsidP="00BD0A04">
      <w:pPr>
        <w:jc w:val="both"/>
        <w:rPr>
          <w:b/>
          <w:bCs/>
        </w:rPr>
      </w:pPr>
      <w:r w:rsidRPr="00BD0A04">
        <w:rPr>
          <w:b/>
          <w:bCs/>
        </w:rPr>
        <w:t>SOLICITUD DE BONFICACIÓN PARA LAS ESCUELAS DEPORTIVAS DE VALENCIA</w:t>
      </w:r>
      <w:r w:rsidRPr="00BD0A04">
        <w:rPr>
          <w:rStyle w:val="Refdenotaalpie"/>
          <w:b/>
          <w:bCs/>
        </w:rPr>
        <w:footnoteReference w:id="1"/>
      </w:r>
    </w:p>
    <w:p w14:paraId="6544A663" w14:textId="77777777" w:rsidR="00BD0A04" w:rsidRDefault="00BD0A04" w:rsidP="00BD0A04">
      <w:pPr>
        <w:jc w:val="both"/>
      </w:pPr>
    </w:p>
    <w:p w14:paraId="47603341" w14:textId="0AC5E73C" w:rsidR="00782F97" w:rsidRDefault="00BD0A04" w:rsidP="00BD0A04">
      <w:pPr>
        <w:jc w:val="both"/>
      </w:pPr>
      <w:r>
        <w:t>Centro escolar: ………………………………………………………………..</w:t>
      </w:r>
    </w:p>
    <w:p w14:paraId="226644D2" w14:textId="77777777" w:rsidR="00BD0A04" w:rsidRDefault="00BD0A04" w:rsidP="00BD0A04">
      <w:pPr>
        <w:jc w:val="both"/>
      </w:pPr>
    </w:p>
    <w:p w14:paraId="3F4D9FDA" w14:textId="77777777" w:rsidR="00BD0A04" w:rsidRDefault="00BD0A04" w:rsidP="00BD0A04">
      <w:pPr>
        <w:jc w:val="both"/>
      </w:pPr>
    </w:p>
    <w:p w14:paraId="47F1AA0C" w14:textId="16D22ADA" w:rsidR="00BD0A04" w:rsidRDefault="00BD0A04" w:rsidP="00BD0A04">
      <w:pPr>
        <w:jc w:val="both"/>
      </w:pPr>
      <w:r>
        <w:t xml:space="preserve">D./Dña. …………………………………………………………………………….. en nombre y representación de mi </w:t>
      </w:r>
      <w:proofErr w:type="spellStart"/>
      <w:r>
        <w:t>hio</w:t>
      </w:r>
      <w:proofErr w:type="spellEnd"/>
      <w:r>
        <w:t xml:space="preserve">/a ……………………………………………………….. solicita la ayuda de 70 € para las Escuelas Deportivas de …………………………………… </w:t>
      </w:r>
      <w:r w:rsidR="008A5C0E">
        <w:t xml:space="preserve">que se realizan en horario extraescolar en el centro: …………………………………………………………. y que están </w:t>
      </w:r>
      <w:r>
        <w:t>organizadas por la entidad</w:t>
      </w:r>
      <w:r w:rsidR="008A5C0E">
        <w:t xml:space="preserve"> </w:t>
      </w:r>
      <w:r>
        <w:t xml:space="preserve">………………………………………………………… </w:t>
      </w:r>
      <w:r w:rsidR="008A5C0E">
        <w:t>Estas actividades c</w:t>
      </w:r>
      <w:r>
        <w:t>uenta</w:t>
      </w:r>
      <w:r w:rsidR="008A5C0E">
        <w:t>n</w:t>
      </w:r>
      <w:r>
        <w:t xml:space="preserve"> con la subvención del OAM-Fundación Deportiva Municipal de Valencia, para el curso …………………….</w:t>
      </w:r>
      <w:r w:rsidR="008A5C0E">
        <w:t xml:space="preserve"> y se rigen por la normativa que figura a pie de página.</w:t>
      </w:r>
    </w:p>
    <w:p w14:paraId="6126F7DF" w14:textId="77777777" w:rsidR="00BD0A04" w:rsidRDefault="00BD0A04" w:rsidP="00BD0A04">
      <w:pPr>
        <w:jc w:val="both"/>
      </w:pPr>
    </w:p>
    <w:p w14:paraId="30BBE0B3" w14:textId="1DDC9DD5" w:rsidR="00BD0A04" w:rsidRDefault="00BD0A04" w:rsidP="00BD0A04">
      <w:pPr>
        <w:jc w:val="both"/>
      </w:pPr>
      <w:r>
        <w:t>En Valencia a … de …….. de 20..</w:t>
      </w:r>
    </w:p>
    <w:p w14:paraId="614B3731" w14:textId="77777777" w:rsidR="00BD0A04" w:rsidRDefault="00BD0A04" w:rsidP="00BD0A04">
      <w:pPr>
        <w:jc w:val="both"/>
      </w:pPr>
    </w:p>
    <w:p w14:paraId="666D159C" w14:textId="37357C3C" w:rsidR="00BD0A04" w:rsidRDefault="00BD0A04" w:rsidP="00BD0A04">
      <w:pPr>
        <w:jc w:val="both"/>
      </w:pPr>
      <w:r>
        <w:t>Firma:</w:t>
      </w:r>
    </w:p>
    <w:p w14:paraId="78E36D0D" w14:textId="77777777" w:rsidR="00BD0A04" w:rsidRDefault="00BD0A04"/>
    <w:p w14:paraId="48F6556A" w14:textId="77777777" w:rsidR="00BD0A04" w:rsidRDefault="00BD0A04"/>
    <w:p w14:paraId="4B933A5F" w14:textId="77777777" w:rsidR="00BD0A04" w:rsidRDefault="00BD0A04"/>
    <w:p w14:paraId="48B6A9D3" w14:textId="77777777" w:rsidR="00BD0A04" w:rsidRDefault="00BD0A04"/>
    <w:p w14:paraId="1ACBB907" w14:textId="77777777" w:rsidR="00BD0A04" w:rsidRDefault="00BD0A04"/>
    <w:p w14:paraId="7645C23F" w14:textId="77777777" w:rsidR="00BD0A04" w:rsidRDefault="00BD0A04"/>
    <w:sectPr w:rsidR="00BD0A0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BE39" w14:textId="77777777" w:rsidR="00D021C4" w:rsidRDefault="00D021C4" w:rsidP="00BD0A04">
      <w:pPr>
        <w:spacing w:after="0" w:line="240" w:lineRule="auto"/>
      </w:pPr>
      <w:r>
        <w:separator/>
      </w:r>
    </w:p>
  </w:endnote>
  <w:endnote w:type="continuationSeparator" w:id="0">
    <w:p w14:paraId="4FE3F22B" w14:textId="77777777" w:rsidR="00D021C4" w:rsidRDefault="00D021C4" w:rsidP="00BD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8E0D" w14:textId="77777777" w:rsidR="00D021C4" w:rsidRDefault="00D021C4" w:rsidP="00BD0A04">
      <w:pPr>
        <w:spacing w:after="0" w:line="240" w:lineRule="auto"/>
      </w:pPr>
      <w:r>
        <w:separator/>
      </w:r>
    </w:p>
  </w:footnote>
  <w:footnote w:type="continuationSeparator" w:id="0">
    <w:p w14:paraId="3829051A" w14:textId="77777777" w:rsidR="00D021C4" w:rsidRDefault="00D021C4" w:rsidP="00BD0A04">
      <w:pPr>
        <w:spacing w:after="0" w:line="240" w:lineRule="auto"/>
      </w:pPr>
      <w:r>
        <w:continuationSeparator/>
      </w:r>
    </w:p>
  </w:footnote>
  <w:footnote w:id="1">
    <w:p w14:paraId="027BC474" w14:textId="2DAA30CC" w:rsidR="00BD0A04" w:rsidRPr="00BD0A04" w:rsidRDefault="00BD0A04">
      <w:pPr>
        <w:pStyle w:val="Textonotapie"/>
        <w:rPr>
          <w:rFonts w:ascii="Calibri" w:hAnsi="Calibri" w:cs="Calibri"/>
        </w:rPr>
      </w:pPr>
      <w:r>
        <w:rPr>
          <w:rStyle w:val="Refdenotaalpie"/>
        </w:rPr>
        <w:footnoteRef/>
      </w:r>
      <w:r>
        <w:t xml:space="preserve"> </w:t>
      </w:r>
      <w:r w:rsidRPr="00BD0A04">
        <w:rPr>
          <w:rFonts w:ascii="Calibri" w:hAnsi="Calibri" w:cs="Calibri"/>
        </w:rPr>
        <w:t xml:space="preserve">Normativa: </w:t>
      </w:r>
    </w:p>
    <w:p w14:paraId="65B77969" w14:textId="77777777" w:rsidR="00BD0A04" w:rsidRPr="00BD0A04" w:rsidRDefault="00BD0A04" w:rsidP="00BD0A04">
      <w:pPr>
        <w:ind w:left="851" w:right="567"/>
        <w:rPr>
          <w:rFonts w:ascii="Calibri" w:hAnsi="Calibri" w:cs="Calibri"/>
          <w:i/>
          <w:iCs/>
          <w:sz w:val="20"/>
          <w:szCs w:val="20"/>
        </w:rPr>
      </w:pPr>
      <w:r w:rsidRPr="00BD0A04">
        <w:rPr>
          <w:rFonts w:ascii="Calibri" w:hAnsi="Calibri" w:cs="Calibri"/>
          <w:i/>
          <w:iCs/>
          <w:sz w:val="20"/>
          <w:szCs w:val="20"/>
        </w:rPr>
        <w:t xml:space="preserve">CAPÍTULO V. BONIFICACIONES. </w:t>
      </w:r>
    </w:p>
    <w:p w14:paraId="4D857B28" w14:textId="1C0A27F0" w:rsidR="00BD0A04" w:rsidRPr="00BD0A04" w:rsidRDefault="00BD0A04" w:rsidP="00BD0A04">
      <w:pPr>
        <w:ind w:left="851" w:right="567"/>
        <w:jc w:val="both"/>
        <w:rPr>
          <w:rFonts w:ascii="Calibri" w:hAnsi="Calibri" w:cs="Calibri"/>
          <w:i/>
          <w:iCs/>
          <w:sz w:val="20"/>
          <w:szCs w:val="20"/>
        </w:rPr>
      </w:pPr>
      <w:r w:rsidRPr="00BD0A04">
        <w:rPr>
          <w:rFonts w:ascii="Calibri" w:hAnsi="Calibri" w:cs="Calibri"/>
          <w:i/>
          <w:iCs/>
          <w:sz w:val="20"/>
          <w:szCs w:val="20"/>
        </w:rPr>
        <w:t>Se aplicará una bonificación hasta de 70 € a los/as alumnos/as de las EEDD en los que se dé alguna de las siguientes circunstancias:</w:t>
      </w:r>
    </w:p>
    <w:p w14:paraId="69C5CE85" w14:textId="05D0F29C" w:rsidR="00BD0A04" w:rsidRPr="00BD0A04" w:rsidRDefault="00BD0A04" w:rsidP="00BD0A04">
      <w:pPr>
        <w:ind w:left="851" w:right="567"/>
        <w:jc w:val="both"/>
        <w:rPr>
          <w:rFonts w:ascii="Calibri" w:hAnsi="Calibri" w:cs="Calibri"/>
          <w:i/>
          <w:iCs/>
          <w:sz w:val="20"/>
          <w:szCs w:val="20"/>
        </w:rPr>
      </w:pPr>
      <w:r w:rsidRPr="00BD0A04">
        <w:rPr>
          <w:rFonts w:ascii="Calibri" w:hAnsi="Calibri" w:cs="Calibri"/>
          <w:i/>
          <w:iCs/>
          <w:sz w:val="20"/>
          <w:szCs w:val="20"/>
        </w:rPr>
        <w:tab/>
        <w:t>1.1. Los/as que resulten beneficiarios/as de las ayudas para sufragar gastos de comedor escolar, según la relación definitiva publicada por el órgano competente de la Administración educativa, en virtud de las bases de las convocatorias que anualmente se aprueban y publican.</w:t>
      </w:r>
    </w:p>
    <w:p w14:paraId="1F296700" w14:textId="77777777" w:rsidR="00BD0A04" w:rsidRPr="00BD0A04" w:rsidRDefault="00BD0A04" w:rsidP="00BD0A04">
      <w:pPr>
        <w:ind w:left="851" w:right="567" w:firstLine="565"/>
        <w:jc w:val="both"/>
        <w:rPr>
          <w:rFonts w:ascii="Calibri" w:hAnsi="Calibri" w:cs="Calibri"/>
          <w:i/>
          <w:iCs/>
          <w:sz w:val="20"/>
          <w:szCs w:val="20"/>
        </w:rPr>
      </w:pPr>
      <w:r w:rsidRPr="00BD0A04">
        <w:rPr>
          <w:rFonts w:ascii="Calibri" w:hAnsi="Calibri" w:cs="Calibri"/>
          <w:i/>
          <w:iCs/>
          <w:sz w:val="20"/>
          <w:szCs w:val="20"/>
        </w:rPr>
        <w:t>1.2. En los casos en los que no se haya solicitado ayuda de comedor o no se utilice dicho servicio, los/as alumnos/as que soliciten bonificación deberán presentar a la FDM los documentos que se establecen en las bases de la convocatoria de ayudas para sufragar gastos de comedor, baremándose su solicitud conforme a las mismas.</w:t>
      </w:r>
    </w:p>
    <w:p w14:paraId="3755EC64" w14:textId="77777777" w:rsidR="00BD0A04" w:rsidRPr="00BD0A04" w:rsidRDefault="00BD0A04" w:rsidP="00BD0A04">
      <w:pPr>
        <w:ind w:left="851" w:right="567" w:firstLine="565"/>
        <w:jc w:val="both"/>
        <w:rPr>
          <w:rFonts w:ascii="Calibri" w:hAnsi="Calibri" w:cs="Calibri"/>
          <w:i/>
          <w:iCs/>
          <w:sz w:val="20"/>
          <w:szCs w:val="20"/>
        </w:rPr>
      </w:pPr>
      <w:r w:rsidRPr="00BD0A04">
        <w:rPr>
          <w:rFonts w:ascii="Calibri" w:hAnsi="Calibri" w:cs="Calibri"/>
          <w:i/>
          <w:iCs/>
          <w:sz w:val="20"/>
          <w:szCs w:val="20"/>
        </w:rPr>
        <w:t xml:space="preserve">1.3. Aquellos alumnos que se incorporen a partir del 7 de enero (segundo plazo de inscripción de grupos) no podrán solicitar esta bonificación. </w:t>
      </w:r>
    </w:p>
    <w:p w14:paraId="1DC6910E" w14:textId="77777777" w:rsidR="00BD0A04" w:rsidRDefault="00BD0A04">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04"/>
    <w:rsid w:val="00782F97"/>
    <w:rsid w:val="008A5C0E"/>
    <w:rsid w:val="00BD0A04"/>
    <w:rsid w:val="00D021C4"/>
    <w:rsid w:val="00E14A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2217"/>
  <w15:chartTrackingRefBased/>
  <w15:docId w15:val="{EC799F81-0FBF-4EF1-A6CD-47DE5DE0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0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0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0A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0A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0A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0A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0A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0A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0A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0A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0A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0A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0A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0A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0A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0A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0A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0A04"/>
    <w:rPr>
      <w:rFonts w:eastAsiaTheme="majorEastAsia" w:cstheme="majorBidi"/>
      <w:color w:val="272727" w:themeColor="text1" w:themeTint="D8"/>
    </w:rPr>
  </w:style>
  <w:style w:type="paragraph" w:styleId="Ttulo">
    <w:name w:val="Title"/>
    <w:basedOn w:val="Normal"/>
    <w:next w:val="Normal"/>
    <w:link w:val="TtuloCar"/>
    <w:uiPriority w:val="10"/>
    <w:qFormat/>
    <w:rsid w:val="00BD0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0A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0A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0A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0A04"/>
    <w:pPr>
      <w:spacing w:before="160"/>
      <w:jc w:val="center"/>
    </w:pPr>
    <w:rPr>
      <w:i/>
      <w:iCs/>
      <w:color w:val="404040" w:themeColor="text1" w:themeTint="BF"/>
    </w:rPr>
  </w:style>
  <w:style w:type="character" w:customStyle="1" w:styleId="CitaCar">
    <w:name w:val="Cita Car"/>
    <w:basedOn w:val="Fuentedeprrafopredeter"/>
    <w:link w:val="Cita"/>
    <w:uiPriority w:val="29"/>
    <w:rsid w:val="00BD0A04"/>
    <w:rPr>
      <w:i/>
      <w:iCs/>
      <w:color w:val="404040" w:themeColor="text1" w:themeTint="BF"/>
    </w:rPr>
  </w:style>
  <w:style w:type="paragraph" w:styleId="Prrafodelista">
    <w:name w:val="List Paragraph"/>
    <w:basedOn w:val="Normal"/>
    <w:uiPriority w:val="34"/>
    <w:qFormat/>
    <w:rsid w:val="00BD0A04"/>
    <w:pPr>
      <w:ind w:left="720"/>
      <w:contextualSpacing/>
    </w:pPr>
  </w:style>
  <w:style w:type="character" w:styleId="nfasisintenso">
    <w:name w:val="Intense Emphasis"/>
    <w:basedOn w:val="Fuentedeprrafopredeter"/>
    <w:uiPriority w:val="21"/>
    <w:qFormat/>
    <w:rsid w:val="00BD0A04"/>
    <w:rPr>
      <w:i/>
      <w:iCs/>
      <w:color w:val="0F4761" w:themeColor="accent1" w:themeShade="BF"/>
    </w:rPr>
  </w:style>
  <w:style w:type="paragraph" w:styleId="Citadestacada">
    <w:name w:val="Intense Quote"/>
    <w:basedOn w:val="Normal"/>
    <w:next w:val="Normal"/>
    <w:link w:val="CitadestacadaCar"/>
    <w:uiPriority w:val="30"/>
    <w:qFormat/>
    <w:rsid w:val="00BD0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0A04"/>
    <w:rPr>
      <w:i/>
      <w:iCs/>
      <w:color w:val="0F4761" w:themeColor="accent1" w:themeShade="BF"/>
    </w:rPr>
  </w:style>
  <w:style w:type="character" w:styleId="Referenciaintensa">
    <w:name w:val="Intense Reference"/>
    <w:basedOn w:val="Fuentedeprrafopredeter"/>
    <w:uiPriority w:val="32"/>
    <w:qFormat/>
    <w:rsid w:val="00BD0A04"/>
    <w:rPr>
      <w:b/>
      <w:bCs/>
      <w:smallCaps/>
      <w:color w:val="0F4761" w:themeColor="accent1" w:themeShade="BF"/>
      <w:spacing w:val="5"/>
    </w:rPr>
  </w:style>
  <w:style w:type="paragraph" w:styleId="Textonotapie">
    <w:name w:val="footnote text"/>
    <w:basedOn w:val="Normal"/>
    <w:link w:val="TextonotapieCar"/>
    <w:uiPriority w:val="99"/>
    <w:semiHidden/>
    <w:unhideWhenUsed/>
    <w:rsid w:val="00BD0A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0A04"/>
    <w:rPr>
      <w:sz w:val="20"/>
      <w:szCs w:val="20"/>
    </w:rPr>
  </w:style>
  <w:style w:type="character" w:styleId="Refdenotaalpie">
    <w:name w:val="footnote reference"/>
    <w:basedOn w:val="Fuentedeprrafopredeter"/>
    <w:uiPriority w:val="99"/>
    <w:semiHidden/>
    <w:unhideWhenUsed/>
    <w:rsid w:val="00BD0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3F37E-9485-47BD-810B-CEC13972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100</Words>
  <Characters>551</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Orts Delgado</dc:creator>
  <cp:keywords/>
  <dc:description/>
  <cp:lastModifiedBy>Francisco Orts Delgado</cp:lastModifiedBy>
  <cp:revision>2</cp:revision>
  <dcterms:created xsi:type="dcterms:W3CDTF">2024-04-09T08:20:00Z</dcterms:created>
  <dcterms:modified xsi:type="dcterms:W3CDTF">2024-04-09T11:32:00Z</dcterms:modified>
</cp:coreProperties>
</file>