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202" coordsize="21600,21600" o:spt="202.0" path="m,l,21600r21600,l21600,xe">
            <v:stroke joinstyle="miter"/>
            <v:path o:connecttype="rect" gradientshapeok="t"/>
          </v:shapetype>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9358"/>
        <w:tblGridChange w:id="0">
          <w:tblGrid>
            <w:gridCol w:w="534"/>
            <w:gridCol w:w="9358"/>
          </w:tblGrid>
        </w:tblGridChange>
      </w:tblGrid>
      <w:tr>
        <w:trPr>
          <w:cantSplit w:val="0"/>
          <w:tblHeader w:val="0"/>
        </w:trPr>
        <w:tc>
          <w:tcPr>
            <w:gridSpan w:val="2"/>
            <w:shd w:fill="bfbfbf" w:val="clear"/>
          </w:tcPr>
          <w:p w:rsidR="00000000" w:rsidDel="00000000" w:rsidP="00000000" w:rsidRDefault="00000000" w:rsidRPr="00000000" w14:paraId="00000004">
            <w:pPr>
              <w:spacing w:after="120" w:before="12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PROTOCOLO DE COMPROMISO ERASMUS+</w:t>
            </w:r>
          </w:p>
        </w:tc>
      </w:tr>
      <w:tr>
        <w:trPr>
          <w:cantSplit w:val="0"/>
          <w:tblHeader w:val="0"/>
        </w:trPr>
        <w:tc>
          <w:tcPr>
            <w:gridSpan w:val="2"/>
          </w:tcPr>
          <w:p w:rsidR="00000000" w:rsidDel="00000000" w:rsidP="00000000" w:rsidRDefault="00000000" w:rsidRPr="00000000" w14:paraId="00000006">
            <w:pPr>
              <w:jc w:val="both"/>
              <w:rPr>
                <w:rFonts w:ascii="Calibri" w:cs="Calibri" w:eastAsia="Calibri" w:hAnsi="Calibri"/>
              </w:rPr>
            </w:pPr>
            <w:r w:rsidDel="00000000" w:rsidR="00000000" w:rsidRPr="00000000">
              <w:rPr>
                <w:rFonts w:ascii="Calibri" w:cs="Calibri" w:eastAsia="Calibri" w:hAnsi="Calibri"/>
                <w:rtl w:val="0"/>
              </w:rPr>
              <w:t xml:space="preserve">CONDICIONES QUE DEBEN CUMPLIR LOS ALUMNOS QUE DESEEN REALIZAR UNA MOVILIDAD DE ESTUDIOS MEDIANTE BECAS DE MOVILIDAD DE ESTUDIANTES (ERASMUS+)</w:t>
            </w:r>
          </w:p>
        </w:tc>
      </w:tr>
      <w:tr>
        <w:trPr>
          <w:cantSplit w:val="0"/>
          <w:tblHeader w:val="0"/>
        </w:trPr>
        <w:tc>
          <w:tcPr/>
          <w:p w:rsidR="00000000" w:rsidDel="00000000" w:rsidP="00000000" w:rsidRDefault="00000000" w:rsidRPr="00000000" w14:paraId="00000008">
            <w:pPr>
              <w:jc w:val="center"/>
              <w:rPr>
                <w:rFonts w:ascii="Calibri" w:cs="Calibri" w:eastAsia="Calibri" w:hAnsi="Calibri"/>
                <w:b w:val="1"/>
              </w:rPr>
            </w:pPr>
            <w:r w:rsidDel="00000000" w:rsidR="00000000" w:rsidRPr="00000000">
              <w:rPr>
                <w:rFonts w:ascii="Calibri" w:cs="Calibri" w:eastAsia="Calibri" w:hAnsi="Calibri"/>
                <w:b w:val="1"/>
                <w:rtl w:val="0"/>
              </w:rPr>
              <w:t xml:space="preserve">1</w:t>
            </w:r>
          </w:p>
        </w:tc>
        <w:tc>
          <w:tcPr/>
          <w:p w:rsidR="00000000" w:rsidDel="00000000" w:rsidP="00000000" w:rsidRDefault="00000000" w:rsidRPr="00000000" w14:paraId="00000009">
            <w:pPr>
              <w:rPr>
                <w:rFonts w:ascii="Calibri" w:cs="Calibri" w:eastAsia="Calibri" w:hAnsi="Calibri"/>
                <w:b w:val="1"/>
              </w:rPr>
            </w:pPr>
            <w:r w:rsidDel="00000000" w:rsidR="00000000" w:rsidRPr="00000000">
              <w:rPr>
                <w:rFonts w:ascii="Calibri" w:cs="Calibri" w:eastAsia="Calibri" w:hAnsi="Calibri"/>
                <w:b w:val="1"/>
                <w:rtl w:val="0"/>
              </w:rPr>
              <w:t xml:space="preserve">COMPLETAR LAS ACTIVIDADES EN SU TOTALIDAD EN EL PAÍS DE DESTINO</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 trata de una estancia financiada por el Programa Erasmus+ por lo que es imprescindible realizarlas durante el periodo que se determina en el convenio. En caso de no completarlas se deberá devolver el dinero entregado.</w:t>
            </w:r>
            <w:r w:rsidDel="00000000" w:rsidR="00000000" w:rsidRPr="00000000">
              <w:rPr>
                <w:rtl w:val="0"/>
              </w:rPr>
            </w:r>
          </w:p>
        </w:tc>
      </w:tr>
      <w:tr>
        <w:trPr>
          <w:cantSplit w:val="0"/>
          <w:tblHeader w:val="0"/>
        </w:trPr>
        <w:tc>
          <w:tcPr/>
          <w:p w:rsidR="00000000" w:rsidDel="00000000" w:rsidP="00000000" w:rsidRDefault="00000000" w:rsidRPr="00000000" w14:paraId="0000000B">
            <w:pPr>
              <w:jc w:val="center"/>
              <w:rPr>
                <w:rFonts w:ascii="Calibri" w:cs="Calibri" w:eastAsia="Calibri" w:hAnsi="Calibri"/>
                <w:b w:val="1"/>
              </w:rPr>
            </w:pPr>
            <w:r w:rsidDel="00000000" w:rsidR="00000000" w:rsidRPr="00000000">
              <w:rPr>
                <w:rFonts w:ascii="Calibri" w:cs="Calibri" w:eastAsia="Calibri" w:hAnsi="Calibri"/>
                <w:b w:val="1"/>
                <w:rtl w:val="0"/>
              </w:rPr>
              <w:t xml:space="preserve">2</w:t>
            </w:r>
          </w:p>
        </w:tc>
        <w:tc>
          <w:tcPr/>
          <w:p w:rsidR="00000000" w:rsidDel="00000000" w:rsidP="00000000" w:rsidRDefault="00000000" w:rsidRPr="00000000" w14:paraId="0000000C">
            <w:pPr>
              <w:jc w:val="both"/>
              <w:rPr>
                <w:rFonts w:ascii="Calibri" w:cs="Calibri" w:eastAsia="Calibri" w:hAnsi="Calibri"/>
                <w:b w:val="1"/>
              </w:rPr>
            </w:pPr>
            <w:r w:rsidDel="00000000" w:rsidR="00000000" w:rsidRPr="00000000">
              <w:rPr>
                <w:rFonts w:ascii="Calibri" w:cs="Calibri" w:eastAsia="Calibri" w:hAnsi="Calibri"/>
                <w:b w:val="1"/>
                <w:rtl w:val="0"/>
              </w:rPr>
              <w:t xml:space="preserve">SER ESPAÑOL O DE NACIONALIDAD DE UN PAÍS PARTICIPANTE EN EL PROGRAMA ERASMUS+ O EXTRANJEROS CON CONDICIÓN DE RESIDENTES ESPAÑOLES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Quedan excluidos de ser beneficiarios de las ayudas aquellos estudiantes extranjeros que se encuentren en situación de estancia o residencia por estudios.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Además deben estar matriculados en cualquiera de los Ciclos Formativos de Grado Medio impartidos en el Instituto. </w:t>
            </w:r>
            <w:r w:rsidDel="00000000" w:rsidR="00000000" w:rsidRPr="00000000">
              <w:rPr>
                <w:rtl w:val="0"/>
              </w:rPr>
            </w:r>
          </w:p>
        </w:tc>
      </w:tr>
      <w:tr>
        <w:trPr>
          <w:cantSplit w:val="0"/>
          <w:tblHeader w:val="0"/>
        </w:trPr>
        <w:tc>
          <w:tcPr/>
          <w:p w:rsidR="00000000" w:rsidDel="00000000" w:rsidP="00000000" w:rsidRDefault="00000000" w:rsidRPr="00000000" w14:paraId="0000000F">
            <w:pPr>
              <w:jc w:val="center"/>
              <w:rPr>
                <w:rFonts w:ascii="Calibri" w:cs="Calibri" w:eastAsia="Calibri" w:hAnsi="Calibri"/>
                <w:b w:val="1"/>
              </w:rPr>
            </w:pPr>
            <w:r w:rsidDel="00000000" w:rsidR="00000000" w:rsidRPr="00000000">
              <w:rPr>
                <w:rFonts w:ascii="Calibri" w:cs="Calibri" w:eastAsia="Calibri" w:hAnsi="Calibri"/>
                <w:b w:val="1"/>
                <w:rtl w:val="0"/>
              </w:rPr>
              <w:t xml:space="preserve">3</w:t>
            </w:r>
          </w:p>
        </w:tc>
        <w:tc>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ASUMIR LA CIUDAD, ALOJAMIENTO Y ACTIVIDADES EN EL DESTINO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 alumno/a debe asumir la ciudad, alojamiento y a</w:t>
            </w:r>
            <w:r w:rsidDel="00000000" w:rsidR="00000000" w:rsidRPr="00000000">
              <w:rPr>
                <w:rFonts w:ascii="Calibri" w:cs="Calibri" w:eastAsia="Calibri" w:hAnsi="Calibri"/>
                <w:rtl w:val="0"/>
              </w:rPr>
              <w:t xml:space="preserve">ctividades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 país de destino que se le facilite para realizar las prácticas.</w:t>
            </w:r>
            <w:r w:rsidDel="00000000" w:rsidR="00000000" w:rsidRPr="00000000">
              <w:rPr>
                <w:rtl w:val="0"/>
              </w:rPr>
            </w:r>
          </w:p>
        </w:tc>
      </w:tr>
      <w:tr>
        <w:trPr>
          <w:cantSplit w:val="0"/>
          <w:tblHeader w:val="0"/>
        </w:trPr>
        <w:tc>
          <w:tcPr/>
          <w:p w:rsidR="00000000" w:rsidDel="00000000" w:rsidP="00000000" w:rsidRDefault="00000000" w:rsidRPr="00000000" w14:paraId="00000012">
            <w:pPr>
              <w:jc w:val="center"/>
              <w:rPr>
                <w:rFonts w:ascii="Calibri" w:cs="Calibri" w:eastAsia="Calibri" w:hAnsi="Calibri"/>
                <w:b w:val="1"/>
              </w:rPr>
            </w:pPr>
            <w:r w:rsidDel="00000000" w:rsidR="00000000" w:rsidRPr="00000000">
              <w:rPr>
                <w:rFonts w:ascii="Calibri" w:cs="Calibri" w:eastAsia="Calibri" w:hAnsi="Calibri"/>
                <w:b w:val="1"/>
                <w:rtl w:val="0"/>
              </w:rPr>
              <w:t xml:space="preserve">4</w:t>
            </w:r>
          </w:p>
        </w:tc>
        <w:tc>
          <w:tcPr/>
          <w:p w:rsidR="00000000" w:rsidDel="00000000" w:rsidP="00000000" w:rsidRDefault="00000000" w:rsidRPr="00000000" w14:paraId="00000013">
            <w:pPr>
              <w:rPr>
                <w:rFonts w:ascii="Calibri" w:cs="Calibri" w:eastAsia="Calibri" w:hAnsi="Calibri"/>
                <w:b w:val="1"/>
              </w:rPr>
            </w:pPr>
            <w:r w:rsidDel="00000000" w:rsidR="00000000" w:rsidRPr="00000000">
              <w:rPr>
                <w:rFonts w:ascii="Calibri" w:cs="Calibri" w:eastAsia="Calibri" w:hAnsi="Calibri"/>
                <w:b w:val="1"/>
                <w:rtl w:val="0"/>
              </w:rPr>
              <w:t xml:space="preserve">CONTRATAR UNA PÓLIZA DE SEGURO Y DISPONER DE LA TARJETA SANITARIA EUROPEA</w:t>
            </w:r>
          </w:p>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El centro contratará una póliza de seguro para los alumnos/as que cubra, durante todo el período de la movilidad, los siguientes riesgos:</w:t>
            </w:r>
          </w:p>
          <w:p w:rsidR="00000000" w:rsidDel="00000000" w:rsidP="00000000" w:rsidRDefault="00000000" w:rsidRPr="00000000" w14:paraId="00000015">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Responsabilidad civil, posibles daños que estos puedan causar a terceros.</w:t>
            </w:r>
          </w:p>
          <w:p w:rsidR="00000000" w:rsidDel="00000000" w:rsidP="00000000" w:rsidRDefault="00000000" w:rsidRPr="00000000" w14:paraId="00000016">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Enfermedad/accidente/invalidez.</w:t>
            </w:r>
          </w:p>
          <w:p w:rsidR="00000000" w:rsidDel="00000000" w:rsidP="00000000" w:rsidRDefault="00000000" w:rsidRPr="00000000" w14:paraId="00000017">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Asistencia/repatriación.</w:t>
            </w:r>
          </w:p>
          <w:p w:rsidR="00000000" w:rsidDel="00000000" w:rsidP="00000000" w:rsidRDefault="00000000" w:rsidRPr="00000000" w14:paraId="00000018">
            <w:pPr>
              <w:spacing w:line="276" w:lineRule="auto"/>
              <w:jc w:val="both"/>
              <w:rPr>
                <w:rFonts w:ascii="Calibri" w:cs="Calibri" w:eastAsia="Calibri" w:hAnsi="Calibri"/>
              </w:rPr>
            </w:pPr>
            <w:r w:rsidDel="00000000" w:rsidR="00000000" w:rsidRPr="00000000">
              <w:rPr>
                <w:rFonts w:ascii="Calibri" w:cs="Calibri" w:eastAsia="Calibri" w:hAnsi="Calibri"/>
                <w:rtl w:val="0"/>
              </w:rPr>
              <w:t xml:space="preserve">• Accidentes y daños a terceros, si la empresa de acogida no tiene un seguro que cubra a los alumnos/as en su lugar de trabajo durante la estancia.</w:t>
            </w:r>
          </w:p>
          <w:p w:rsidR="00000000" w:rsidDel="00000000" w:rsidP="00000000" w:rsidRDefault="00000000" w:rsidRPr="00000000" w14:paraId="00000019">
            <w:pPr>
              <w:jc w:val="both"/>
              <w:rPr>
                <w:rFonts w:ascii="Calibri" w:cs="Calibri" w:eastAsia="Calibri" w:hAnsi="Calibri"/>
              </w:rPr>
            </w:pPr>
            <w:r w:rsidDel="00000000" w:rsidR="00000000" w:rsidRPr="00000000">
              <w:rPr>
                <w:rFonts w:ascii="Calibri" w:cs="Calibri" w:eastAsia="Calibri" w:hAnsi="Calibri"/>
                <w:rtl w:val="0"/>
              </w:rPr>
              <w:t xml:space="preserve">Los alumnos/as deberán tener la Tarjeta Sanitaria Europea para tener derecho al Sistema de Salud Público del país de destino. Si no la pudieran tener, el seguro contratado deberá cubrir también la asistencia médica. </w:t>
            </w:r>
            <w:r w:rsidDel="00000000" w:rsidR="00000000" w:rsidRPr="00000000">
              <w:rPr>
                <w:rFonts w:ascii="Calibri" w:cs="Calibri" w:eastAsia="Calibri" w:hAnsi="Calibri"/>
                <w:rtl w:val="0"/>
              </w:rPr>
              <w:t xml:space="preserve">Los alumnos son responsables de satisfacer los requisitos sanitarios de entrada al país (PCR, pasaporte COVID….)</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01B">
            <w:pPr>
              <w:jc w:val="center"/>
              <w:rPr>
                <w:rFonts w:ascii="Calibri" w:cs="Calibri" w:eastAsia="Calibri" w:hAnsi="Calibri"/>
              </w:rPr>
            </w:pPr>
            <w:r w:rsidDel="00000000" w:rsidR="00000000" w:rsidRPr="00000000">
              <w:rPr>
                <w:rFonts w:ascii="Calibri" w:cs="Calibri" w:eastAsia="Calibri" w:hAnsi="Calibri"/>
                <w:b w:val="1"/>
                <w:rtl w:val="0"/>
              </w:rPr>
              <w:t xml:space="preserve">5</w:t>
            </w:r>
            <w:r w:rsidDel="00000000" w:rsidR="00000000" w:rsidRPr="00000000">
              <w:rPr>
                <w:rtl w:val="0"/>
              </w:rPr>
            </w:r>
          </w:p>
        </w:tc>
        <w:tc>
          <w:tcPr/>
          <w:p w:rsidR="00000000" w:rsidDel="00000000" w:rsidP="00000000" w:rsidRDefault="00000000" w:rsidRPr="00000000" w14:paraId="0000001C">
            <w:pPr>
              <w:jc w:val="both"/>
              <w:rPr>
                <w:rFonts w:ascii="Calibri" w:cs="Calibri" w:eastAsia="Calibri" w:hAnsi="Calibri"/>
                <w:b w:val="1"/>
              </w:rPr>
            </w:pPr>
            <w:r w:rsidDel="00000000" w:rsidR="00000000" w:rsidRPr="00000000">
              <w:rPr>
                <w:rFonts w:ascii="Calibri" w:cs="Calibri" w:eastAsia="Calibri" w:hAnsi="Calibri"/>
                <w:b w:val="1"/>
                <w:rtl w:val="0"/>
              </w:rPr>
              <w:t xml:space="preserve">CUMPLIR CON TODAS LAS OBLIGACIONES QUE SE DERIVEN DE SU PARTICIPACIÓN EN LA MOVILIDAD</w:t>
            </w:r>
          </w:p>
          <w:p w:rsidR="00000000" w:rsidDel="00000000" w:rsidP="00000000" w:rsidRDefault="00000000" w:rsidRPr="00000000" w14:paraId="0000001D">
            <w:pPr>
              <w:jc w:val="both"/>
              <w:rPr>
                <w:rFonts w:ascii="Calibri" w:cs="Calibri" w:eastAsia="Calibri" w:hAnsi="Calibri"/>
              </w:rPr>
            </w:pPr>
            <w:r w:rsidDel="00000000" w:rsidR="00000000" w:rsidRPr="00000000">
              <w:rPr>
                <w:rFonts w:ascii="Calibri" w:cs="Calibri" w:eastAsia="Calibri" w:hAnsi="Calibri"/>
                <w:rtl w:val="0"/>
              </w:rPr>
              <w:t xml:space="preserve">Los alumnos/as deberán cumplir con cualquier obligación derivada de su participación en la movilidad, las cuales se encuentran recogidas en las instrucciones dictadas por el Servicio Español para la Internacionalización Europeos, en el convenio de subvención firmado entre dicho organismo y el Instituto, así como también en el convenio de subvención que se firmará entre el Instituto y el alumno/a.</w:t>
            </w:r>
          </w:p>
        </w:tc>
      </w:tr>
      <w:tr>
        <w:trPr>
          <w:cantSplit w:val="0"/>
          <w:tblHeader w:val="0"/>
        </w:trPr>
        <w:tc>
          <w:tcPr/>
          <w:p w:rsidR="00000000" w:rsidDel="00000000" w:rsidP="00000000" w:rsidRDefault="00000000" w:rsidRPr="00000000" w14:paraId="0000001E">
            <w:pPr>
              <w:jc w:val="center"/>
              <w:rPr>
                <w:rFonts w:ascii="Calibri" w:cs="Calibri" w:eastAsia="Calibri" w:hAnsi="Calibri"/>
                <w:b w:val="1"/>
              </w:rPr>
            </w:pPr>
            <w:r w:rsidDel="00000000" w:rsidR="00000000" w:rsidRPr="00000000">
              <w:rPr>
                <w:rFonts w:ascii="Calibri" w:cs="Calibri" w:eastAsia="Calibri" w:hAnsi="Calibri"/>
                <w:b w:val="1"/>
                <w:rtl w:val="0"/>
              </w:rPr>
              <w:t xml:space="preserve">6</w:t>
            </w:r>
          </w:p>
        </w:tc>
        <w:tc>
          <w:tcPr/>
          <w:p w:rsidR="00000000" w:rsidDel="00000000" w:rsidP="00000000" w:rsidRDefault="00000000" w:rsidRPr="00000000" w14:paraId="0000001F">
            <w:pPr>
              <w:jc w:val="both"/>
              <w:rPr>
                <w:rFonts w:ascii="Calibri" w:cs="Calibri" w:eastAsia="Calibri" w:hAnsi="Calibri"/>
                <w:b w:val="1"/>
              </w:rPr>
            </w:pPr>
            <w:r w:rsidDel="00000000" w:rsidR="00000000" w:rsidRPr="00000000">
              <w:rPr>
                <w:rFonts w:ascii="Calibri" w:cs="Calibri" w:eastAsia="Calibri" w:hAnsi="Calibri"/>
                <w:b w:val="1"/>
                <w:rtl w:val="0"/>
              </w:rPr>
              <w:t xml:space="preserve">PARTICIPAR EN LAS ACTIVIDADES DE DIFUSIÓN DEL PROYECTO</w:t>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Los alumnos/as se comprometen a participar en todas aquellas actividades que organice el Instituto para dar difusión al proyecto.</w:t>
            </w:r>
          </w:p>
        </w:tc>
      </w:tr>
      <w:tr>
        <w:trPr>
          <w:cantSplit w:val="0"/>
          <w:tblHeader w:val="0"/>
        </w:trPr>
        <w:tc>
          <w:tcPr/>
          <w:p w:rsidR="00000000" w:rsidDel="00000000" w:rsidP="00000000" w:rsidRDefault="00000000" w:rsidRPr="00000000" w14:paraId="00000021">
            <w:pPr>
              <w:jc w:val="center"/>
              <w:rPr>
                <w:rFonts w:ascii="Calibri" w:cs="Calibri" w:eastAsia="Calibri" w:hAnsi="Calibri"/>
                <w:b w:val="1"/>
              </w:rPr>
            </w:pPr>
            <w:r w:rsidDel="00000000" w:rsidR="00000000" w:rsidRPr="00000000">
              <w:rPr>
                <w:rFonts w:ascii="Calibri" w:cs="Calibri" w:eastAsia="Calibri" w:hAnsi="Calibri"/>
                <w:b w:val="1"/>
                <w:rtl w:val="0"/>
              </w:rPr>
              <w:t xml:space="preserve">7</w:t>
            </w:r>
          </w:p>
        </w:tc>
        <w:tc>
          <w:tcPr/>
          <w:p w:rsidR="00000000" w:rsidDel="00000000" w:rsidP="00000000" w:rsidRDefault="00000000" w:rsidRPr="00000000" w14:paraId="00000022">
            <w:pPr>
              <w:jc w:val="both"/>
              <w:rPr>
                <w:rFonts w:ascii="Calibri" w:cs="Calibri" w:eastAsia="Calibri" w:hAnsi="Calibri"/>
                <w:b w:val="1"/>
              </w:rPr>
            </w:pPr>
            <w:r w:rsidDel="00000000" w:rsidR="00000000" w:rsidRPr="00000000">
              <w:rPr>
                <w:rFonts w:ascii="Calibri" w:cs="Calibri" w:eastAsia="Calibri" w:hAnsi="Calibri"/>
                <w:b w:val="1"/>
                <w:rtl w:val="0"/>
              </w:rPr>
              <w:t xml:space="preserve">COLABORAR EN LOS ESTUDIOS DE INSERCIÓN PROFESIONAL</w:t>
            </w:r>
          </w:p>
          <w:p w:rsidR="00000000" w:rsidDel="00000000" w:rsidP="00000000" w:rsidRDefault="00000000" w:rsidRPr="00000000" w14:paraId="00000023">
            <w:pPr>
              <w:jc w:val="both"/>
              <w:rPr>
                <w:rFonts w:ascii="Calibri" w:cs="Calibri" w:eastAsia="Calibri" w:hAnsi="Calibri"/>
              </w:rPr>
            </w:pPr>
            <w:r w:rsidDel="00000000" w:rsidR="00000000" w:rsidRPr="00000000">
              <w:rPr>
                <w:rFonts w:ascii="Calibri" w:cs="Calibri" w:eastAsia="Calibri" w:hAnsi="Calibri"/>
                <w:rtl w:val="0"/>
              </w:rPr>
              <w:t xml:space="preserve">Los alumnos/as se comprometen, durante un periodo de cinco años, a informar sobre sus estudios o actividad laboral y a cumplimentar aquellos cuestionarios que se les requieran.</w:t>
            </w:r>
          </w:p>
        </w:tc>
      </w:tr>
      <w:tr>
        <w:trPr>
          <w:cantSplit w:val="0"/>
          <w:tblHeader w:val="0"/>
        </w:trPr>
        <w:tc>
          <w:tcPr>
            <w:gridSpan w:val="2"/>
          </w:tcPr>
          <w:p w:rsidR="00000000" w:rsidDel="00000000" w:rsidP="00000000" w:rsidRDefault="00000000" w:rsidRPr="00000000" w14:paraId="00000024">
            <w:pPr>
              <w:jc w:val="both"/>
              <w:rPr>
                <w:rFonts w:ascii="Calibri" w:cs="Calibri" w:eastAsia="Calibri" w:hAnsi="Calibri"/>
                <w:u w:val="single"/>
              </w:rPr>
            </w:pPr>
            <w:r w:rsidDel="00000000" w:rsidR="00000000" w:rsidRPr="00000000">
              <w:rPr>
                <w:rFonts w:ascii="Calibri" w:cs="Calibri" w:eastAsia="Calibri" w:hAnsi="Calibri"/>
                <w:rtl w:val="0"/>
              </w:rPr>
              <w:t xml:space="preserve">EL ALUMNO/A:</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25">
            <w:pPr>
              <w:jc w:val="both"/>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Me comprometo a cumplir con todas las condiciones arriba mencionadas. Soy conocedor/a del hecho de que el incumplimiento de alguna de estas condiciones sin motivo justificado comportará la pérdida de mi condición de becario/a, debiendo reintegrar el importe de la beca que hasta ese momento hubiera podido recibir así como los gastos que se hubieran ocasionado hasta el momento debido a la gestión de la movilidad.</w:t>
            </w:r>
          </w:p>
          <w:p w:rsidR="00000000" w:rsidDel="00000000" w:rsidP="00000000" w:rsidRDefault="00000000" w:rsidRPr="00000000" w14:paraId="00000026">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27">
            <w:pPr>
              <w:jc w:val="center"/>
              <w:rPr>
                <w:rFonts w:ascii="Calibri" w:cs="Calibri" w:eastAsia="Calibri" w:hAnsi="Calibri"/>
              </w:rPr>
            </w:pPr>
            <w:r w:rsidDel="00000000" w:rsidR="00000000" w:rsidRPr="00000000">
              <w:rPr>
                <w:rFonts w:ascii="Calibri" w:cs="Calibri" w:eastAsia="Calibri" w:hAnsi="Calibri"/>
                <w:rtl w:val="0"/>
              </w:rPr>
              <w:t xml:space="preserve">En                             , a      de                 20</w:t>
            </w:r>
          </w:p>
          <w:p w:rsidR="00000000" w:rsidDel="00000000" w:rsidP="00000000" w:rsidRDefault="00000000" w:rsidRPr="00000000" w14:paraId="0000002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ind w:left="3544" w:firstLine="0"/>
              <w:jc w:val="both"/>
              <w:rPr>
                <w:rFonts w:ascii="Calibri" w:cs="Calibri" w:eastAsia="Calibri" w:hAnsi="Calibri"/>
              </w:rPr>
            </w:pPr>
            <w:r w:rsidDel="00000000" w:rsidR="00000000" w:rsidRPr="00000000">
              <w:rPr>
                <w:rFonts w:ascii="Calibri" w:cs="Calibri" w:eastAsia="Calibri" w:hAnsi="Calibri"/>
                <w:rtl w:val="0"/>
              </w:rPr>
              <w:t xml:space="preserve">Fdo: </w:t>
            </w:r>
          </w:p>
          <w:p w:rsidR="00000000" w:rsidDel="00000000" w:rsidP="00000000" w:rsidRDefault="00000000" w:rsidRPr="00000000" w14:paraId="0000002F">
            <w:pPr>
              <w:ind w:left="354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0">
            <w:pPr>
              <w:ind w:left="354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ind w:left="354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2">
            <w:pPr>
              <w:ind w:left="354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ind w:left="354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ind w:left="354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ind w:left="354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8" w:top="1418"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center" w:pos="4253"/>
        <w:tab w:val="right" w:pos="921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align>center</wp:align>
              </wp:positionH>
              <wp:positionV relativeFrom="page">
                <wp:posOffset>2066925</wp:posOffset>
              </wp:positionV>
              <wp:extent cx="488315" cy="237490"/>
              <wp:effectExtent b="0" l="0" r="0" t="0"/>
              <wp:wrapNone/>
              <wp:docPr id="9" name=""/>
              <a:graphic>
                <a:graphicData uri="http://schemas.microsoft.com/office/word/2010/wordprocessingGroup">
                  <wpg:wgp>
                    <wpg:cNvGrpSpPr/>
                    <wpg:grpSpPr>
                      <a:xfrm>
                        <a:off x="5101843" y="3661255"/>
                        <a:ext cx="488315" cy="237490"/>
                        <a:chOff x="5101843" y="3661255"/>
                        <a:chExt cx="488315" cy="237490"/>
                      </a:xfrm>
                    </wpg:grpSpPr>
                    <wpg:grpSp>
                      <wpg:cNvGrpSpPr/>
                      <wpg:grpSpPr>
                        <a:xfrm>
                          <a:off x="5101843" y="3661255"/>
                          <a:ext cx="488315" cy="237490"/>
                          <a:chOff x="5101843" y="3661255"/>
                          <a:chExt cx="488315" cy="237490"/>
                        </a:xfrm>
                      </wpg:grpSpPr>
                      <wps:wsp>
                        <wps:cNvSpPr/>
                        <wps:cNvPr id="4" name="Shape 4"/>
                        <wps:spPr>
                          <a:xfrm>
                            <a:off x="5101843" y="3661255"/>
                            <a:ext cx="488300" cy="23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5101843" y="3661255"/>
                            <a:ext cx="488315" cy="237490"/>
                            <a:chOff x="0" y="0"/>
                            <a:chExt cx="488315" cy="237490"/>
                          </a:xfrm>
                        </wpg:grpSpPr>
                        <wps:wsp>
                          <wps:cNvSpPr/>
                          <wps:cNvPr id="6" name="Shape 6"/>
                          <wps:spPr>
                            <a:xfrm>
                              <a:off x="0" y="0"/>
                              <a:ext cx="488300" cy="237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0" y="5080"/>
                              <a:ext cx="488315" cy="228600"/>
                            </a:xfrm>
                            <a:custGeom>
                              <a:rect b="b" l="l" r="r" t="t"/>
                              <a:pathLst>
                                <a:path extrusionOk="0" h="228600" w="488315">
                                  <a:moveTo>
                                    <a:pt x="0" y="0"/>
                                  </a:moveTo>
                                  <a:lnTo>
                                    <a:pt x="0" y="228600"/>
                                  </a:lnTo>
                                  <a:lnTo>
                                    <a:pt x="488315" y="228600"/>
                                  </a:lnTo>
                                  <a:lnTo>
                                    <a:pt x="488315" y="0"/>
                                  </a:lnTo>
                                  <a:close/>
                                </a:path>
                              </a:pathLst>
                            </a:cu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t xml:space="preserve"> PAGE    \* MERGEFORMAT </w:t>
                                </w:r>
                                <w:r w:rsidDel="00000000" w:rsidR="00000000" w:rsidRPr="00000000">
                                  <w:rPr>
                                    <w:rFonts w:ascii="Arial" w:cs="Arial" w:eastAsia="Arial" w:hAnsi="Arial"/>
                                    <w:b w:val="1"/>
                                    <w:i w:val="0"/>
                                    <w:smallCaps w:val="0"/>
                                    <w:strike w:val="0"/>
                                    <w:color w:val="3f3051"/>
                                    <w:sz w:val="16"/>
                                    <w:vertAlign w:val="baseline"/>
                                  </w:rPr>
                                  <w:t xml:space="preserve">2</w:t>
                                </w:r>
                              </w:p>
                            </w:txbxContent>
                          </wps:txbx>
                          <wps:bodyPr anchorCtr="0" anchor="ctr" bIns="38100" lIns="88900" spcFirstLastPara="1" rIns="88900" wrap="square" tIns="38100">
                            <a:noAutofit/>
                          </wps:bodyPr>
                        </wps:wsp>
                        <wpg:grpSp>
                          <wpg:cNvGrpSpPr/>
                          <wpg:grpSpPr>
                            <a:xfrm>
                              <a:off x="125094" y="0"/>
                              <a:ext cx="237490" cy="237490"/>
                              <a:chOff x="0" y="0"/>
                              <a:chExt cx="237490" cy="237490"/>
                            </a:xfrm>
                          </wpg:grpSpPr>
                          <wps:wsp>
                            <wps:cNvSpPr/>
                            <wps:cNvPr id="9" name="Shape 9"/>
                            <wps:spPr>
                              <a:xfrm>
                                <a:off x="0" y="0"/>
                                <a:ext cx="237490" cy="237490"/>
                              </a:xfrm>
                              <a:prstGeom prst="ellipse">
                                <a:avLst/>
                              </a:prstGeom>
                              <a:noFill/>
                              <a:ln cap="flat" cmpd="sng" w="9525">
                                <a:solidFill>
                                  <a:srgbClr val="7BA0CD"/>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715" y="1905"/>
                                <a:ext cx="64135" cy="64135"/>
                              </a:xfrm>
                              <a:prstGeom prst="ellipse">
                                <a:avLst/>
                              </a:prstGeom>
                              <a:solidFill>
                                <a:srgbClr val="7BA0C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grpSp>
                  </wpg:wgp>
                </a:graphicData>
              </a:graphic>
            </wp:anchor>
          </w:drawing>
        </mc:Choice>
        <mc:Fallback>
          <w:drawing>
            <wp:anchor allowOverlap="1" behindDoc="0" distB="0" distT="0" distL="114300" distR="114300" hidden="0" layoutInCell="1" locked="0" relativeHeight="0" simplePos="0">
              <wp:simplePos x="0" y="0"/>
              <wp:positionH relativeFrom="rightMargin">
                <wp:align>center</wp:align>
              </wp:positionH>
              <wp:positionV relativeFrom="page">
                <wp:posOffset>2066925</wp:posOffset>
              </wp:positionV>
              <wp:extent cx="488315" cy="237490"/>
              <wp:effectExtent b="0" l="0" r="0" t="0"/>
              <wp:wrapNone/>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88315" cy="237490"/>
                      </a:xfrm>
                      <a:prstGeom prst="rect"/>
                      <a:ln/>
                    </pic:spPr>
                  </pic:pic>
                </a:graphicData>
              </a:graphic>
            </wp:anchor>
          </w:drawing>
        </mc:Fallback>
      </mc:AlternateConten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2733675</wp:posOffset>
          </wp:positionH>
          <wp:positionV relativeFrom="paragraph">
            <wp:posOffset>-71436</wp:posOffset>
          </wp:positionV>
          <wp:extent cx="3683318" cy="770663"/>
          <wp:effectExtent b="0" l="0" r="0" t="0"/>
          <wp:wrapNone/>
          <wp:docPr id="10"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3683318" cy="77066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76202</wp:posOffset>
          </wp:positionH>
          <wp:positionV relativeFrom="paragraph">
            <wp:posOffset>-85723</wp:posOffset>
          </wp:positionV>
          <wp:extent cx="2318385" cy="802640"/>
          <wp:effectExtent b="0" l="0" r="0" t="0"/>
          <wp:wrapNone/>
          <wp:docPr descr="C:\Users\Usuario\AppData\Local\Temp\Logo oficial de la Sénia.png" id="11" name="image2.png"/>
          <a:graphic>
            <a:graphicData uri="http://schemas.openxmlformats.org/drawingml/2006/picture">
              <pic:pic>
                <pic:nvPicPr>
                  <pic:cNvPr descr="C:\Users\Usuario\AppData\Local\Temp\Logo oficial de la Sénia.png" id="0" name="image2.png"/>
                  <pic:cNvPicPr preferRelativeResize="0"/>
                </pic:nvPicPr>
                <pic:blipFill>
                  <a:blip r:embed="rId3"/>
                  <a:srcRect b="0" l="0" r="0" t="0"/>
                  <a:stretch>
                    <a:fillRect/>
                  </a:stretch>
                </pic:blipFill>
                <pic:spPr>
                  <a:xfrm>
                    <a:off x="0" y="0"/>
                    <a:ext cx="2318385" cy="802640"/>
                  </a:xfrm>
                  <a:prstGeom prst="rect"/>
                  <a:ln/>
                </pic:spPr>
              </pic:pic>
            </a:graphicData>
          </a:graphic>
        </wp:anchor>
      </w:drawing>
    </w:r>
  </w:p>
  <w:p w:rsidR="00000000" w:rsidDel="00000000" w:rsidP="00000000" w:rsidRDefault="00000000" w:rsidRPr="00000000" w14:paraId="0000003B">
    <w:pPr>
      <w:spacing w:before="120" w:lineRule="auto"/>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3C">
    <w:pPr>
      <w:spacing w:before="120" w:lineRule="auto"/>
      <w:jc w:val="center"/>
      <w:rPr>
        <w:rFonts w:ascii="Calibri" w:cs="Calibri" w:eastAsia="Calibri" w:hAnsi="Calibri"/>
        <w:sz w:val="40"/>
        <w:szCs w:val="40"/>
      </w:rPr>
    </w:pPr>
    <w:r w:rsidDel="00000000" w:rsidR="00000000" w:rsidRPr="00000000">
      <w:rPr>
        <w:rtl w:val="0"/>
      </w:rPr>
    </w:r>
  </w:p>
  <w:p w:rsidR="00000000" w:rsidDel="00000000" w:rsidP="00000000" w:rsidRDefault="00000000" w:rsidRPr="00000000" w14:paraId="0000003D">
    <w:pPr>
      <w:spacing w:before="120" w:lineRule="auto"/>
      <w:jc w:val="center"/>
      <w:rPr>
        <w:rFonts w:ascii="Calibri" w:cs="Calibri" w:eastAsia="Calibri" w:hAnsi="Calibri"/>
        <w:sz w:val="40"/>
        <w:szCs w:val="40"/>
      </w:rPr>
    </w:pPr>
    <w:r w:rsidDel="00000000" w:rsidR="00000000" w:rsidRPr="00000000">
      <w:rPr>
        <w:rFonts w:ascii="Calibri" w:cs="Calibri" w:eastAsia="Calibri" w:hAnsi="Calibri"/>
        <w:sz w:val="40"/>
        <w:szCs w:val="40"/>
        <w:rtl w:val="0"/>
      </w:rPr>
      <w:t xml:space="preserve">MOVILIDAD EN FORMACIÓN PROFESIONAL GRADO MEDIO</w:t>
    </w:r>
  </w:p>
  <w:p w:rsidR="00000000" w:rsidDel="00000000" w:rsidP="00000000" w:rsidRDefault="00000000" w:rsidRPr="00000000" w14:paraId="0000003E">
    <w:pPr>
      <w:jc w:val="right"/>
      <w:rPr>
        <w:rFonts w:ascii="Calibri" w:cs="Calibri" w:eastAsia="Calibri" w:hAnsi="Calibri"/>
      </w:rPr>
    </w:pPr>
    <w:r w:rsidDel="00000000" w:rsidR="00000000" w:rsidRPr="00000000">
      <w:rPr>
        <w:rFonts w:ascii="Calibri" w:cs="Calibri" w:eastAsia="Calibri" w:hAnsi="Calibri"/>
        <w:rtl w:val="0"/>
      </w:rPr>
      <w:t xml:space="preserve">Nº Convenio: 2020-1-ES01-KA116-078734</w:t>
    </w:r>
  </w:p>
  <w:p w:rsidR="00000000" w:rsidDel="00000000" w:rsidP="00000000" w:rsidRDefault="00000000" w:rsidRPr="00000000" w14:paraId="0000003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6272530" cy="44450"/>
              <wp:effectExtent b="0" l="0" r="0" t="0"/>
              <wp:wrapNone/>
              <wp:docPr id="8" name=""/>
              <a:graphic>
                <a:graphicData uri="http://schemas.microsoft.com/office/word/2010/wordprocessingShape">
                  <wps:wsp>
                    <wps:cNvSpPr/>
                    <wps:cNvPr id="2" name="Shape 2"/>
                    <wps:spPr>
                      <a:xfrm flipH="1" rot="10800000">
                        <a:off x="2222435" y="3770475"/>
                        <a:ext cx="6247130" cy="19050"/>
                      </a:xfrm>
                      <a:custGeom>
                        <a:rect b="b" l="l" r="r" t="t"/>
                        <a:pathLst>
                          <a:path extrusionOk="0" h="19050" w="6247130">
                            <a:moveTo>
                              <a:pt x="0" y="0"/>
                            </a:moveTo>
                            <a:lnTo>
                              <a:pt x="6247130" y="19050"/>
                            </a:lnTo>
                          </a:path>
                        </a:pathLst>
                      </a:custGeom>
                      <a:solidFill>
                        <a:srgbClr val="FFFFFF"/>
                      </a:solidFill>
                      <a:ln cap="flat" cmpd="sng" w="12700">
                        <a:solidFill>
                          <a:srgbClr val="002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6272530" cy="44450"/>
              <wp:effectExtent b="0" l="0" r="0" t="0"/>
              <wp:wrapNone/>
              <wp:docPr id="8"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6272530" cy="44450"/>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41DF7"/>
    <w:rPr>
      <w:sz w:val="24"/>
      <w:szCs w:val="24"/>
      <w:lang w:eastAsia="zh-CN" w:val="fr-FR"/>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1D6F4E"/>
    <w:pPr>
      <w:tabs>
        <w:tab w:val="center" w:pos="4252"/>
        <w:tab w:val="right" w:pos="8504"/>
      </w:tabs>
    </w:pPr>
  </w:style>
  <w:style w:type="character" w:styleId="EncabezadoCar" w:customStyle="1">
    <w:name w:val="Encabezado Car"/>
    <w:basedOn w:val="Fuentedeprrafopredeter"/>
    <w:link w:val="Encabezado"/>
    <w:uiPriority w:val="99"/>
    <w:rsid w:val="001D6F4E"/>
    <w:rPr>
      <w:sz w:val="24"/>
      <w:szCs w:val="24"/>
      <w:lang w:eastAsia="zh-CN" w:val="fr-FR"/>
    </w:rPr>
  </w:style>
  <w:style w:type="paragraph" w:styleId="Piedepgina">
    <w:name w:val="footer"/>
    <w:basedOn w:val="Normal"/>
    <w:link w:val="PiedepginaCar"/>
    <w:uiPriority w:val="99"/>
    <w:unhideWhenUsed w:val="1"/>
    <w:rsid w:val="001D6F4E"/>
    <w:pPr>
      <w:tabs>
        <w:tab w:val="center" w:pos="4252"/>
        <w:tab w:val="right" w:pos="8504"/>
      </w:tabs>
    </w:pPr>
  </w:style>
  <w:style w:type="character" w:styleId="PiedepginaCar" w:customStyle="1">
    <w:name w:val="Pie de página Car"/>
    <w:basedOn w:val="Fuentedeprrafopredeter"/>
    <w:link w:val="Piedepgina"/>
    <w:uiPriority w:val="99"/>
    <w:rsid w:val="001D6F4E"/>
    <w:rPr>
      <w:sz w:val="24"/>
      <w:szCs w:val="24"/>
      <w:lang w:eastAsia="zh-CN" w:val="fr-FR"/>
    </w:rPr>
  </w:style>
  <w:style w:type="paragraph" w:styleId="Textodeglobo">
    <w:name w:val="Balloon Text"/>
    <w:basedOn w:val="Normal"/>
    <w:link w:val="TextodegloboCar"/>
    <w:uiPriority w:val="99"/>
    <w:semiHidden w:val="1"/>
    <w:unhideWhenUsed w:val="1"/>
    <w:rsid w:val="001D6F4E"/>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1D6F4E"/>
    <w:rPr>
      <w:rFonts w:ascii="Tahoma" w:cs="Tahoma" w:hAnsi="Tahoma"/>
      <w:sz w:val="16"/>
      <w:szCs w:val="16"/>
      <w:lang w:eastAsia="zh-CN" w:val="fr-FR"/>
    </w:rPr>
  </w:style>
  <w:style w:type="table" w:styleId="Tablaconcuadrcula">
    <w:name w:val="Table Grid"/>
    <w:basedOn w:val="Tablanormal"/>
    <w:uiPriority w:val="59"/>
    <w:rsid w:val="00A7407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A7407D"/>
    <w:pPr>
      <w:spacing w:after="200" w:line="276" w:lineRule="auto"/>
      <w:ind w:left="720"/>
      <w:contextualSpacing w:val="1"/>
    </w:pPr>
    <w:rPr>
      <w:rFonts w:ascii="Calibri" w:eastAsia="Calibri" w:hAnsi="Calibri"/>
      <w:sz w:val="22"/>
      <w:szCs w:val="22"/>
      <w:lang w:eastAsia="en-US" w:val="es-ES"/>
    </w:rPr>
  </w:style>
  <w:style w:type="character" w:styleId="Nmerodepgina">
    <w:name w:val="page number"/>
    <w:basedOn w:val="Fuentedeprrafopredeter"/>
    <w:uiPriority w:val="99"/>
    <w:unhideWhenUsed w:val="1"/>
    <w:rsid w:val="00A60D3A"/>
    <w:rPr>
      <w:rFonts w:cstheme="minorBidi" w:eastAsiaTheme="minorEastAsia"/>
      <w:bCs w:val="0"/>
      <w:iCs w:val="0"/>
      <w:szCs w:val="22"/>
      <w:lang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jpg"/><Relationship Id="rId3" Type="http://schemas.openxmlformats.org/officeDocument/2006/relationships/image" Target="media/image2.pn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32PtwB6sWR71r+TtomW9gr49SA==">AMUW2mXMdMHtLG/q9ADL6PNh4mopqiDtvJ6NkfaBPEf2CIEM/UHHK4woJ52d/xAfrDcS0iwMKkU1sSd+sL03r0vMcZblGi4LYgke/66aZ+J6QFzFnIA/yHvWFlVX5qzDqr7wCRxXhPS5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2019-10-25T08:20:00Z</dcterms:created>
  <dc:creator>susana</dc:creator>
</cp:coreProperties>
</file>