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1" w:rsidRDefault="00137671" w:rsidP="00137671">
      <w:pPr>
        <w:pStyle w:val="Standard"/>
        <w:rPr>
          <w:rFonts w:ascii="Times New Roman" w:hAnsi="Times New Roman"/>
        </w:rPr>
      </w:pPr>
    </w:p>
    <w:p w:rsidR="00137671" w:rsidRDefault="00137671" w:rsidP="00137671">
      <w:pPr>
        <w:pStyle w:val="Standard"/>
        <w:rPr>
          <w:rFonts w:ascii="Times New Roman" w:hAnsi="Times New Roman"/>
        </w:rPr>
      </w:pPr>
    </w:p>
    <w:p w:rsidR="00137671" w:rsidRDefault="00137671" w:rsidP="00137671">
      <w:pPr>
        <w:pStyle w:val="Standard"/>
        <w:rPr>
          <w:rFonts w:ascii="Times New Roman" w:hAnsi="Times New Roman"/>
        </w:rPr>
      </w:pPr>
    </w:p>
    <w:p w:rsidR="00137671" w:rsidRDefault="00137671" w:rsidP="00137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MATEMÁTICAS ACTIVIDADES DIGITALES</w:t>
      </w:r>
    </w:p>
    <w:p w:rsidR="00137671" w:rsidRDefault="00137671" w:rsidP="00137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Las actividades digitales están en los márgenes de las páginas del libro digital</w:t>
      </w:r>
    </w:p>
    <w:p w:rsidR="00137671" w:rsidRDefault="000E7899" w:rsidP="00137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 w:bidi="ar-SA"/>
        </w:rPr>
        <w:drawing>
          <wp:inline distT="0" distB="0" distL="0" distR="0">
            <wp:extent cx="5400040" cy="3036633"/>
            <wp:effectExtent l="0" t="0" r="0" b="0"/>
            <wp:docPr id="2" name="Imagen 2" descr="C:\Users\rosag\OneDrive\Imágenes\Screenshots\Captura de pantalla (12)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g\OneDrive\Imágenes\Screenshots\Captura de pantalla (12)_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99" w:rsidRDefault="000E7899" w:rsidP="00137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671" w:rsidRPr="000E7899" w:rsidRDefault="00137671" w:rsidP="0013767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7899">
        <w:rPr>
          <w:rFonts w:ascii="Times New Roman" w:hAnsi="Times New Roman"/>
          <w:sz w:val="28"/>
          <w:szCs w:val="28"/>
        </w:rPr>
        <w:t xml:space="preserve"> Pág. 139 ordenación de números.</w:t>
      </w:r>
    </w:p>
    <w:p w:rsidR="00137671" w:rsidRPr="000E7899" w:rsidRDefault="00137671" w:rsidP="001376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899">
        <w:rPr>
          <w:rFonts w:ascii="Times New Roman" w:hAnsi="Times New Roman"/>
          <w:sz w:val="28"/>
          <w:szCs w:val="28"/>
        </w:rPr>
        <w:t xml:space="preserve"> Pág.141 dictado de números.</w:t>
      </w:r>
    </w:p>
    <w:p w:rsidR="00137671" w:rsidRPr="000E7899" w:rsidRDefault="00137671" w:rsidP="001376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899">
        <w:rPr>
          <w:rFonts w:ascii="Times New Roman" w:hAnsi="Times New Roman"/>
          <w:sz w:val="28"/>
          <w:szCs w:val="28"/>
        </w:rPr>
        <w:t xml:space="preserve"> Pág. 145 cálculo mental.</w:t>
      </w:r>
    </w:p>
    <w:p w:rsidR="00137671" w:rsidRPr="000E7899" w:rsidRDefault="00137671" w:rsidP="001376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E7899">
        <w:rPr>
          <w:rFonts w:ascii="Times New Roman" w:hAnsi="Times New Roman"/>
          <w:color w:val="000000" w:themeColor="text1"/>
          <w:sz w:val="28"/>
          <w:szCs w:val="28"/>
        </w:rPr>
        <w:t>Pag.146 cuerpos geométricos.</w:t>
      </w:r>
    </w:p>
    <w:p w:rsidR="00137671" w:rsidRPr="000E7899" w:rsidRDefault="00137671" w:rsidP="001376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899">
        <w:rPr>
          <w:rFonts w:ascii="Times New Roman" w:hAnsi="Times New Roman"/>
          <w:color w:val="000000" w:themeColor="text1"/>
          <w:sz w:val="28"/>
          <w:szCs w:val="28"/>
        </w:rPr>
        <w:t>Pag.148 cuerpos redondos.</w:t>
      </w:r>
    </w:p>
    <w:p w:rsidR="00546507" w:rsidRDefault="00546507"/>
    <w:sectPr w:rsidR="00546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71"/>
    <w:rsid w:val="000E7899"/>
    <w:rsid w:val="00137671"/>
    <w:rsid w:val="0054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71"/>
    <w:pPr>
      <w:suppressAutoHyphens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3767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71"/>
    <w:pPr>
      <w:suppressAutoHyphens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3767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gracia</dc:creator>
  <cp:lastModifiedBy>rosario gracia</cp:lastModifiedBy>
  <cp:revision>2</cp:revision>
  <dcterms:created xsi:type="dcterms:W3CDTF">2020-03-26T18:02:00Z</dcterms:created>
  <dcterms:modified xsi:type="dcterms:W3CDTF">2020-03-26T20:35:00Z</dcterms:modified>
</cp:coreProperties>
</file>