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BD7" w:rsidRDefault="00995CBE">
      <w:pPr>
        <w:pStyle w:val="Basura"/>
        <w:tabs>
          <w:tab w:val="left" w:pos="1986"/>
        </w:tabs>
        <w:spacing w:after="240" w:line="360" w:lineRule="auto"/>
        <w:jc w:val="center"/>
      </w:pPr>
      <w:r>
        <w:rPr>
          <w:rStyle w:val="Ninguno"/>
          <w:noProof/>
        </w:rPr>
        <mc:AlternateContent>
          <mc:Choice Requires="wpg">
            <w:drawing>
              <wp:anchor distT="57467" distB="57467" distL="57467" distR="57467" simplePos="0" relativeHeight="251659264" behindDoc="0" locked="0" layoutInCell="1" allowOverlap="1">
                <wp:simplePos x="0" y="0"/>
                <wp:positionH relativeFrom="column">
                  <wp:posOffset>-495300</wp:posOffset>
                </wp:positionH>
                <wp:positionV relativeFrom="line">
                  <wp:posOffset>-4444</wp:posOffset>
                </wp:positionV>
                <wp:extent cx="2207896" cy="436245"/>
                <wp:effectExtent l="0" t="0" r="0" b="0"/>
                <wp:wrapSquare wrapText="bothSides" distT="57467" distB="57467" distL="57467" distR="57467"/>
                <wp:docPr id="1073741827" name="officeArt object"/>
                <wp:cNvGraphicFramePr/>
                <a:graphic xmlns:a="http://schemas.openxmlformats.org/drawingml/2006/main">
                  <a:graphicData uri="http://schemas.microsoft.com/office/word/2010/wordprocessingGroup">
                    <wpg:wgp>
                      <wpg:cNvGrpSpPr/>
                      <wpg:grpSpPr>
                        <a:xfrm>
                          <a:off x="0" y="0"/>
                          <a:ext cx="2207896" cy="436245"/>
                          <a:chOff x="0" y="0"/>
                          <a:chExt cx="2207895" cy="436244"/>
                        </a:xfrm>
                      </wpg:grpSpPr>
                      <wps:wsp>
                        <wps:cNvPr id="1073741825" name="Shape 1073741825"/>
                        <wps:cNvSpPr/>
                        <wps:spPr>
                          <a:xfrm>
                            <a:off x="0" y="0"/>
                            <a:ext cx="2207896" cy="43624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6">
                            <a:extLst/>
                          </a:blip>
                          <a:srcRect/>
                          <a:stretch>
                            <a:fillRect/>
                          </a:stretch>
                        </pic:blipFill>
                        <pic:spPr>
                          <a:xfrm>
                            <a:off x="60201" y="54528"/>
                            <a:ext cx="2087493" cy="327189"/>
                          </a:xfrm>
                          <a:prstGeom prst="rect">
                            <a:avLst/>
                          </a:prstGeom>
                          <a:ln w="12700" cap="flat">
                            <a:noFill/>
                            <a:miter lim="400000"/>
                          </a:ln>
                          <a:effectLst/>
                        </pic:spPr>
                      </pic:pic>
                    </wpg:wgp>
                  </a:graphicData>
                </a:graphic>
              </wp:anchor>
            </w:drawing>
          </mc:Choice>
          <mc:Fallback>
            <w:pict>
              <v:group id="_x0000_s1026" style="visibility:visible;position:absolute;margin-left:-39.0pt;margin-top:-0.3pt;width:173.9pt;height:34.3pt;z-index:251659264;mso-position-horizontal:absolute;mso-position-horizontal-relative:text;mso-position-vertical:absolute;mso-position-vertical-relative:line;mso-wrap-distance-left:4.5pt;mso-wrap-distance-top:4.5pt;mso-wrap-distance-right:4.5pt;mso-wrap-distance-bottom:4.5pt;" coordorigin="0,0" coordsize="2207895,436245">
                <w10:wrap type="square" side="bothSides" anchorx="text"/>
                <v:rect id="_x0000_s1027" style="position:absolute;left:0;top:0;width:2207895;height:43624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60201;top:54528;width:2087492;height:327189;">
                  <v:imagedata r:id="rId7" o:title="image.png"/>
                </v:shape>
              </v:group>
            </w:pict>
          </mc:Fallback>
        </mc:AlternateContent>
      </w:r>
      <w:r>
        <w:rPr>
          <w:rStyle w:val="Ninguno"/>
          <w:rFonts w:ascii="Arial" w:hAnsi="Arial"/>
          <w:b/>
          <w:bCs/>
          <w:noProof/>
          <w:sz w:val="20"/>
          <w:szCs w:val="20"/>
        </w:rPr>
        <mc:AlternateContent>
          <mc:Choice Requires="wpg">
            <w:drawing>
              <wp:anchor distT="57467" distB="57467" distL="57467" distR="57467" simplePos="0" relativeHeight="251660288" behindDoc="0" locked="0" layoutInCell="1" allowOverlap="1">
                <wp:simplePos x="0" y="0"/>
                <wp:positionH relativeFrom="column">
                  <wp:posOffset>5032375</wp:posOffset>
                </wp:positionH>
                <wp:positionV relativeFrom="line">
                  <wp:posOffset>-55244</wp:posOffset>
                </wp:positionV>
                <wp:extent cx="901700" cy="593725"/>
                <wp:effectExtent l="0" t="0" r="0" b="0"/>
                <wp:wrapSquare wrapText="bothSides" distT="57467" distB="57467" distL="57467" distR="57467"/>
                <wp:docPr id="1073741830" name="officeArt object"/>
                <wp:cNvGraphicFramePr/>
                <a:graphic xmlns:a="http://schemas.openxmlformats.org/drawingml/2006/main">
                  <a:graphicData uri="http://schemas.microsoft.com/office/word/2010/wordprocessingGroup">
                    <wpg:wgp>
                      <wpg:cNvGrpSpPr/>
                      <wpg:grpSpPr>
                        <a:xfrm>
                          <a:off x="0" y="0"/>
                          <a:ext cx="901700" cy="593725"/>
                          <a:chOff x="0" y="0"/>
                          <a:chExt cx="901700" cy="593725"/>
                        </a:xfrm>
                      </wpg:grpSpPr>
                      <wps:wsp>
                        <wps:cNvPr id="1073741828" name="Shape 1073741828"/>
                        <wps:cNvSpPr/>
                        <wps:spPr>
                          <a:xfrm>
                            <a:off x="0" y="0"/>
                            <a:ext cx="901700" cy="593725"/>
                          </a:xfrm>
                          <a:prstGeom prst="rect">
                            <a:avLst/>
                          </a:prstGeom>
                          <a:solidFill>
                            <a:srgbClr val="FFFFFF"/>
                          </a:solidFill>
                          <a:ln w="12700" cap="flat">
                            <a:noFill/>
                            <a:miter lim="400000"/>
                          </a:ln>
                          <a:effectLst/>
                        </wps:spPr>
                        <wps:bodyPr/>
                      </wps:wsp>
                      <pic:pic xmlns:pic="http://schemas.openxmlformats.org/drawingml/2006/picture">
                        <pic:nvPicPr>
                          <pic:cNvPr id="1073741829" name="image.jpeg"/>
                          <pic:cNvPicPr>
                            <a:picLocks noChangeAspect="1"/>
                          </pic:cNvPicPr>
                        </pic:nvPicPr>
                        <pic:blipFill>
                          <a:blip r:embed="rId8">
                            <a:extLst/>
                          </a:blip>
                          <a:srcRect/>
                          <a:stretch>
                            <a:fillRect/>
                          </a:stretch>
                        </pic:blipFill>
                        <pic:spPr>
                          <a:xfrm>
                            <a:off x="2095" y="2301"/>
                            <a:ext cx="897510" cy="589123"/>
                          </a:xfrm>
                          <a:prstGeom prst="rect">
                            <a:avLst/>
                          </a:prstGeom>
                          <a:ln w="12700" cap="flat">
                            <a:noFill/>
                            <a:miter lim="400000"/>
                          </a:ln>
                          <a:effectLst/>
                        </pic:spPr>
                      </pic:pic>
                    </wpg:wgp>
                  </a:graphicData>
                </a:graphic>
              </wp:anchor>
            </w:drawing>
          </mc:Choice>
          <mc:Fallback>
            <w:pict>
              <v:group id="_x0000_s1029" style="visibility:visible;position:absolute;margin-left:396.2pt;margin-top:-4.3pt;width:71.0pt;height:46.8pt;z-index:251660288;mso-position-horizontal:absolute;mso-position-horizontal-relative:text;mso-position-vertical:absolute;mso-position-vertical-relative:line;mso-wrap-distance-left:4.5pt;mso-wrap-distance-top:4.5pt;mso-wrap-distance-right:4.5pt;mso-wrap-distance-bottom:4.5pt;" coordorigin="0,0" coordsize="901700,593725">
                <w10:wrap type="square" side="bothSides" anchorx="text"/>
                <v:rect id="_x0000_s1030" style="position:absolute;left:0;top:0;width:901700;height:59372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2095;top:2301;width:897509;height:589122;">
                  <v:imagedata r:id="rId9" o:title="image.jpeg"/>
                </v:shape>
              </v:group>
            </w:pict>
          </mc:Fallback>
        </mc:AlternateContent>
      </w:r>
      <w:r>
        <w:rPr>
          <w:rStyle w:val="Ninguno"/>
          <w:rFonts w:ascii="Arial" w:hAnsi="Arial"/>
          <w:b/>
          <w:bCs/>
          <w:sz w:val="20"/>
          <w:szCs w:val="20"/>
        </w:rPr>
        <w:t xml:space="preserve">DEPARTAMENTO DE </w:t>
      </w:r>
      <w:r w:rsidR="00F15459">
        <w:rPr>
          <w:rStyle w:val="Ninguno"/>
          <w:rFonts w:ascii="Arial" w:hAnsi="Arial"/>
          <w:b/>
          <w:bCs/>
          <w:sz w:val="20"/>
          <w:szCs w:val="20"/>
        </w:rPr>
        <w:t>LENGUA Y LITERATURA CASTELLANA</w:t>
      </w:r>
    </w:p>
    <w:p w:rsidR="00A84BD7" w:rsidRDefault="00995CBE" w:rsidP="00FE57A7">
      <w:pPr>
        <w:pStyle w:val="Basura"/>
        <w:spacing w:after="240" w:line="360" w:lineRule="auto"/>
        <w:ind w:left="2127" w:firstLine="709"/>
        <w:jc w:val="center"/>
      </w:pPr>
      <w:r>
        <w:rPr>
          <w:rStyle w:val="Ninguno"/>
          <w:rFonts w:ascii="Arial" w:hAnsi="Arial"/>
          <w:b/>
          <w:bCs/>
          <w:sz w:val="20"/>
          <w:szCs w:val="20"/>
        </w:rPr>
        <w:t>CURSO 2019-2020</w:t>
      </w:r>
    </w:p>
    <w:p w:rsidR="00534BBD" w:rsidRDefault="00534BBD" w:rsidP="00534BBD">
      <w:pPr>
        <w:autoSpaceDE w:val="0"/>
        <w:autoSpaceDN w:val="0"/>
        <w:adjustRightInd w:val="0"/>
        <w:rPr>
          <w:rFonts w:ascii="Arial-BoldMT" w:hAnsi="Arial-BoldMT" w:cs="Arial-BoldMT"/>
          <w:b/>
          <w:bCs/>
          <w:sz w:val="20"/>
          <w:szCs w:val="20"/>
        </w:rPr>
      </w:pPr>
    </w:p>
    <w:p w:rsidR="00534BBD" w:rsidRPr="00534BBD" w:rsidRDefault="00534BBD" w:rsidP="00534BBD">
      <w:pPr>
        <w:autoSpaceDE w:val="0"/>
        <w:autoSpaceDN w:val="0"/>
        <w:adjustRightInd w:val="0"/>
        <w:rPr>
          <w:rFonts w:ascii="Arial-BoldMT" w:hAnsi="Arial-BoldMT" w:cs="Arial-BoldMT"/>
          <w:b/>
          <w:bCs/>
          <w:sz w:val="20"/>
          <w:szCs w:val="20"/>
          <w:u w:val="single"/>
        </w:rPr>
      </w:pPr>
      <w:proofErr w:type="spellStart"/>
      <w:r w:rsidRPr="00534BBD">
        <w:rPr>
          <w:rFonts w:ascii="Arial-BoldMT" w:hAnsi="Arial-BoldMT" w:cs="Arial-BoldMT"/>
          <w:b/>
          <w:bCs/>
          <w:sz w:val="28"/>
          <w:szCs w:val="28"/>
          <w:u w:val="single"/>
        </w:rPr>
        <w:t>Protocolo</w:t>
      </w:r>
      <w:proofErr w:type="spellEnd"/>
      <w:r w:rsidRPr="00534BBD">
        <w:rPr>
          <w:rFonts w:ascii="Arial-BoldMT" w:hAnsi="Arial-BoldMT" w:cs="Arial-BoldMT"/>
          <w:b/>
          <w:bCs/>
          <w:sz w:val="28"/>
          <w:szCs w:val="28"/>
          <w:u w:val="single"/>
        </w:rPr>
        <w:t xml:space="preserve"> de </w:t>
      </w:r>
      <w:proofErr w:type="spellStart"/>
      <w:r w:rsidRPr="00534BBD">
        <w:rPr>
          <w:rFonts w:ascii="Arial-BoldMT" w:hAnsi="Arial-BoldMT" w:cs="Arial-BoldMT"/>
          <w:b/>
          <w:bCs/>
          <w:sz w:val="28"/>
          <w:szCs w:val="28"/>
          <w:u w:val="single"/>
        </w:rPr>
        <w:t>actuación</w:t>
      </w:r>
      <w:proofErr w:type="spellEnd"/>
      <w:r w:rsidRPr="00534BBD">
        <w:rPr>
          <w:rFonts w:ascii="Arial-BoldMT" w:hAnsi="Arial-BoldMT" w:cs="Arial-BoldMT"/>
          <w:b/>
          <w:bCs/>
          <w:sz w:val="28"/>
          <w:szCs w:val="28"/>
          <w:u w:val="single"/>
        </w:rPr>
        <w:t xml:space="preserve"> </w:t>
      </w:r>
      <w:proofErr w:type="spellStart"/>
      <w:r w:rsidRPr="00534BBD">
        <w:rPr>
          <w:rFonts w:ascii="Arial-BoldMT" w:hAnsi="Arial-BoldMT" w:cs="Arial-BoldMT"/>
          <w:b/>
          <w:bCs/>
          <w:sz w:val="28"/>
          <w:szCs w:val="28"/>
          <w:u w:val="single"/>
        </w:rPr>
        <w:t>durante</w:t>
      </w:r>
      <w:proofErr w:type="spellEnd"/>
      <w:r w:rsidRPr="00534BBD">
        <w:rPr>
          <w:rFonts w:ascii="Arial-BoldMT" w:hAnsi="Arial-BoldMT" w:cs="Arial-BoldMT"/>
          <w:b/>
          <w:bCs/>
          <w:sz w:val="28"/>
          <w:szCs w:val="28"/>
          <w:u w:val="single"/>
        </w:rPr>
        <w:t xml:space="preserve"> el </w:t>
      </w:r>
      <w:proofErr w:type="spellStart"/>
      <w:r w:rsidRPr="00534BBD">
        <w:rPr>
          <w:rFonts w:ascii="Arial-BoldMT" w:hAnsi="Arial-BoldMT" w:cs="Arial-BoldMT"/>
          <w:b/>
          <w:bCs/>
          <w:sz w:val="28"/>
          <w:szCs w:val="28"/>
          <w:u w:val="single"/>
        </w:rPr>
        <w:t>confinamiento</w:t>
      </w:r>
      <w:proofErr w:type="spellEnd"/>
      <w:r w:rsidRPr="00534BBD">
        <w:rPr>
          <w:rFonts w:ascii="Arial-BoldMT" w:hAnsi="Arial-BoldMT" w:cs="Arial-BoldMT"/>
          <w:b/>
          <w:bCs/>
          <w:sz w:val="28"/>
          <w:szCs w:val="28"/>
          <w:u w:val="single"/>
        </w:rPr>
        <w:t xml:space="preserve"> para el </w:t>
      </w:r>
      <w:proofErr w:type="spellStart"/>
      <w:r w:rsidRPr="00534BBD">
        <w:rPr>
          <w:rFonts w:ascii="Arial-BoldMT" w:hAnsi="Arial-BoldMT" w:cs="Arial-BoldMT"/>
          <w:b/>
          <w:bCs/>
          <w:sz w:val="28"/>
          <w:szCs w:val="28"/>
          <w:u w:val="single"/>
        </w:rPr>
        <w:t>tercer</w:t>
      </w:r>
      <w:proofErr w:type="spellEnd"/>
      <w:r w:rsidRPr="00534BBD">
        <w:rPr>
          <w:rFonts w:ascii="Arial-BoldMT" w:hAnsi="Arial-BoldMT" w:cs="Arial-BoldMT"/>
          <w:b/>
          <w:bCs/>
          <w:sz w:val="28"/>
          <w:szCs w:val="28"/>
          <w:u w:val="single"/>
        </w:rPr>
        <w:t xml:space="preserve"> </w:t>
      </w:r>
      <w:proofErr w:type="spellStart"/>
      <w:r w:rsidRPr="00534BBD">
        <w:rPr>
          <w:rFonts w:ascii="Arial-BoldMT" w:hAnsi="Arial-BoldMT" w:cs="Arial-BoldMT"/>
          <w:b/>
          <w:bCs/>
          <w:sz w:val="28"/>
          <w:szCs w:val="28"/>
          <w:u w:val="single"/>
        </w:rPr>
        <w:t>trimestre</w:t>
      </w:r>
      <w:proofErr w:type="spellEnd"/>
    </w:p>
    <w:p w:rsidR="00534BBD" w:rsidRPr="00534BBD" w:rsidRDefault="00534BBD" w:rsidP="00534BBD">
      <w:pPr>
        <w:autoSpaceDE w:val="0"/>
        <w:autoSpaceDN w:val="0"/>
        <w:adjustRightInd w:val="0"/>
        <w:rPr>
          <w:rFonts w:ascii="Arial-BoldMT" w:hAnsi="Arial-BoldMT" w:cs="Arial-BoldMT"/>
          <w:b/>
          <w:bCs/>
          <w:sz w:val="20"/>
          <w:szCs w:val="20"/>
          <w:u w:val="single"/>
        </w:rPr>
      </w:pPr>
    </w:p>
    <w:p w:rsidR="00534BBD" w:rsidRPr="00534BBD" w:rsidRDefault="00534BBD" w:rsidP="00534BBD">
      <w:pPr>
        <w:autoSpaceDE w:val="0"/>
        <w:autoSpaceDN w:val="0"/>
        <w:adjustRightInd w:val="0"/>
        <w:rPr>
          <w:rFonts w:ascii="Arial-BoldMT" w:hAnsi="Arial-BoldMT" w:cs="Arial-BoldMT"/>
          <w:b/>
          <w:bCs/>
          <w:sz w:val="20"/>
          <w:szCs w:val="20"/>
          <w:u w:val="single"/>
        </w:rPr>
      </w:pPr>
    </w:p>
    <w:p w:rsidR="00534BBD" w:rsidRPr="00534BBD" w:rsidRDefault="00534BBD" w:rsidP="00534BBD">
      <w:pPr>
        <w:autoSpaceDE w:val="0"/>
        <w:autoSpaceDN w:val="0"/>
        <w:adjustRightInd w:val="0"/>
        <w:rPr>
          <w:rFonts w:ascii="Arial-BoldMT" w:hAnsi="Arial-BoldMT" w:cs="Arial-BoldMT"/>
          <w:b/>
          <w:bCs/>
          <w:sz w:val="20"/>
          <w:szCs w:val="20"/>
          <w:u w:val="single"/>
        </w:rPr>
      </w:pPr>
    </w:p>
    <w:p w:rsidR="00534BBD" w:rsidRDefault="00534BBD" w:rsidP="00534BBD">
      <w:pPr>
        <w:ind w:firstLine="709"/>
        <w:jc w:val="both"/>
        <w:rPr>
          <w:rFonts w:ascii="Arial" w:hAnsi="Arial" w:cs="Arial"/>
          <w:lang w:val="es-ES"/>
        </w:rPr>
      </w:pPr>
      <w:r w:rsidRPr="00534BBD">
        <w:rPr>
          <w:rFonts w:ascii="Arial" w:hAnsi="Arial" w:cs="Arial"/>
          <w:lang w:val="es-ES"/>
        </w:rPr>
        <w:t xml:space="preserve">Aquellos alumnos de ESO y de Bachillerato </w:t>
      </w:r>
      <w:r w:rsidRPr="00534BBD">
        <w:rPr>
          <w:rFonts w:ascii="Arial" w:hAnsi="Arial" w:cs="Arial"/>
          <w:lang w:val="es-ES"/>
        </w:rPr>
        <w:t>que,</w:t>
      </w:r>
      <w:r w:rsidRPr="00534BBD">
        <w:rPr>
          <w:rFonts w:ascii="Arial" w:hAnsi="Arial" w:cs="Arial"/>
          <w:lang w:val="es-ES"/>
        </w:rPr>
        <w:t xml:space="preserve"> en este curso, 2019-20 hayan suspendido alguna de las dos primeras evaluaciones de Castellano las podrán recuperar en el tercer trimestre.  El profesor/a valorará la actitud, el interés y el esfuerzo del alumnado a lo largo de este periodo de trabajo telemático, considerando las dificultades de carácter tecnológico, social o personal del alumno/a </w:t>
      </w:r>
      <w:proofErr w:type="spellStart"/>
      <w:r w:rsidRPr="00534BBD">
        <w:rPr>
          <w:rFonts w:ascii="Arial" w:hAnsi="Arial" w:cs="Arial"/>
          <w:lang w:val="es-ES"/>
        </w:rPr>
        <w:t>a</w:t>
      </w:r>
      <w:proofErr w:type="spellEnd"/>
      <w:r w:rsidRPr="00534BBD">
        <w:rPr>
          <w:rFonts w:ascii="Arial" w:hAnsi="Arial" w:cs="Arial"/>
          <w:lang w:val="es-ES"/>
        </w:rPr>
        <w:t xml:space="preserve"> la hora del desarrollo de las actividades de aprendizaje, así como la actitud positiva hacia la continuidad de su proceso de formación. Se utilizarán instrumentos de evaluación dirigidos a valorar el trabajo realizado por el alumnado, su interés en la realización de las tareas y actividades propuestas y la actitud mostrada en el seguimiento de la actividad desarrollada individualmente.</w:t>
      </w:r>
    </w:p>
    <w:p w:rsidR="00534BBD" w:rsidRPr="00534BBD" w:rsidRDefault="00534BBD" w:rsidP="00534BBD">
      <w:pPr>
        <w:ind w:firstLine="709"/>
        <w:jc w:val="both"/>
        <w:rPr>
          <w:rFonts w:ascii="Arial" w:hAnsi="Arial" w:cs="Arial"/>
          <w:lang w:val="es-ES"/>
        </w:rPr>
      </w:pPr>
    </w:p>
    <w:p w:rsidR="00534BBD" w:rsidRDefault="00534BBD" w:rsidP="00534BBD">
      <w:pPr>
        <w:jc w:val="both"/>
        <w:rPr>
          <w:rFonts w:ascii="Arial" w:hAnsi="Arial" w:cs="Arial"/>
          <w:lang w:val="es-ES"/>
        </w:rPr>
      </w:pPr>
      <w:r w:rsidRPr="00534BBD">
        <w:rPr>
          <w:rFonts w:ascii="Arial" w:hAnsi="Arial" w:cs="Arial"/>
          <w:lang w:val="es-ES"/>
        </w:rPr>
        <w:t xml:space="preserve"> Además, si el profesor/a considera conveniente, también se podrá recuperar la evaluación suspensa con la realización de un dossier, siempre y cuando el alumno/a haya </w:t>
      </w:r>
      <w:r w:rsidRPr="00534BBD">
        <w:rPr>
          <w:rFonts w:ascii="Arial" w:hAnsi="Arial" w:cs="Arial"/>
          <w:lang w:val="es-ES"/>
        </w:rPr>
        <w:t>mostrado interés, motivación</w:t>
      </w:r>
      <w:r w:rsidRPr="00534BBD">
        <w:rPr>
          <w:rFonts w:ascii="Arial" w:hAnsi="Arial" w:cs="Arial"/>
          <w:lang w:val="es-ES"/>
        </w:rPr>
        <w:t xml:space="preserve"> y capacidad. La fecha de </w:t>
      </w:r>
      <w:r w:rsidRPr="00534BBD">
        <w:rPr>
          <w:rFonts w:ascii="Arial" w:hAnsi="Arial" w:cs="Arial"/>
          <w:lang w:val="es-ES"/>
        </w:rPr>
        <w:t>entrega será</w:t>
      </w:r>
      <w:r w:rsidRPr="00534BBD">
        <w:rPr>
          <w:rFonts w:ascii="Arial" w:hAnsi="Arial" w:cs="Arial"/>
          <w:lang w:val="es-ES"/>
        </w:rPr>
        <w:t xml:space="preserve"> como máximo el día </w:t>
      </w:r>
      <w:r w:rsidRPr="00534BBD">
        <w:rPr>
          <w:rFonts w:ascii="Arial" w:hAnsi="Arial" w:cs="Arial"/>
          <w:lang w:val="es-ES"/>
        </w:rPr>
        <w:t>1 de</w:t>
      </w:r>
      <w:r w:rsidRPr="00534BBD">
        <w:rPr>
          <w:rFonts w:ascii="Arial" w:hAnsi="Arial" w:cs="Arial"/>
          <w:lang w:val="es-ES"/>
        </w:rPr>
        <w:t xml:space="preserve"> junio 2020. </w:t>
      </w:r>
    </w:p>
    <w:p w:rsidR="00534BBD" w:rsidRPr="00534BBD" w:rsidRDefault="00534BBD" w:rsidP="00534BBD">
      <w:pPr>
        <w:jc w:val="both"/>
        <w:rPr>
          <w:rFonts w:ascii="Arial" w:hAnsi="Arial" w:cs="Arial"/>
          <w:lang w:val="es-ES"/>
        </w:rPr>
      </w:pPr>
    </w:p>
    <w:p w:rsidR="00534BBD" w:rsidRDefault="00534BBD" w:rsidP="00534BBD">
      <w:pPr>
        <w:jc w:val="both"/>
        <w:rPr>
          <w:rFonts w:ascii="Arial" w:hAnsi="Arial" w:cs="Arial"/>
          <w:lang w:val="es-ES"/>
        </w:rPr>
      </w:pPr>
      <w:r w:rsidRPr="00534BBD">
        <w:rPr>
          <w:rFonts w:ascii="Arial" w:hAnsi="Arial" w:cs="Arial"/>
          <w:lang w:val="es-ES"/>
        </w:rPr>
        <w:t xml:space="preserve">Los criterios de evaluación previstos para el curso serán los referidos a la primera y segunda evaluación, reducidos a los mínimos que permitan alcanzar las competencias clave para ese período, y lo desarrollado en el tercer trimestre como mejora de lo realizado. </w:t>
      </w:r>
    </w:p>
    <w:p w:rsidR="00534BBD" w:rsidRPr="00534BBD" w:rsidRDefault="00534BBD" w:rsidP="00534BBD">
      <w:pPr>
        <w:jc w:val="both"/>
        <w:rPr>
          <w:rFonts w:ascii="Arial" w:hAnsi="Arial" w:cs="Arial"/>
          <w:lang w:val="es-ES"/>
        </w:rPr>
      </w:pPr>
      <w:r w:rsidRPr="00534BBD">
        <w:rPr>
          <w:rFonts w:ascii="Arial" w:hAnsi="Arial" w:cs="Arial"/>
          <w:lang w:val="es-ES"/>
        </w:rPr>
        <w:t xml:space="preserve"> </w:t>
      </w:r>
    </w:p>
    <w:p w:rsidR="00534BBD" w:rsidRDefault="00534BBD" w:rsidP="00534BBD">
      <w:pPr>
        <w:jc w:val="both"/>
        <w:rPr>
          <w:rFonts w:ascii="Arial" w:hAnsi="Arial" w:cs="Arial"/>
          <w:lang w:val="es-ES"/>
        </w:rPr>
      </w:pPr>
      <w:r w:rsidRPr="00534BBD">
        <w:rPr>
          <w:rFonts w:ascii="Arial" w:hAnsi="Arial" w:cs="Arial"/>
          <w:lang w:val="es-ES"/>
        </w:rPr>
        <w:t>Se tendrán en cuenta las calificaciones obtenidas en la primera y segunda evaluación, así como las informaciones de carácter cualitativo acumuladas sobre el alumnado dentro del proceso de evaluación continua.  La valoración de la tercera evaluación no podrá tener, en ningún caso, un efecto negativo sobre la media de las dos primeras evaluaciones en la evaluación final. Además, se acuerda que ningún alumno/a que haya superado con éxito las dos primeras evaluaciones pueda suspender la asignatura.</w:t>
      </w:r>
    </w:p>
    <w:p w:rsidR="00534BBD" w:rsidRPr="00534BBD" w:rsidRDefault="00534BBD" w:rsidP="00534BBD">
      <w:pPr>
        <w:jc w:val="both"/>
        <w:rPr>
          <w:rFonts w:ascii="Arial" w:hAnsi="Arial" w:cs="Arial"/>
          <w:lang w:val="es-ES"/>
        </w:rPr>
      </w:pPr>
    </w:p>
    <w:p w:rsidR="00534BBD" w:rsidRPr="00534BBD" w:rsidRDefault="00534BBD" w:rsidP="00534BBD">
      <w:pPr>
        <w:autoSpaceDE w:val="0"/>
        <w:autoSpaceDN w:val="0"/>
        <w:adjustRightInd w:val="0"/>
        <w:jc w:val="both"/>
        <w:rPr>
          <w:rFonts w:ascii="Arial" w:hAnsi="Arial" w:cs="Arial"/>
          <w:lang w:val="es-ES"/>
        </w:rPr>
      </w:pPr>
      <w:r w:rsidRPr="00534BBD">
        <w:rPr>
          <w:rFonts w:ascii="Arial" w:hAnsi="Arial" w:cs="Arial"/>
          <w:lang w:val="es-ES"/>
        </w:rPr>
        <w:t xml:space="preserve">Por otra parte, reconocemos que la mayor parte de nuestro alumnado está realizando las tareas propuestas por los profesores del departamento y está trabajando muy bien con gran dedicación y esfuerzo. </w:t>
      </w:r>
    </w:p>
    <w:p w:rsidR="00534BBD" w:rsidRPr="00534BBD" w:rsidRDefault="00534BBD" w:rsidP="00534BBD">
      <w:pPr>
        <w:autoSpaceDE w:val="0"/>
        <w:autoSpaceDN w:val="0"/>
        <w:adjustRightInd w:val="0"/>
        <w:jc w:val="both"/>
        <w:rPr>
          <w:rFonts w:ascii="Arial" w:hAnsi="Arial" w:cs="Arial"/>
          <w:lang w:val="es-ES"/>
        </w:rPr>
      </w:pPr>
    </w:p>
    <w:p w:rsidR="00534BBD" w:rsidRDefault="00534BBD" w:rsidP="00534BBD">
      <w:pPr>
        <w:jc w:val="both"/>
        <w:rPr>
          <w:rFonts w:ascii="Arial" w:hAnsi="Arial" w:cs="Arial"/>
          <w:lang w:val="es-ES"/>
        </w:rPr>
      </w:pPr>
      <w:r w:rsidRPr="00534BBD">
        <w:rPr>
          <w:rFonts w:ascii="Arial" w:hAnsi="Arial" w:cs="Arial"/>
          <w:lang w:val="es-ES"/>
        </w:rPr>
        <w:t xml:space="preserve">En este sentido, acordamos adaptar para los cursos de ESO, 3º </w:t>
      </w:r>
      <w:r w:rsidRPr="00534BBD">
        <w:rPr>
          <w:rFonts w:ascii="Arial" w:hAnsi="Arial" w:cs="Arial"/>
          <w:lang w:val="es-ES"/>
        </w:rPr>
        <w:t>PMAR y</w:t>
      </w:r>
      <w:r w:rsidRPr="00534BBD">
        <w:rPr>
          <w:rFonts w:ascii="Arial" w:hAnsi="Arial" w:cs="Arial"/>
          <w:lang w:val="es-ES"/>
        </w:rPr>
        <w:t xml:space="preserve"> para 1º de bachillerato los criterios de calificación de los contenidos y actividades trabajados a lo largo del curso, utilizando una media en la que los contenidos de la primera evaluación ponderen un 60% y la segunda evaluación un 40% </w:t>
      </w:r>
    </w:p>
    <w:p w:rsidR="00534BBD" w:rsidRPr="00534BBD" w:rsidRDefault="00534BBD" w:rsidP="00534BBD">
      <w:pPr>
        <w:jc w:val="both"/>
        <w:rPr>
          <w:rFonts w:ascii="Arial" w:hAnsi="Arial" w:cs="Arial"/>
          <w:lang w:val="es-ES"/>
        </w:rPr>
      </w:pPr>
    </w:p>
    <w:p w:rsidR="00534BBD" w:rsidRDefault="00534BBD" w:rsidP="00534BBD">
      <w:pPr>
        <w:jc w:val="both"/>
        <w:rPr>
          <w:rFonts w:ascii="Arial" w:hAnsi="Arial" w:cs="Arial"/>
          <w:lang w:val="es-ES"/>
        </w:rPr>
      </w:pPr>
      <w:r w:rsidRPr="00534BBD">
        <w:rPr>
          <w:rFonts w:ascii="Arial" w:hAnsi="Arial" w:cs="Arial"/>
          <w:lang w:val="es-ES"/>
        </w:rPr>
        <w:t xml:space="preserve">En 2º de </w:t>
      </w:r>
      <w:r w:rsidRPr="00534BBD">
        <w:rPr>
          <w:rFonts w:ascii="Arial" w:hAnsi="Arial" w:cs="Arial"/>
          <w:lang w:val="es-ES"/>
        </w:rPr>
        <w:t>Bachillerato los</w:t>
      </w:r>
      <w:r w:rsidRPr="00534BBD">
        <w:rPr>
          <w:rFonts w:ascii="Arial" w:hAnsi="Arial" w:cs="Arial"/>
          <w:lang w:val="es-ES"/>
        </w:rPr>
        <w:t xml:space="preserve"> contenidos y </w:t>
      </w:r>
      <w:r w:rsidRPr="00534BBD">
        <w:rPr>
          <w:rFonts w:ascii="Arial" w:hAnsi="Arial" w:cs="Arial"/>
          <w:lang w:val="es-ES"/>
        </w:rPr>
        <w:t>actividades ponderan</w:t>
      </w:r>
      <w:r w:rsidRPr="00534BBD">
        <w:rPr>
          <w:rFonts w:ascii="Arial" w:hAnsi="Arial" w:cs="Arial"/>
          <w:lang w:val="es-ES"/>
        </w:rPr>
        <w:t xml:space="preserve"> en la primera </w:t>
      </w:r>
      <w:r w:rsidRPr="00534BBD">
        <w:rPr>
          <w:rFonts w:ascii="Arial" w:hAnsi="Arial" w:cs="Arial"/>
          <w:lang w:val="es-ES"/>
        </w:rPr>
        <w:t>evaluación una</w:t>
      </w:r>
      <w:r w:rsidRPr="00534BBD">
        <w:rPr>
          <w:rFonts w:ascii="Arial" w:hAnsi="Arial" w:cs="Arial"/>
          <w:lang w:val="es-ES"/>
        </w:rPr>
        <w:t xml:space="preserve"> media </w:t>
      </w:r>
      <w:r w:rsidRPr="00534BBD">
        <w:rPr>
          <w:rFonts w:ascii="Arial" w:hAnsi="Arial" w:cs="Arial"/>
          <w:lang w:val="es-ES"/>
        </w:rPr>
        <w:t xml:space="preserve">de </w:t>
      </w:r>
      <w:proofErr w:type="gramStart"/>
      <w:r w:rsidRPr="00534BBD">
        <w:rPr>
          <w:rFonts w:ascii="Arial" w:hAnsi="Arial" w:cs="Arial"/>
          <w:lang w:val="es-ES"/>
        </w:rPr>
        <w:t>un</w:t>
      </w:r>
      <w:r w:rsidRPr="00534BBD">
        <w:rPr>
          <w:rFonts w:ascii="Arial" w:hAnsi="Arial" w:cs="Arial"/>
          <w:lang w:val="es-ES"/>
        </w:rPr>
        <w:t xml:space="preserve">  45</w:t>
      </w:r>
      <w:proofErr w:type="gramEnd"/>
      <w:r w:rsidRPr="00534BBD">
        <w:rPr>
          <w:rFonts w:ascii="Arial" w:hAnsi="Arial" w:cs="Arial"/>
          <w:lang w:val="es-ES"/>
        </w:rPr>
        <w:t xml:space="preserve">% , en la segunda evaluación un 35 % y en la tercera un 20% </w:t>
      </w:r>
    </w:p>
    <w:p w:rsidR="00534BBD" w:rsidRPr="00534BBD" w:rsidRDefault="00534BBD" w:rsidP="00534BBD">
      <w:pPr>
        <w:jc w:val="both"/>
        <w:rPr>
          <w:rFonts w:ascii="Arial" w:hAnsi="Arial" w:cs="Arial"/>
          <w:lang w:val="es-ES"/>
        </w:rPr>
      </w:pPr>
    </w:p>
    <w:p w:rsidR="00534BBD" w:rsidRPr="00534BBD" w:rsidRDefault="00534BBD" w:rsidP="00534BBD">
      <w:pPr>
        <w:autoSpaceDE w:val="0"/>
        <w:autoSpaceDN w:val="0"/>
        <w:adjustRightInd w:val="0"/>
        <w:jc w:val="center"/>
        <w:rPr>
          <w:rFonts w:ascii="Arial" w:hAnsi="Arial" w:cs="Arial"/>
          <w:lang w:val="es-ES"/>
        </w:rPr>
      </w:pPr>
      <w:r w:rsidRPr="00534BBD">
        <w:rPr>
          <w:rFonts w:ascii="Arial" w:hAnsi="Arial" w:cs="Arial"/>
          <w:lang w:val="es-ES"/>
        </w:rPr>
        <w:t>Altea, 30 de abril de 2020</w:t>
      </w:r>
    </w:p>
    <w:p w:rsidR="00534BBD" w:rsidRPr="00534BBD" w:rsidRDefault="00534BBD" w:rsidP="00534BBD">
      <w:pPr>
        <w:tabs>
          <w:tab w:val="left" w:pos="5302"/>
        </w:tabs>
        <w:jc w:val="center"/>
        <w:rPr>
          <w:rFonts w:ascii="Arial" w:hAnsi="Arial" w:cs="Arial"/>
          <w:lang w:val="es-ES"/>
        </w:rPr>
      </w:pPr>
    </w:p>
    <w:p w:rsidR="00A84BD7" w:rsidRPr="00534BBD" w:rsidRDefault="00534BBD" w:rsidP="00534BBD">
      <w:pPr>
        <w:jc w:val="center"/>
        <w:rPr>
          <w:rFonts w:ascii="Arial" w:hAnsi="Arial" w:cs="Arial"/>
          <w:lang w:val="es-ES"/>
        </w:rPr>
      </w:pPr>
      <w:proofErr w:type="spellStart"/>
      <w:r w:rsidRPr="00534BBD">
        <w:rPr>
          <w:rFonts w:ascii="Arial" w:hAnsi="Arial" w:cs="Arial"/>
          <w:lang w:val="es-ES"/>
        </w:rPr>
        <w:t>Fdo</w:t>
      </w:r>
      <w:proofErr w:type="spellEnd"/>
      <w:r w:rsidRPr="00534BBD">
        <w:rPr>
          <w:rFonts w:ascii="Arial" w:hAnsi="Arial" w:cs="Arial"/>
          <w:lang w:val="es-ES"/>
        </w:rPr>
        <w:t xml:space="preserve">: Clara Eugenia Palomares </w:t>
      </w:r>
      <w:proofErr w:type="spellStart"/>
      <w:r w:rsidRPr="00534BBD">
        <w:rPr>
          <w:rFonts w:ascii="Arial" w:hAnsi="Arial" w:cs="Arial"/>
          <w:lang w:val="es-ES"/>
        </w:rPr>
        <w:t>Gilo</w:t>
      </w:r>
      <w:proofErr w:type="spellEnd"/>
      <w:r w:rsidRPr="00534BBD">
        <w:rPr>
          <w:rFonts w:ascii="Arial" w:hAnsi="Arial" w:cs="Arial"/>
          <w:lang w:val="es-ES"/>
        </w:rPr>
        <w:t xml:space="preserve"> (Jefe de Departamento de Castellano)</w:t>
      </w:r>
      <w:bookmarkStart w:id="0" w:name="_GoBack"/>
      <w:bookmarkEnd w:id="0"/>
    </w:p>
    <w:sectPr w:rsidR="00A84BD7" w:rsidRPr="00534BBD">
      <w:headerReference w:type="default" r:id="rId10"/>
      <w:footerReference w:type="default" r:id="rId11"/>
      <w:pgSz w:w="11900" w:h="16840"/>
      <w:pgMar w:top="1135" w:right="851" w:bottom="15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51" w:rsidRDefault="00DC3251">
      <w:r>
        <w:separator/>
      </w:r>
    </w:p>
  </w:endnote>
  <w:endnote w:type="continuationSeparator" w:id="0">
    <w:p w:rsidR="00DC3251" w:rsidRDefault="00D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D7" w:rsidRDefault="00A84BD7">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51" w:rsidRDefault="00DC3251">
      <w:r>
        <w:separator/>
      </w:r>
    </w:p>
  </w:footnote>
  <w:footnote w:type="continuationSeparator" w:id="0">
    <w:p w:rsidR="00DC3251" w:rsidRDefault="00DC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D7" w:rsidRDefault="00A84BD7">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D7"/>
    <w:rsid w:val="00534BBD"/>
    <w:rsid w:val="006B1AC8"/>
    <w:rsid w:val="00995CBE"/>
    <w:rsid w:val="00A84BD7"/>
    <w:rsid w:val="00DC3251"/>
    <w:rsid w:val="00F15459"/>
    <w:rsid w:val="00FE5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C3E8"/>
  <w15:docId w15:val="{9C7B4B7C-41BE-4BAC-B5CC-142F5C36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asura">
    <w:name w:val="Basura"/>
    <w:pPr>
      <w:suppressAutoHyphens/>
      <w:spacing w:after="120"/>
      <w:jc w:val="both"/>
    </w:pPr>
    <w:rPr>
      <w:rFonts w:cs="Arial Unicode MS"/>
      <w:color w:val="000000"/>
      <w:sz w:val="22"/>
      <w:szCs w:val="22"/>
      <w:u w:color="000000"/>
      <w:lang w:val="es-ES_tradnl"/>
    </w:rPr>
  </w:style>
  <w:style w:type="character" w:customStyle="1" w:styleId="Ninguno">
    <w:name w:val="Ninguno"/>
  </w:style>
  <w:style w:type="paragraph" w:customStyle="1" w:styleId="Poromisin">
    <w:name w:val="Por omisión"/>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Hyperlink0">
    <w:name w:val="Hyperlink.0"/>
    <w:basedOn w:val="Ningun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Bellaguarda</dc:creator>
  <cp:lastModifiedBy>IES Bellaguarda</cp:lastModifiedBy>
  <cp:revision>2</cp:revision>
  <dcterms:created xsi:type="dcterms:W3CDTF">2020-05-19T20:37:00Z</dcterms:created>
  <dcterms:modified xsi:type="dcterms:W3CDTF">2020-05-19T20:37:00Z</dcterms:modified>
</cp:coreProperties>
</file>