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D0" w:rsidRDefault="001E33D0"/>
    <w:p w:rsidR="00A355CB" w:rsidRPr="001E33D0" w:rsidRDefault="00A355CB">
      <w:pPr>
        <w:rPr>
          <w:sz w:val="32"/>
          <w:szCs w:val="32"/>
        </w:rPr>
      </w:pPr>
      <w:r>
        <w:t xml:space="preserve">                                       </w:t>
      </w:r>
      <w:r w:rsidRPr="001E33D0">
        <w:rPr>
          <w:sz w:val="32"/>
          <w:szCs w:val="32"/>
        </w:rPr>
        <w:t xml:space="preserve">  DEPARTAMENTO DE FRANCÉS</w:t>
      </w:r>
    </w:p>
    <w:p w:rsidR="001E33D0" w:rsidRDefault="001E33D0" w:rsidP="001E33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CRITERIOS DE CALIFICACIÓN CURSO 2019/2020</w:t>
      </w:r>
    </w:p>
    <w:p w:rsidR="001E33D0" w:rsidRDefault="001E33D0" w:rsidP="001E33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El departamento de Francés determina que éstos se calificarán atendiendo a los contenidos conceptuales, procedimentales y </w:t>
      </w:r>
      <w:proofErr w:type="spellStart"/>
      <w:r>
        <w:rPr>
          <w:color w:val="000000"/>
          <w:sz w:val="27"/>
          <w:szCs w:val="27"/>
        </w:rPr>
        <w:t>actitudinales</w:t>
      </w:r>
      <w:proofErr w:type="spellEnd"/>
      <w:r>
        <w:rPr>
          <w:color w:val="000000"/>
          <w:sz w:val="27"/>
          <w:szCs w:val="27"/>
        </w:rPr>
        <w:t xml:space="preserve"> pertinentes a dicho curso durante los 2 primeros trimestres </w:t>
      </w:r>
      <w:proofErr w:type="gramStart"/>
      <w:r>
        <w:rPr>
          <w:color w:val="000000"/>
          <w:sz w:val="27"/>
          <w:szCs w:val="27"/>
        </w:rPr>
        <w:t>del año escolar</w:t>
      </w:r>
      <w:r w:rsidR="00FC44D1">
        <w:rPr>
          <w:color w:val="000000"/>
          <w:sz w:val="27"/>
          <w:szCs w:val="27"/>
        </w:rPr>
        <w:t xml:space="preserve"> y ya reflejados</w:t>
      </w:r>
      <w:proofErr w:type="gramEnd"/>
      <w:r w:rsidR="00FC44D1">
        <w:rPr>
          <w:color w:val="000000"/>
          <w:sz w:val="27"/>
          <w:szCs w:val="27"/>
        </w:rPr>
        <w:t xml:space="preserve"> en la programación ordinaria</w:t>
      </w:r>
      <w:r>
        <w:rPr>
          <w:color w:val="000000"/>
          <w:sz w:val="27"/>
          <w:szCs w:val="27"/>
        </w:rPr>
        <w:t>. Al ser una asignatura cuyos contenidos s</w:t>
      </w:r>
      <w:r w:rsidR="00433AF9">
        <w:rPr>
          <w:color w:val="000000"/>
          <w:sz w:val="27"/>
          <w:szCs w:val="27"/>
        </w:rPr>
        <w:t>uponen una</w:t>
      </w:r>
      <w:r>
        <w:rPr>
          <w:color w:val="000000"/>
          <w:sz w:val="27"/>
          <w:szCs w:val="27"/>
        </w:rPr>
        <w:t xml:space="preserve"> evaluación continua, se ha decidido que:</w:t>
      </w:r>
    </w:p>
    <w:p w:rsidR="001E33D0" w:rsidRDefault="001E33D0" w:rsidP="001E33D0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a)Todos</w:t>
      </w:r>
      <w:proofErr w:type="gramEnd"/>
      <w:r>
        <w:rPr>
          <w:color w:val="000000"/>
          <w:sz w:val="27"/>
          <w:szCs w:val="27"/>
        </w:rPr>
        <w:t xml:space="preserve"> los cursos de la etapa de E.S.O tanto de 1 como de 2 idioma</w:t>
      </w:r>
      <w:r w:rsidR="00433AF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serán evaluados en base al resultado de la 2 evaluación y</w:t>
      </w:r>
      <w:r w:rsidR="00433AF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en la 3 evaluación y final, obtendrán la misma calificación al menos salvo </w:t>
      </w:r>
      <w:r w:rsidR="004C773E">
        <w:rPr>
          <w:color w:val="000000"/>
          <w:sz w:val="27"/>
          <w:szCs w:val="27"/>
        </w:rPr>
        <w:t xml:space="preserve">una subida de ésta tras la actuación del alumnado en el último trimestre. La presentación de trabajos de repaso, refuerzo de las anteriores evaluaciones y alguna lectura, supondrá subir la nota final. La no presentación de dichos trabajos, supondrá el mantenimiento de la nota consignada en la 2 evaluación. </w:t>
      </w:r>
    </w:p>
    <w:p w:rsidR="00433AF9" w:rsidRDefault="00433AF9" w:rsidP="001E33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En Bachillerato, se utilizarán los mismos criterios que en la E.S.O y solamente se subirán las calificaciones de la 2 evaluación a partir del trabajo de este último trimestre. Nunca se rebajará la nota si el alumnado, durante el confinamiento</w:t>
      </w:r>
      <w:r w:rsidR="00C11CD7">
        <w:rPr>
          <w:color w:val="000000"/>
          <w:sz w:val="27"/>
          <w:szCs w:val="27"/>
        </w:rPr>
        <w:t>, no ha podido seguir el curso telemáticamente.</w:t>
      </w:r>
    </w:p>
    <w:p w:rsidR="00FC44D1" w:rsidRDefault="00FC44D1" w:rsidP="001E33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c) Para las pruebas extraordinarias, éstas consistirán en la entrega de trabajos elaborados a partir de lecturas por el profesor pertinente en 1 de Bachillerato y en 2 </w:t>
      </w:r>
      <w:r w:rsidR="00A1264A">
        <w:rPr>
          <w:color w:val="000000"/>
          <w:sz w:val="27"/>
          <w:szCs w:val="27"/>
        </w:rPr>
        <w:t xml:space="preserve">de </w:t>
      </w:r>
      <w:proofErr w:type="spellStart"/>
      <w:r w:rsidR="00A1264A">
        <w:rPr>
          <w:color w:val="000000"/>
          <w:sz w:val="27"/>
          <w:szCs w:val="27"/>
        </w:rPr>
        <w:t>Bachillerat</w:t>
      </w:r>
      <w:r w:rsidR="00207981">
        <w:rPr>
          <w:color w:val="000000"/>
          <w:sz w:val="27"/>
          <w:szCs w:val="27"/>
        </w:rPr>
        <w:t>o</w:t>
      </w:r>
      <w:proofErr w:type="gramStart"/>
      <w:r w:rsidR="00207981">
        <w:rPr>
          <w:color w:val="000000"/>
          <w:sz w:val="27"/>
          <w:szCs w:val="27"/>
        </w:rPr>
        <w:t>,una</w:t>
      </w:r>
      <w:proofErr w:type="spellEnd"/>
      <w:proofErr w:type="gramEnd"/>
      <w:r w:rsidR="00207981">
        <w:rPr>
          <w:color w:val="000000"/>
          <w:sz w:val="27"/>
          <w:szCs w:val="27"/>
        </w:rPr>
        <w:t xml:space="preserve"> prueba de EBAU presencial para la calificación final.</w:t>
      </w:r>
    </w:p>
    <w:p w:rsidR="001E33D0" w:rsidRDefault="001E33D0"/>
    <w:sectPr w:rsidR="001E33D0" w:rsidSect="00A60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14EF1"/>
    <w:rsid w:val="001E33D0"/>
    <w:rsid w:val="00207981"/>
    <w:rsid w:val="00433AF9"/>
    <w:rsid w:val="004C773E"/>
    <w:rsid w:val="00614EF1"/>
    <w:rsid w:val="006F6B20"/>
    <w:rsid w:val="00821347"/>
    <w:rsid w:val="00A1264A"/>
    <w:rsid w:val="00A355CB"/>
    <w:rsid w:val="00A606A4"/>
    <w:rsid w:val="00C11CD7"/>
    <w:rsid w:val="00FC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2020-05-12T16:14:00Z</dcterms:created>
  <dcterms:modified xsi:type="dcterms:W3CDTF">2020-05-12T16:14:00Z</dcterms:modified>
</cp:coreProperties>
</file>